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7C7" w14:textId="77777777" w:rsidR="00DF0FD4" w:rsidRPr="00822034" w:rsidRDefault="001F6DDB" w:rsidP="00EA20D4">
      <w:pPr>
        <w:pStyle w:val="frontpagedate"/>
      </w:pPr>
      <w:r>
        <w:rPr>
          <w:noProof/>
        </w:rPr>
        <mc:AlternateContent>
          <mc:Choice Requires="wpg">
            <w:drawing>
              <wp:anchor distT="0" distB="0" distL="114300" distR="114300" simplePos="0" relativeHeight="251689984" behindDoc="0" locked="1" layoutInCell="1" allowOverlap="1" wp14:anchorId="6CA753CD" wp14:editId="46005B0E">
                <wp:simplePos x="0" y="0"/>
                <wp:positionH relativeFrom="page">
                  <wp:align>left</wp:align>
                </wp:positionH>
                <wp:positionV relativeFrom="page">
                  <wp:align>top</wp:align>
                </wp:positionV>
                <wp:extent cx="3750945" cy="2523490"/>
                <wp:effectExtent l="0" t="0" r="1905" b="0"/>
                <wp:wrapNone/>
                <wp:docPr id="91" name="Group 91"/>
                <wp:cNvGraphicFramePr/>
                <a:graphic xmlns:a="http://schemas.openxmlformats.org/drawingml/2006/main">
                  <a:graphicData uri="http://schemas.microsoft.com/office/word/2010/wordprocessingGroup">
                    <wpg:wgp>
                      <wpg:cNvGrpSpPr/>
                      <wpg:grpSpPr>
                        <a:xfrm>
                          <a:off x="0" y="0"/>
                          <a:ext cx="3750945" cy="2523490"/>
                          <a:chOff x="0" y="0"/>
                          <a:chExt cx="3752215" cy="2524760"/>
                        </a:xfrm>
                      </wpg:grpSpPr>
                      <pic:pic xmlns:pic="http://schemas.openxmlformats.org/drawingml/2006/picture">
                        <pic:nvPicPr>
                          <pic:cNvPr id="10" name="Picture 9">
                            <a:extLst>
                              <a:ext uri="{FF2B5EF4-FFF2-40B4-BE49-F238E27FC236}">
                                <a16:creationId xmlns:a16="http://schemas.microsoft.com/office/drawing/2014/main" id="{D7E75FC0-9439-434F-9F9C-AEC71561CFB7}"/>
                              </a:ext>
                            </a:extLst>
                          </pic:cNvPr>
                          <pic:cNvPicPr>
                            <a:picLocks noChangeAspect="1"/>
                          </pic:cNvPicPr>
                        </pic:nvPicPr>
                        <pic:blipFill>
                          <a:blip r:embed="rId12"/>
                          <a:stretch>
                            <a:fillRect/>
                          </a:stretch>
                        </pic:blipFill>
                        <pic:spPr>
                          <a:xfrm flipV="1">
                            <a:off x="0" y="0"/>
                            <a:ext cx="3752215" cy="2524760"/>
                          </a:xfrm>
                          <a:prstGeom prst="rtTriangle">
                            <a:avLst/>
                          </a:prstGeom>
                        </pic:spPr>
                      </pic:pic>
                      <pic:pic xmlns:pic="http://schemas.openxmlformats.org/drawingml/2006/picture">
                        <pic:nvPicPr>
                          <pic:cNvPr id="31" name="Picture 3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68135" y="296883"/>
                            <a:ext cx="14700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16CB3" id="Group 91" o:spid="_x0000_s1026" style="position:absolute;margin-left:0;margin-top:0;width:295.35pt;height:198.7pt;z-index:251689984;mso-position-horizontal:left;mso-position-horizontal-relative:page;mso-position-vertical:top;mso-position-vertical-relative:page;mso-width-relative:margin;mso-height-relative:margin" coordsize="37522,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IAuVgMAABAJAAAOAAAAZHJzL2Uyb0RvYy54bWzUVl1v0zAUfUfiP1h5&#10;z/LlJk20Dq1pMyEhqGDw7rlOY5HElu2umxD/nWsnbcc6GOxtD039EV+fe+499+b83V3XolumNBf9&#10;zIvOQg+xnoo17zcz7+t15U89pA3p16QVPZt590x77y7evjnfyYLFohHtmikERnpd7OTMa4yRRRBo&#10;2rCO6DMhWQ+btVAdMTBVm2CtyA6sd20Qh2Ea7IRaSyUo0xpWF8Omd+Hs1zWj5lNda2ZQO/MAm3FP&#10;5Z439hlcnJNio4hsOB1hkBeg6Ajv4dKDqQUxBG0VPzHVcaqEFrU5o6ILRF1zypwP4E0UPvLmSomt&#10;dL5sit1GHmgCah/x9GKz9OPtSiG+nnl55KGedBAjdy2COZCzk5sC3rlS8otcqXFhM8ysv3e16uw/&#10;eILuHK33B1rZnUEUFpNsEuZ44iEKe/EkTnA+Ek8biM7JOdosjyfjODqexFnqTgb7iwOL7wBHclrA&#10;b+QJRic8PZ9PcMpsFfNGI90/2eiI+r6VPoRUEsNveMvNvUtPCJ4F1d+uOF2pYXKkPIKMHCiHbXsr&#10;yl0SAXEftLG0WgpdGv2oqng+WVbYr2Dk43CO/fkS534VJ9NlnFVlnKQ/7ekoLahiAEP079f7lI7S&#10;EyqeTJlRXDYZceCS2uXGj0W2zCZVGfo5TnIfJ7jy8yov/ctlmUWTNCqrefbT5gtEBjDv/50XgWXA&#10;OX30f2CD2Gh9EPS7Rr0oG9Jv2KWWoFmoJM7Y/uTwujP0G5U3LZcVb1tLlR2P7oK+H+njibgP2lsI&#10;uu1Yb4ZioljriNMNl9pDqmDdDQNtqPdrB4gU2ihmaGMvrOHizwB28Pqw4VAegVkXNEjHnrBiQTXg&#10;/GYdtCvPyObvyQ/0KW2umOiQHQBMc604sNgyZ5zcAv8Duv2LEJgjIDeE6RAWGLwa4SSHWrUahQMr&#10;4Kn1zWba60uvGKoj9EkD5RcaH29dAJ+qA/H0MgzzeO6Xk7CEOpAt/cscZ34WLjMc4mlURuVQB3Cx&#10;1QzURdqF5IdCgE+08VwhCIdC8AdxD8KzuXxQwEul8UAQSTqNEqj7tmHk6XSa2OgO5dB2lAhnYRiP&#10;fSECPtLJ733hVBog1P8Uhest0HZdMRs/EWxffziH8cMPmYt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3usAi94AAAAFAQAADwAAAGRycy9kb3ducmV2LnhtbEyP&#10;QWvCQBCF74X+h2UK3uomWmtNsxGRticRqoXS25gdk2B2NmTXJP57t73Yy8DjPd77Jl0OphYdta6y&#10;rCAeRyCIc6srLhR87d8fX0A4j6yxtkwKLuRgmd3fpZho2/MndTtfiFDCLkEFpfdNIqXLSzLoxrYh&#10;Dt7RtgZ9kG0hdYt9KDe1nETRszRYcVgosaF1SflpdzYKPnrsV9P4rducjuvLz362/d7EpNToYVi9&#10;gvA0+FsYfvEDOmSB6WDPrJ2oFYRH/N8N3mwRzUEcFEwX8yeQWSr/02dXAAAA//8DAFBLAwQKAAAA&#10;AAAAACEA+4V/PlkfAABZHwAAFAAAAGRycy9tZWRpYS9pbWFnZTEucG5niVBORw0KGgoAAAANSUhE&#10;UgAABA8AAAC8CAIAAACYMxBEAAAAAXNSR0IArs4c6QAAHxNJREFUeF7tnFt23DqyBS1P8U6uB9DT&#10;bOmWJLv0YJWViWSBkWB4nQ8vHzw2YicIAmDl03//7z+/hv48PT3F6728vFwLP338Nd5ApeSlv526&#10;fHr5XWgpNfCnrz19BviZxaXNhA0Vil/rpsbyp+rT869fl/9u/Blp7a2Zy9jzww9ZeF/S7SF8hHde&#10;0ru5f3v8of1v+C7T8OULgj/VL//2ETNPF0p/Cr08v1z+x19Hnp5+3+H3cmn1T7FPFX79/sz7+Y6b&#10;354MwWJvmn5/lv2vcP1xUn9w+HfUB2b07b6+RcjtGXoxJ/acfHo15WZkXpCk/7zOi1dBFwj/BnU3&#10;2C6y3wLrNTzuPXx+PT2/0QtNqPfZ+u3PtWZmFr+O6HvUv7V70Xn58/vlL7FLo9e/XmDckvny8r8I&#10;3MAD6vIgfrn/NL7Z9ydyb3UvMJ8vs+6V+m0erwO6OHadmVuer8O5jD/qyHsDF5jvf3l+vsj42/Xr&#10;P95o57XETyH9PpZ3x781cTeWvo7l6c5KcS312ZFgm+91X4W9rkSvw/2H9e9W3rTh0t3zp+5v0ni6&#10;PGY//tx5Tv4r8j73cKPcnyXjk8KriXdfFe5E1cuv6xR4D743417/8vz0B9T7P70v3/cfR5cl4+tA&#10;nz+Z/2Xh+DugzytXxNCLvt8X9m/NXvm+C/pnDNyeDh89BuLhswf3ngbfNHwOjLfH+5vOz5P+z+P1&#10;fXG+uHA7Ti7N3ozDS5vXf//fXx5vz7wbxS+a/y4HN8LpbUTfe9/G/8hS9K8gX/v/3XbtsDEftVU4&#10;bMD7dJx5M9mnx1QrEHkQGSl0FpbA/gQCW4XXl6n9O7bF8xIwnNbxHu7lzefbza2yu4V1gtKRLEGA&#10;82zhKNkae+/gb4kQcBAtCZDnS0ugJxZtLK1j/jJeultYJygdiQQkIAEJSEACEpCABPYl4G4hwVNY&#10;CVgWlcCRBBgHOrBvFzeG+Eg7MkZ37/vTLzV2b9sG5xGIffw2T489rUDg7+/QhsfiapFAl/v9aaJh&#10;i0pAAvsSyP3Qc9++P1qjL/s+0h7l/CHtXoJeRw8hv2+n9EOGfUdra3MI3MlbEO/c3UKclSUlMIEA&#10;4zX3daAcJVvsP+ZEmuCUXUjgMwHyfNGpXgSMpV5+/UvtMl66W8gEJeyk8CPJZWYQpy8Ln7wQeRAZ&#10;p49WARxNIHbQ63w52qel+jec1rET7uXN59vN0zh3C5mgjK0bmRZLZc2gOoSP8UX7XekQeRAZQw5b&#10;SQL7EYidETlf9iNuSybkXSgG4I8GM6guFGsO5VwEOM8WjpJtBJhB9VyzosNoyfOlAz81fhAwltaJ&#10;hmW89G5hnaB0JBKQgAQkIAEJSEACEtiXgLuFBE9hJWBZVAJHEmAc6MC+XdwY4iPtyBjdvW8zqO6O&#10;9JAGYx+/HSLNTtsSMIPqTOtMTjeTtn1JoECA8dMy+rLvI60QYryqZlDleTKiiH7IMDIm6xxNwAyq&#10;Rztg/xLYlwDjNfd1TBwlW8JmUN036mytToA8X+qjs4WZBIylmbQf29cyXnoTnQkU2EmhGVQz5l3L&#10;wicvRB5ExpDDVpLAfgRiB73Ol/2I2xL6pEZ7cgTgjwYzqObsjJaOrRvR1srlzKA6hJDxRftd6RB5&#10;EBlDDltJAvsRiJ0ROV/2I25LZlBdKAbgjwYzqC4Uaw7lXAQ4zxaOkm0EmEH1XLOiw2jJ86UDPzV+&#10;EDCW1omGZbz0S6R1gtKRSEACEpCABCQgAQlIYF8C7hYSPIWVgGVRCRxJgHGgA/t2cWOIj7QjY3T3&#10;vs2gujvSQxqMffx2iDQ7bUvADKozrTPd4Eza9iWBAgHGT8voy76PtEKI8aqaQZXnyYgi+iHDyJis&#10;czQBM6ge7YD9S2BfAozX3NcxcZRsCZtBdd+os7U6AfJ8qY/OFmYSMJZm0n5sX8t46U10JlBgJ4Vm&#10;UM2Ydy0Ln7wQeRAZQw5bSQL7EYgd9Dpf9iNuS+iTGu3JEYA/GsygmrMzWjq2bkRbK5czg+oQQsYX&#10;7XelQ+RBZAw5bCUJ7EcgdkbkfNmPuC2ZQXWhGIA/GsygulCsOZRzEeA8WzhKthFgBtVzzYoOoyXP&#10;lw781PhBwFhaJxqW8dIvkdYJSkciAQlIQAISkIAEJCCBfQm4W0jwXGaPmBizRSXQkgBjssK+Xdw4&#10;yaDUMsCgonUUakxGVuzjt0yLlpVAeTFyt5AIIvivVRIjsagEFifAmKz0ZZ9BafFQnDo8HZ2K+zGd&#10;ld/rHiPLVlsTKC9G7hZa+6/49QhwlnuOkq3LZlBdL/K7j4g8X7qzPZt+Y2kdx5fx0t1CJijLm7NM&#10;Zz+XNYPqz4xulIBPXog8iIwhh60kgf0IxA56nS/7EbclM6guFAPwR4MZVB8Ta7F14zF932jVDKpD&#10;qOFf9kLkQWQMOWwlCexHIHZG5HzZj7gtmUF1oRiAPxrMoLpQrDmUcxHgPFs4SrYRYAbVc82KDqMl&#10;z5cO/NT4QcBYWicalvHSL5HWCUpHIgEJSEACEpCABCQggX0JuFtI8Fxmj5gYs0Ul0JIAY7LCvl3c&#10;OMmg1DLAoKJ1FGpMRlbs47dMi5aVQHkxcreQCCL4r1USI7GoBBYnwJis9GWfQWnxUJw6PB2divsx&#10;nZXf6x4jy1ZbEygvRu4WMv6XcWc6C5T1HCkAaVMEvp5y5HGUbG02g+pI6FtngED41Y08XwbGbZUD&#10;CRhLB8LfuWu4l+Hn2y93CztHxszmfGOaSXtWX5BnC0TGLOr2I4ESAedLCZ+VvxIwnNaJiI5e3ny3&#10;dLeQCcr4LizT6nBZM6gOoYPfyEDkQWQMOWwlCexHIHajbJKu/Yjbkse4C8UA/CXbDKoLxZpDORcB&#10;zms6R8k2Anw5O9escLQSkIAEJHAgAfi250Aydi0BCUhAAhKQgAQkIIGzE3C3kIgA8llrYhgWlcD6&#10;BBiTFfbt4sZ2BqX1o3HeCHV0HuuH9RT7+O1h3dvwkgTKi5G7hURcdPy1SmJ4FpXAOgQYk5W+7DMo&#10;rRN1x49ER4/3oKyg/F5XVmAD6xEoL0buFjJBUcad6SxQ1nOkAKRNEfh6ypHHUbK12XxgI6FvnQEC&#10;4Vc38nwZGLdVDiRgLB0If+eu4V6Gn2/+9H7nwJjanG9MU3FP6gzybIHImATdbiRQI+B8qfGz9hcC&#10;htM6AdHRSzOoluMvvgsrdxVpwAyqEUqbMvAbGch1HzzpEFzeUGBaCUkgdqNsQCLN6yoKsgp0xYfS&#10;DffSDKqoaFGMBCQgAQlIQAISkIAEWhKAb3taMlW0BCQgAQlIQAISkIAE1iDgbiHhI/wTlsRILCqB&#10;xQkwJivs28WN5wxKi4fi1OHp6FTcj+ks9vHbY/q21VUJlBcjdwuJ0Oj4a5XE8CwqgXUIMCYrfdln&#10;UFon6o4fiY4e70FZQfm9rqzABtYjUF6M3C1kgqKMO9NZoKznSAFImyLw9ZQjj6Nka7P5wEZC3zoD&#10;BMKvbuT5MjBuqxxIwFg6EP7OXcO9DD/fzKC6c2BMbc43pqm4J3UGebZAZEyCbjcSqBFwvtT4WfsL&#10;AcNpnYDo6KUZVMvxF9+FlbuKNGAG1QilTRn4jQzkug+eERIubygwrYQkELtRNiCR5nUVBVkFuuJD&#10;6YZ7aQZVVLQoRgISkIAEJCABCUhAAi0JwLc9LZkqWgISkIAEJCABCUhAAmsQcLeQ8BH+CUtiJBaV&#10;wOIEGJMV9u3ixnMGpcVDcerwdHQq7sd0Fvv47TF92+qqBMqLkbuFRGh0/LVKYngWlcA6BBiTlb7s&#10;MyitE3XHj0RHj/egrKD8XldWYAPrESgvRu4WMkFRxp3pLFDWc6QApE0R+HrKkcdRsrXZfGAjoW+d&#10;AQLhVzfyfBkYt1UOJGAsHQh/567hXoafb2ZQ3TkwpjbnG9NU3JM6gzxbIDImQbcbCdQIOF9q/Kz9&#10;hYDhtE5AdPTSDKrl+IvvwspdRRowg2qE0qYM/EYGct0HzwgJlzcUmFZCEojdKBuQSPO6ioKsAl3x&#10;oXTDvTSDKipaFCMBCUhAAhKQgAQkIIGWBODbHhZT+KE0C5ZqJHAkASdrhL6UIpQ6ldHRTm6pVQLz&#10;CFSfDe4W5nllTxKQwLkIwL5dPBd8RyuBngRiH7/1HJuqjyJQ/v2Eu4WEdWXaib4sKgEJFAgwJit9&#10;2WdQKths1W8EdHSBkPCQYQETcUMoL0buFjKelnFnOguUrd4sBbpYsAh8PeXI4yjZRqH5wBacmcwh&#10;hV/dyPOFiVZV9wgYS+vEBtzL8PPNDKqdY9I3ps7uwdcJ+CNuRecdU2MCzpfG5vGkG048T0YVdfTS&#10;DKqjbl/rxXdh5a4iDZhBNUJpUwZ+IwO57oNnhITLGwpMKyEJxG6UDUikeV1FQVaBrvhQuuFemkEV&#10;FS2KkYAEJCABCUhAAhKQQEsC8G0Piyn8UJoFSzUSOJKAkzVCX0oRSp3K6Ggnt9QqgXkEqs8Gdwvz&#10;vLInCUjgXARg3y6eC76jlUBPArGP33qOTdVHESj/fsLdQsK6Mu1EXxaVgAQKBBiTlb7sMygVbLbq&#10;NwI6ukBIeMiwgIm4IZQXI3cLGU/LuDOdBcpWb5YCXSxYBL6ecuRxlGyj0HxgC85M5pDCr27k+cJE&#10;q6p7BIyldWID7mX4+WYG1c4x6RtTZ/fg6wT8Ebei846pMQHnS2PzeNINJ54no4o6emkG1VG3r/Xi&#10;u7ByV5EGzKAaobQpA7+RgVz3wTNCwuUNBaaVkARiN8oGJNK8rqIgq0BXfCjdcC/NoIqKFsVIQAIS&#10;kIAEJCABCUigJQH4tofFFH4ozYKlGgkcScDJGqEvpQilTmV0tJNbapXAPALVZ4O7hXle2ZMEJHAu&#10;ArBvF88F39FKoCeB2MdvPcem6qMIlH8/4W4hYV2ZdqIvi0pAAgUCjMlKX/YZlAo2W/UbAR1dICQ8&#10;ZFjARNwQyouRu4WMp2Xcmc4CZas3S4EuFiwCX0858jhKtlFoPrAFZyZzSOFXN/J8YaJV1T0CxtI6&#10;sQH3Mvx8M4Nq55j0jamze/B1Av6IW9F5x9SYgPOlsXk86YYTz5NRRR29NIPqqNvXevFdWLmrSANm&#10;UI1Q2pSB38hArvvgGSHh8oYC00pIArEbZQMSaV5XUZBVoCs+lG64l2ZQRUWLYiQgAQlIQAISkIAE&#10;JNCSAHzbw2IKP5RmwVKNBI4k4GSN0JdShFKnMjrayS21SmAegeqzwd3CPK/sSQISOBcB2LeL54Lv&#10;aCXQk0Ds47eeY1P1UQTKv59wt5Cwrkw70ZdFJSCBAgHGZKUv+wxKBZut+o2Aji4QEh4yLGAibgjl&#10;xcjdQsbTMu5MZ4Gy1ZulQBcLFoGvpxx5HCXbKDQf2IIzkzmk8Ksbeb4w0arqHgFjaZ3YgHsZfr6Z&#10;QbVzTPrG1Nk9+DoBf8St6LxjakzA+dLYPJ50w4nnyaiijl6aQXXU7Wu9+C6s3FWkATOoRihtysBv&#10;ZCDXffCMkHB5Q4FpJSSB2I2yAYk0r6soyCrQFR9KN9xLM6iiokUxEpCABCQgAQlIQAISaEkAvu1h&#10;MYUfSrNgqUYCRxJwskboSylCqVMZHe3kllolMI9A9dngbmGeV/YkAQmciwDs28VzwXe0EuhJIPbx&#10;W8+xqfooAuXfT7hbSFhXpp3oy6ISkECBAGOy0pd9BqWCzVb9RkBHFwgJDxkWMBE3hPJi5G4h42kZ&#10;d6azQNnqzVKgiwWLwNdTjjyOkm0Umg9swZnJHFL41Y08X5hoVXWPgLG0TmzAvQw/38yg2jkmfWPq&#10;7B58nYA/4lZ03jE1JuB8aWweT7rhxPNkVFFHL82gOur2tV58F1buKtKAGVQjlDZl4DcykOs+eEZI&#10;uLyhwLQSkkDsRtmARJrXVRRkFeiKD6Ub7qUZVFHRohgJSEACEpCABCQgAQm0JADf9rCYwg+lWbBU&#10;I4EjCThZI/SlFKHUqYyOdnJLrRKYR6D6bHC3MM8re5KABM5FAPbt4rngO1oJ9CQQ+/it59hUfRSB&#10;8u8n3C0krCvTTvRlUQlIoECAMVnpyz6DUsFmq34joKMLhISHDAuYiBtCeTFyt5DxtIw701mgbPVm&#10;KdDFgkXg6ylHHkfJNgrNB7bgzGQOKfzqRp4vTLSqukfAWFonNuBehp9vZlDtHJO+MXV2D75OwB9x&#10;KzrvmBoTcL40No8n3XDieTKqqKOXZlAddftaL74LK3cVacAMqhFKmzLwGxnIdR88IyRc3lBgWglJ&#10;IHajbEAizesqCrIKdMWH0g330gyqqGhRjAQkIAEJSEACEpCABFoSgG97WEzhh9IsWKqRwJEEnKwR&#10;+lKKUOpURkc7uaVWCcwjUH02uFuY55U9SUAC5yIA+3bxXPAdrQR6Eoh9/NZzbKo+ikD59xPuFhLW&#10;lWkn+rKoBCRQIMCYrPRln0GpYLNVvxHQ0QVCwkOGBUzEDaG8GLlbyHhaxp3p7Oeyl2eKa8PPmL6X&#10;gDN7zo/oETXgCbfg8h7hiG0eQyD26mZAHuPOor1CVoFF6c4dFtzLm883cyLNjRF7k4AEJCABCUhA&#10;AhKQQHMC3i1kDIydMmVaLJU1g+oQvupvfYY6jVeCTEl4Rki4vLjdlqQTiN0oG5B0H1vpg6wCrZhR&#10;xcK9NIMqNXDUJQEJSEACEpCABCQggT4E4NseFkj4oTQLlmokcCQBJ2uEvpQilDqV0dFObqlVAvMI&#10;VJ8N7hbmeWVPEpDAuQjAvl08F3xHK4GeBGIfv/Ucm6qPIlBO7+JuIWFdmXaiL4tKQAIFAozJSl/2&#10;GZQKNlv1GwEdXSAkPGRYwETcEMqLkbuFjKdl3JnOfi5rBtWfGd0oAV9PIfnW4Bkh4fKGAtNKSAKx&#10;VzcDEmleV1GQVaArPpRuuJdmUEVFi2IkIAEJSEACEpCABCTQkoB3CxnbYqdMmRZLZc2gOoSv+luf&#10;oU7jlSBTEp4REi4vbrcl6QRiN8oGJN3HVvogq0ArZlSxcC/NoEoNHHVJQAISkIAEJCABCUigDwH4&#10;tocFEn4ozYKlGgkcScDJGqEvpQilTmV0tJNbapXAPALVZ4O7hXle2ZMEJHAuArBvF88F39FKoCeB&#10;2MdvPcem6qMIlNO7uFtIWFemnejLohKQQIEAY7LSl30GpYLNVv1GQEcXCAkPGRYwETeE8mLkbiHj&#10;aRl3prOfy5pB9WdGN0rA11NIvjV4Rki4vKHAtBKSQOzVzYBEmtdVFGQV6IoPpRvupRlUUdGiGAlI&#10;QAISkIAEJCABCbQk4N1CxrbYKVOmxVJZM6gO4av+1meo03glyJSEZ4SEy4vbbUk6gdiNsgFJ97GV&#10;Psgq0IoZVSzcSzOoUgNHXRKQgAQkIAEJSEACEuhDAL7tYYGEH0qzYKlGAkcScLJG6EspQqlTGR3t&#10;5JZaJTCPQPXZ4G5hnlf2JAEJSEACEpCABCQggV4E3C0k/IIn00mMxKISWJyAkzVisJQilDqV0dFO&#10;bqlVAvMIVJ8N7hYyXsV+75ZpsVTWDKpD+KpzZqjTeCVIvjV4Rki4vLjdlqQTiOW2MCDpPrbSB1kF&#10;WjGjioV7aQZVauCoSwISkIAEJCABCUhAAn0IeLeQ8Sp2ypRpsVTWDKpD+Kq/9RnqNF4JMiXhGSHh&#10;8uJ2W5JOIHajbEDSfWylD7IKtGJGFQv30gyq1MBRlwQkIAEJSEACEpCABPoQgG97WCDhh9IsWKqR&#10;wJEEGJMVdhu5MYRB6cg4Wa1vHV3BUfhv61ZAfL4xlBcjdwvnCxpHLAEJzCEQ+4pljhZ7kYAEehBw&#10;z9fDp1Yqy0HlbiHhtxv+BCyLSuBIAk7WCH0pRSh1KqOjndxSqwTmEag+G9wtZLyCnRSaQTVj3rVs&#10;dc4MdRqvBMm3Bs8ICZcXt9uSdAKxC3wDku5jK32QVaAVM6pYuJdmUKUGjrokIAEJSEACEpCABCTQ&#10;h4B3CxmvYqdMmRZLZc2gOoSv/PneUK/hSpApCc8ICZcXdtuCeAKxG2UDEm9kJ4GQVaATMqxWuJdm&#10;UMVGjsIkIAEJSEACEpCABCTQhgB828PiCD+UZsFSjQSOJMCYrLDbyI0hDEpHxslqfevoAo7GrrMW&#10;GKhDmEigvBi5W5joll1JQAKnIuCyfyq7HawE9iBQfq/bQ4RtLEagfJDgbiEREfBkOomRWFQCixNw&#10;skYMllKEUqcyOtrJLbVKYB6B6rPB3ULGK9hJoRlUM+Zdy1bnzFCn8UqQfGvwjJBweXG7LUknEDvo&#10;NSDpPrbSB1kFWjGjioV7aQZVauCoSwISkIAEJCABCUhAAn0IeLeQ8Sp2ypRpsVTWDKpD+Mqf7w31&#10;Gq4EmZLwjJBweWG3LYgnELtRNiDxRnYSCFkFOiHDaoV7aQZVbOQoTAISkIAEJCABCUhAAm0IwLc9&#10;LI7wQ2kWLNVI4EgCjMkKu43cGMKgdGScrNa3ji7gaOw6a4GBOoSJBMqLkbuFiW7ZlQQkcCoCLvun&#10;stvBSmAPAuX3uj1E2MZiBMoHCe4WEhEBT6aTGIlFJbA4ASdrxGApRSh1KqOjndxSqwTmEag+G9wt&#10;ZLyCnRSaQTVj3rVsdc4MdRqvBMm3Bs8ICZcXt9uSdAKxg14Dku5jK32QVaAVM6pYuJdmUKUGjrok&#10;IAEJSEACEpCABCTQh4B3CxmvYqdMmRZLZc2gOoSv/PneUK/hSpApCc8ICZcXdtuCeAKxG2UDEm9k&#10;J4GQVaATMqxWuJdmUMVGjsIkIAEJSEACEpCABCTQhgB828PiCD+UZsFSjQSOJMCYrLDbyI0hDEpH&#10;xslqfevoAo7GrrMWGKhDmEigvBi5W5joll1JQAKnIuCyfyq7HawE9iBQfq/bQ4RtLEagfJDgbiER&#10;EfBkOomRWFQCixNwskYMllKEUqcyOtrJLbVKYB6B6rPB3ULGK9hJoRlUM+Zdy1bnzFCn8UqQfGvw&#10;jJBweXG7LUknEDvoNSDpPrbSB1kFWjGjioV7aQZVauCoSwISkIAEJCABCUhAAn0IeLeQ8Sp2ypRp&#10;sVTWDKpD+Mqf7w31Gq4EmZLwjJBweWG3LYgnELtRNiDxRnYSCFkFOiHDaoV7aQZVbOQoTAISkIAE&#10;JCABCUhAAm0IwLc9LI7wQ2kWLNVI4EgCjMkKu43cGMKgdGScrNa3ji7gaOw6a4GBOoSJBMqLkbuF&#10;iW7ZlQQkcCoCLvunstvBSmAPAuX3uj1E2MZiBMoHCe4WEhEBT6aTGIlFJbA4ASdrxGApRSh1KqOj&#10;ndxSqwTmEag+G9wtZLyCnRSaQTVj3rVsdc4MdRqvBMm3Bs8ICZcXt9uSdAKxg14Dku5jK32QVaAV&#10;M6pYuJdmUKUGjrokIAEJSEACEpCABCTQh4B3CxmvYqdMmRZLZc2gOoSv/PneUK/hSpApCc8ICZcX&#10;dtuCeAKxG2UDEm9kJ4GQVaATMqxWuJdmUMVGjsIkIAEJSEACEpCABCTQhgB828PiCD+UZsFSjQSO&#10;JMCYrLDbyI0hDEpHxslqfevoAo7GrrMWGKhDmEigvBi5W5joll1JQAKnIuCyfyq7HawE9iBQfq/b&#10;Q4RtLEagfJDgbiEREfBkOomRWFQCixNwskYMllKEUqcyOtrJLbVKYB6B6rPB3ULGK9hJoRlUM+Zd&#10;y1bnzFCn8UqQfGvwjJBweXG7LUknEDvoNSDpPrbSB1kFWjGjioV7aQZVauCoSwISkIAEJCABCUhA&#10;An0IeLeQ8Sp2ypRpsVTWDKpD+Mqf7w31Gq4EmZLwjJBweWG3LYgnELtRNiDxRnYSCFkFOiHDaoV7&#10;aQZVbOQoTAISkIAEJCABCUhAAm0IwLc9LI7wQ2kWLNVI4EgCjMkKu43cGMKgdGScrNa3ji7gaOw6&#10;a4GBOoSJBMqLkbuFiW7ZlQQkcCoCLvunstvBSmAPAuX3uj1E2MZiBMoHCe4WEhEBT6aTGIlFJbA4&#10;ASdrxGApRSh1KqOjndxSqwTmEag+G9wtZLyCnRSaQTVj3rVsdc4MdRqvBMm3Bs8ICZcXt9uSdAKx&#10;g14Dku5jK32QVaAVM6pYuJdmUKUGjrokIAEJSEACEpCABCTQh4B3CxmvYqdMmRZLZc2gOoSv/Pne&#10;UK/hSpApCc8ICZcXdtuCeAKxG2UDEm9kJ4GQVaATMqxWuJdmUMVGjsIkIAEJSEACEpCABCTQhgB8&#10;28PiCD+UZsFSjQSOJMCYrLDbyI0hDEpHxslqfevoAo7GrrMWGKhDmEigvBi5W5joll1JQAKnIuCy&#10;fyq7HawE9iBQfq/bQ4RtLEagfJDgbiEREfBkOomRWFQCixNwskYMllKEUqcyOtrJLbVKYB6B6rPB&#10;3ULGK9hJoRlUM+Zdy1bnzFCn8UqQfGvwjJBweXG7LUknEDvoNSDpPrbSB1kFWjGjioV7aQZVauDs&#10;qss0HLvihDRWvi/cZxwQGfsMxlYk8GACzpcHAz5X84bTOn539PLmu6V3C5mgjJ0yZVqslYWfktcG&#10;97Da8MnLkcdRso0Fd8oPmx82/JVA+EaZPF80tRcBY6mXX/9SC/cy/Hz75W5hnaB0JBKQgAQkIAEJ&#10;SEACEtiXgLuFBE/4HjExEotKYHECjMlKu438bjqD0uKhOHV4OjoV92M6ix/3PqZ/W12RQHkxcrew&#10;Ylg4JglIgEDAZZ/gghok0IpA+b2u1WgVO4dA+SDB3ULCKH8mkIBlUQkcScDJGqEvpQilTmV0tJNb&#10;apXAPALVZ8P/A2jgMQfiRihxAAAAAElFTkSuQmCCUEsDBAoAAAAAAAAAIQBWPsFx0g0AANINAAAU&#10;AAAAZHJzL21lZGlhL2ltYWdlMi5wbmeJUE5HDQoaCgAAAA1JSERSAAAAwwAAAIYIBgAAARftDuMA&#10;AAABc1JHQgCuzhzpAAAABGdBTUEAALGPC/xhBQAAAAlwSFlzAAAOxAAADsQBlSsOGwAADWdJREFU&#10;eF7tnT+IHMsRxi98ocMXOnTo0KFDhw4dOnTo8GXnzHCJQAgeKBEIhOESgQI5EMKgRHCBDEoECmSU&#10;yCgQRomMEtn3zdU31PZUz3T3zu706r4fFDtTXd3T3dXV83/2bIn79+//xhb349u3b/+zxQG/zuWP&#10;Hz++GRTG48eP/2iLA7SL8g74lXfv3v3DFid4uxcvXvzVFid5/AYfPHjw2x0l8UbRL8DynTt3fmmr&#10;OzbR8uHh1krFsg1E6ZGMzTwUx93Ikpj9hOfPn/9lSebyj8wZFRVQgjZShTZSxVE2sgqc79NaPXr0&#10;6Pe2OKQx3dsVtcRvIM3MdfxeXV39zOVcnvPz81/cu3fv11ged1RpC66NfsAvuLy8/IMtjvhCfeHA&#10;r6dph4G1KRXLVpzPzMuozlBL0wZ8cyIxs4F0PdoJpWKmZaQbWB1tYBFtYJHmDSCjF1Nn9Z5Uj3VO&#10;12k+rnsd8Pq5NFMNhHqsjPsIwxvuGBvQffr06V9pGtYfPnz4u0hPMdWA1+fS0l1TaI+VqBH4ffPm&#10;zeMd42tYAMVPb9h5pvYAuvQUFND28+fP/07z0R76Z8+e/TQor4nKF5tzSLccw+XDNtSIBY7WiH2Z&#10;K2QpLT14axUrsp19GmGL26NG9IIa0QtqxCmAis6JmYmBtHf88b7Xv3z58o6pR96+fft3f03t6dOn&#10;f4atrU6GjC/PVGe4KeT10S0vCLZlqjOeiEF29thQ2OIIdTgZyaWneq7nzvhscYSNwDKuVnqbqAyQ&#10;02cb4cXUA/BApPf2PNcm1L969eqBqSaewNmdJQ1Qb6sD3hOmumGiuAa6XKuhw81H2ph6ALpcHpwC&#10;371791emGhvx5cuX/0R5QJrGOqWn09lG+F8PdF5MPYD1r1+//tdWR1I74IdTmo7K4zc9Z68eTvhF&#10;UPv09MIBllEZWx0C3BZ3gB3FVDuN+PDhwz99GjqC9pfuaocfTukoEGJfOLYOJbaZkchmXxmD9xAc&#10;smyiRpSgRhTyfTViX7HyJuTS0otf+8jc9otpaQT0OJSJKtUiVmw7rY3wx1qbo0b0ghrRC2pEL6gR&#10;vaBG9IIa0QtqxCmAyuZk9UZEG/GSe9AqEv9g1RK8PWCrE3y5phrhPRNIegsB+LxeLHkHdGhkC8ET&#10;dGYWwovdXnKvN/lryF7GEztc5qcwERe2qbu4uPhxMHTQjjZwFnUQM5uFtrgYbqoJtOFVfoD6UM9H&#10;4VOYjne5WEeIJe/gHUG7J0+e/Ik6iJnuwJsFzAcd+i13U8A7gtuBhJGVFpyDdrY68Pr1679F+gja&#10;UXKV953OkcP16DYOoU0UzSneEaYaeP/+/ctIT3iHEbLUX8A7wlR5SgumXSRmkoW3mSA+tKPIA3AS&#10;bXjzDmLJIbTx4u92euamJoiZhfi7r5Tcravc1GTJuzCxNiK4Ht2w9+A1HtrCCdDhJjt1g1EA7+Ut&#10;2RHatUSE71z/2lEJzIfZwVQjB40IWx2gDiFtqgm0mRMzncD0aOec4svzEs3HuamJuqhTAdMjMZMd&#10;chERRhAcAOFozUE7Wx2hPuospkX5wFxechm8Uhbht+UFo91MRqBjuqlGqJ+rE22W+gyvudPWy2qv&#10;vwvx/RDNWack1oxZony9yVhJq/PJcKr1ThnbcaoNOtV6p4ztONUGnWq9U8Z2nGqDTrXeKWM7TrVB&#10;p1rvlLEdp9qgU613ytgOLmwtVq9iWvL57fUmVsXtaK1ISz7mia433XpaOhS05GMeOSKgpUNBSz7m&#10;kSMCWjoUtORjHjkioKVDQUs+5pEjAlo6FLTkYx45IqClQ0FLPuaRIwJaOhS05GMeOSKgpUNBSz7m&#10;kSMCWjoUtORjHjkioKVDQUs+5pEjAlo6FLTkYx45IqClQ0FLPuaRIwJaOhS05GMeOSKgpUNBSz7m&#10;kSMCWjoUMF+LyBEJuae/bx14TD0aMV7MdCT3IO3cuwoR+OhX7nlSPA/KcvHCiKlH/HZNNYJ3KHw6&#10;JfdIfmQLST9KFhH1nyVNSO0oqzqBYmaLwLbkJZO0TH6IHBI5aC0nUMxsgn8hp8Q+soWc4ctufBLZ&#10;v5tAHcTKGPFOiPL6v7vKARvam2qCb6R/ctt/28xUO3gn+Hb4r9h5aIv3Lmjr3xDKPXXu82EdT3Iv&#10;/SUYy/P1suQbfFSYKsQ7wVQD1IXP9yfQFpIboYA2vnHU5d61804w1Sy0jf4fLdITpkeP9kfQfvbg&#10;YC0nzL2ICFAJ2lIsaUI66n0dc41f2wm5N56YXjLoAO1Xd0IkubAn/I8FL5OwNKCnDcr1ecxkQm6f&#10;YMkTIlsvZjbBv/MHSf/qMMXbUlBXS75hDSfMTS2EtqgAR3rJDhqN5HK0QyZrOmHpPTu/b6PkIjS1&#10;g6ziBIQwl3Ov4Hp8B2Hdv389GAT4ei3ZAr+N7A7QQVu8kerbU/IuHkkdb+odmHbpdsyTqanFCVj3&#10;YTkYzEA7P/KpQzmmmkAbyNI+J3X0ErTlPsFPl4NBIf4VY1PtwLSD7Zi5PteR/qX0nJjpBL+DXjoa&#10;2dcJKJ+6uU9VoB/8Wb+PIlPtwLSDOaEkGqIdciq5d5VxDE4bU2VJpwYvZrID0+gEgGiby4Opiump&#10;5CI1soVY8g37OAFQlztKYHr0XjXTIKaagLS5HTJZwwmA+qhT/Yv4Xvw3QFIie4gl3+DPnk0V4t/9&#10;NdUARkcuP8KWadfhPnm3eC4vuSx8XxrhzrJSMZMdmJbuiJfykRIb4MvzYslCCCGE6ILokOlUJD2k&#10;jMDRR5S3J5ETOpDRCVbnk4AX/Uqc0DM8qZQTNkRO6AA5oQPkhA6QEzpATugAOaED5IQOkBM6QE7o&#10;gIkTthTcs7Z6FdHqBDS6J0H90Y5b5YR0u72IVW8beIXz2E6IRuWWYtXbhq2cYKsCyAkdICd0gJzQ&#10;AXJCB8gJHSAndICc0AFyQgfICR0gJ3SAnNABckIHyAkdICd0gJzQAXJCB8gJHSAndICc0AFyQgfI&#10;CR0gJ3SAnNABckIHyAkdICd0gJzQAXJCB8gJHbCvE1rFihH78F06AZ+XjF5eqJGSTxrjC7pR3lRg&#10;hyixbAcD37mOPg+6BP5EI6p39JXLFHwVM8pb0l7YRHlzkvvGbATqHpURCYKgxN814Euk+Nwq/jMD&#10;uxkI/IM2lPRrSulYo4z9H30TvFbQQUNhM2D6j/IuCQYsvp5sxayC/77s1dXVz6Yuxn/EnrL0GW8Q&#10;9UFJPgCnpXnnBH61rIvgc7JRGSWS+4uJJTAxRP0YydI/I6TUjjX07ZCx92CgrDUbRY4v+Qi0B470&#10;n1KnzA2M9K8vICijNNB7DQYIPlJdM4P7L6CXSO2E1RwMOaIg2efwJaqgJU3wn2+nlM6gc2Dg5T5j&#10;DweZWRHoi6icy+Dj3vgvgMi2JsCjYCiZhEqIgiF3Vpzrw5rg839LRsHhpyXvTTTW0EZLrmfLYMCA&#10;Sm2R35KbiZxAsVm66vjU/5OIF9/x/o/6vNTujXoJBhAFN473LXmRaLJb8zzkuwgGDEYMsOgQZHFX&#10;tkD0x1Cp1B6bgujfIFkOZlEcQqTpLecpUTBgOzzh9DL3rzQRpcHACwCpLaRmbESTHQWHk/uMMxCN&#10;NZx7pv0EKZpQjhEMpVLr3JToD1lQH3REqq+Z4Uh0IohBE/Vh6+FebhBGUnPIAqJgKBVMXC3jAhNf&#10;1G+poC21e+yasVY0yW4dDIjafWcIgNksKp+7zejQqTb44Kxob5ZKzQlzSm/BgG3sdejhwKVVlDfX&#10;hzVtOslgsKTw/8xwklY7I0REJ3v+eD03kGtP6EqukOxzXBwFw7HOGaJzo5Z7NKVgAov8hnqYySzR&#10;WNsrcI8ZDCAKCAxSdIyZVBNdzqyR2m3nTqghtSfMKVsGA4jaZhNW9Z7u8vqcYSlfdOGh9BD25IMB&#10;RAEBaZlRaw4rcgJnW3HFRP3WcsKcErUndwJNKQ3mkmAA0TlW7YSFPXFaRnpyG110gJTeVY/GWu4E&#10;GrIYZFsEA8DAjw5bah4viE6YIbiihEGVE3RYmgfnFFZsMf7S4Rr3RwDq5+tVIqWzYWkwgFzflk5Y&#10;ufxLUjMhRmNtTmBvWWO2CgaAmSYKiJJjRuRN80FKDlOw6462iyAykyJ4HgJpOYyI6CUYQG5AXxb+&#10;mzD6B/7ANqJyIBgvmLFrD1XB6sEghBBCCCGEEEIIw19WlBxX1rxhFpUvqZPxzWzJ8WXu0mUNuNwd&#10;lS+pk0kwRBEjWUfSR0PWCgbtGdokvccxCQbrX3EA0kcZ1goG0QYCwvtDwXBEFAx9oWDYEAVDXygY&#10;NkTB0BcKhg1RMPSFgmFDFAx9oWDYEAVDXygYNkTB0BcKhg1RMPSFgmFDFAx9oWDYEAVDXywGw22W&#10;Q78He8xg8NuRlIk6zYmC4XaLdd3tJH30+XsOhtKvZIhbioJBCEPBIIShYBDCUDAIYSgYhDAUDEIY&#10;CgYhDAWDEIaCQQhDwSCEoWAQwlAwCGEoGIQwFAxCGAoGIQwFgxCGgkEIQ8EghKFgEMJQMAhhKBiE&#10;MBQMQhgKBiEMBYMQhoJBCEPBIIShYBDCUDAIYSgYhDC2DoZjioJBdIWCQQjj4uLiR+yNtpDz8/Mf&#10;rBoi5Ozs/8n0r9BbrX5oAAAAAElFTkSuQmCCUEsBAi0AFAAGAAgAAAAhALGCZ7YKAQAAEwIAABMA&#10;AAAAAAAAAAAAAAAAAAAAAFtDb250ZW50X1R5cGVzXS54bWxQSwECLQAUAAYACAAAACEAOP0h/9YA&#10;AACUAQAACwAAAAAAAAAAAAAAAAA7AQAAX3JlbHMvLnJlbHNQSwECLQAUAAYACAAAACEAscSALlYD&#10;AAAQCQAADgAAAAAAAAAAAAAAAAA6AgAAZHJzL2Uyb0RvYy54bWxQSwECLQAUAAYACAAAACEALmzw&#10;AMUAAAClAQAAGQAAAAAAAAAAAAAAAAC8BQAAZHJzL19yZWxzL2Uyb0RvYy54bWwucmVsc1BLAQIt&#10;ABQABgAIAAAAIQDe6wCL3gAAAAUBAAAPAAAAAAAAAAAAAAAAALgGAABkcnMvZG93bnJldi54bWxQ&#10;SwECLQAKAAAAAAAAACEA+4V/PlkfAABZHwAAFAAAAAAAAAAAAAAAAADDBwAAZHJzL21lZGlhL2lt&#10;YWdlMS5wbmdQSwECLQAKAAAAAAAAACEAVj7BcdINAADSDQAAFAAAAAAAAAAAAAAAAABOJwAAZHJz&#10;L21lZGlhL2ltYWdlMi5wbmdQSwUGAAAAAAcABwC+AQAAU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7522;height:252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CZxAAAANsAAAAPAAAAZHJzL2Rvd25yZXYueG1sRI/RSsNA&#10;EEXfC/7DMoJv7cZKpcZuiwiFYi2k0Q8YsuMmuDsbsmub/L3zIPg2w71z75nNbgxeXWhIXWQD94sC&#10;FHETbcfOwOfHfr4GlTKyRR+ZDEyUYLe9mW2wtPHKZ7rU2SkJ4VSigTbnvtQ6NS0FTIvYE4v2FYeA&#10;WdbBaTvgVcKD18uieNQBO5aGFnt6ban5rn+CgX3lH6bT0jMeTm9P9fvkVsfKGXN3O748g8o05n/z&#10;3/XBCr7Qyy8ygN7+AgAA//8DAFBLAQItABQABgAIAAAAIQDb4fbL7gAAAIUBAAATAAAAAAAAAAAA&#10;AAAAAAAAAABbQ29udGVudF9UeXBlc10ueG1sUEsBAi0AFAAGAAgAAAAhAFr0LFu/AAAAFQEAAAsA&#10;AAAAAAAAAAAAAAAAHwEAAF9yZWxzLy5yZWxzUEsBAi0AFAAGAAgAAAAhAKrhwJnEAAAA2wAAAA8A&#10;AAAAAAAAAAAAAAAABwIAAGRycy9kb3ducmV2LnhtbFBLBQYAAAAAAwADALcAAAD4AgAAAAA=&#10;">
                  <v:imagedata r:id="rId14" o:title=""/>
                </v:shape>
                <v:shape id="Picture 31" o:spid="_x0000_s1028" type="#_x0000_t75" style="position:absolute;left:3681;top:2968;width:14700;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BmwwAAANsAAAAPAAAAZHJzL2Rvd25yZXYueG1sRI9Bi8Iw&#10;FITvwv6H8Bb2pqkuqFTTIoIogodV9/62ebalzUtpYq3+erMgeBxm5htmmfamFh21rrSsYDyKQBBn&#10;VpecKzifNsM5COeRNdaWScGdHKTJx2CJsbY3/qHu6HMRIOxiVFB438RSuqwgg25kG+LgXWxr0AfZ&#10;5lK3eAtwU8tJFE2lwZLDQoENrQvKquPVKPibyZofh99Dtb93XTW5rmbNNlfq67NfLUB46v07/Grv&#10;tILvMfx/CT9AJk8AAAD//wMAUEsBAi0AFAAGAAgAAAAhANvh9svuAAAAhQEAABMAAAAAAAAAAAAA&#10;AAAAAAAAAFtDb250ZW50X1R5cGVzXS54bWxQSwECLQAUAAYACAAAACEAWvQsW78AAAAVAQAACwAA&#10;AAAAAAAAAAAAAAAfAQAAX3JlbHMvLnJlbHNQSwECLQAUAAYACAAAACEAU2cwZsMAAADbAAAADwAA&#10;AAAAAAAAAAAAAAAHAgAAZHJzL2Rvd25yZXYueG1sUEsFBgAAAAADAAMAtwAAAPcCAAAAAA==&#10;">
                  <v:imagedata r:id="rId15" o:title=""/>
                </v:shape>
                <w10:wrap anchorx="page" anchory="page"/>
                <w10:anchorlock/>
              </v:group>
            </w:pict>
          </mc:Fallback>
        </mc:AlternateContent>
      </w:r>
    </w:p>
    <w:p w14:paraId="5843C4D8" w14:textId="77777777" w:rsidR="00DF0FD4" w:rsidRPr="00822034" w:rsidRDefault="00DF0FD4" w:rsidP="00D43D02">
      <w:pPr>
        <w:pStyle w:val="BodyText"/>
      </w:pPr>
    </w:p>
    <w:p w14:paraId="3AE36D5B" w14:textId="77777777" w:rsidR="00DF0FD4" w:rsidRPr="00822034" w:rsidRDefault="00DF0FD4" w:rsidP="00D43D02">
      <w:pPr>
        <w:pStyle w:val="BodyText"/>
      </w:pPr>
    </w:p>
    <w:p w14:paraId="41E72290" w14:textId="77777777" w:rsidR="00DF0FD4" w:rsidRPr="00822034" w:rsidRDefault="00DF0FD4" w:rsidP="00D43D02">
      <w:pPr>
        <w:pStyle w:val="BodyText"/>
      </w:pPr>
    </w:p>
    <w:p w14:paraId="5B25B45E" w14:textId="77777777" w:rsidR="00DF0FD4" w:rsidRPr="00822034" w:rsidRDefault="00DF0FD4" w:rsidP="00D43D02">
      <w:pPr>
        <w:pStyle w:val="BodyText"/>
      </w:pPr>
    </w:p>
    <w:p w14:paraId="508573FB" w14:textId="77777777" w:rsidR="00DF0FD4" w:rsidRPr="00822034" w:rsidRDefault="00175C12" w:rsidP="00D43D02">
      <w:pPr>
        <w:pStyle w:val="BodyText"/>
      </w:pPr>
      <w:r>
        <w:rPr>
          <w:noProof/>
        </w:rPr>
        <w:drawing>
          <wp:anchor distT="0" distB="0" distL="114300" distR="114300" simplePos="0" relativeHeight="251734016" behindDoc="1" locked="0" layoutInCell="1" allowOverlap="1" wp14:anchorId="1EE81E21" wp14:editId="36B75895">
            <wp:simplePos x="0" y="0"/>
            <wp:positionH relativeFrom="page">
              <wp:posOffset>-247650</wp:posOffset>
            </wp:positionH>
            <wp:positionV relativeFrom="paragraph">
              <wp:posOffset>458470</wp:posOffset>
            </wp:positionV>
            <wp:extent cx="7824470" cy="5173345"/>
            <wp:effectExtent l="0" t="0" r="508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2"/>
                    <a:stretch/>
                  </pic:blipFill>
                  <pic:spPr bwMode="auto">
                    <a:xfrm>
                      <a:off x="0" y="0"/>
                      <a:ext cx="7824470" cy="5173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F4B5D" w14:textId="77777777" w:rsidR="00DF0FD4" w:rsidRPr="00822034" w:rsidRDefault="00DF0FD4" w:rsidP="00D43D02">
      <w:pPr>
        <w:pStyle w:val="BodyText"/>
      </w:pPr>
    </w:p>
    <w:p w14:paraId="07BAE6D6" w14:textId="77777777" w:rsidR="00DF0FD4" w:rsidRPr="00822034" w:rsidRDefault="00DF0FD4" w:rsidP="00D43D02">
      <w:pPr>
        <w:pStyle w:val="BodyText"/>
      </w:pPr>
    </w:p>
    <w:p w14:paraId="28364E20" w14:textId="77777777" w:rsidR="00DF0FD4" w:rsidRPr="00822034" w:rsidRDefault="0012623B" w:rsidP="00D43D02">
      <w:pPr>
        <w:pStyle w:val="BodyText"/>
      </w:pPr>
      <w:r>
        <w:tab/>
      </w:r>
    </w:p>
    <w:p w14:paraId="465FE5CF" w14:textId="77777777" w:rsidR="00DF0FD4" w:rsidRPr="00822034" w:rsidRDefault="00DF0FD4" w:rsidP="00D43D02">
      <w:pPr>
        <w:pStyle w:val="BodyText"/>
      </w:pPr>
    </w:p>
    <w:p w14:paraId="68001B46" w14:textId="77777777" w:rsidR="00DF0FD4" w:rsidRPr="00822034" w:rsidRDefault="006F4EFF" w:rsidP="00EA0F78">
      <w:pPr>
        <w:spacing w:line="360" w:lineRule="auto"/>
        <w:ind w:hanging="1418"/>
        <w:rPr>
          <w:sz w:val="28"/>
        </w:rPr>
      </w:pPr>
      <w:r>
        <w:rPr>
          <w:noProof/>
          <w:sz w:val="28"/>
        </w:rPr>
        <mc:AlternateContent>
          <mc:Choice Requires="wps">
            <w:drawing>
              <wp:anchor distT="0" distB="0" distL="114300" distR="114300" simplePos="0" relativeHeight="251693056" behindDoc="0" locked="1" layoutInCell="1" allowOverlap="1" wp14:anchorId="38006FA3" wp14:editId="03C78381">
                <wp:simplePos x="0" y="0"/>
                <wp:positionH relativeFrom="page">
                  <wp:posOffset>-256730</wp:posOffset>
                </wp:positionH>
                <wp:positionV relativeFrom="page">
                  <wp:posOffset>5364480</wp:posOffset>
                </wp:positionV>
                <wp:extent cx="7858800" cy="534240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800" cy="5342400"/>
                        </a:xfrm>
                        <a:prstGeom prst="rtTriangle">
                          <a:avLst/>
                        </a:prstGeom>
                        <a:solidFill>
                          <a:schemeClr val="bg1"/>
                        </a:solidFill>
                        <a:ln w="9525">
                          <a:noFill/>
                          <a:miter lim="800000"/>
                          <a:headEnd/>
                          <a:tailEnd/>
                        </a:ln>
                      </wps:spPr>
                      <wps:txbx>
                        <w:txbxContent>
                          <w:p w14:paraId="67539E36" w14:textId="77777777" w:rsidR="00AC1386" w:rsidRPr="00822034" w:rsidRDefault="00AC1386" w:rsidP="001A4BFE">
                            <w:pPr>
                              <w:spacing w:line="360" w:lineRule="auto"/>
                              <w:ind w:left="0"/>
                              <w:rPr>
                                <w:b/>
                                <w:spacing w:val="-4"/>
                                <w:position w:val="-1"/>
                                <w:sz w:val="36"/>
                              </w:rPr>
                            </w:pPr>
                            <w:r>
                              <w:rPr>
                                <w:rStyle w:val="BoldBodyChar"/>
                                <w:sz w:val="32"/>
                              </w:rPr>
                              <w:t>Medical Administrators Study</w:t>
                            </w:r>
                            <w:r>
                              <w:rPr>
                                <w:rStyle w:val="BoldBodyChar"/>
                                <w:sz w:val="32"/>
                              </w:rPr>
                              <w:tab/>
                            </w:r>
                          </w:p>
                          <w:p w14:paraId="0DE95A3B" w14:textId="77777777" w:rsidR="00AC1386" w:rsidRDefault="00AC1386" w:rsidP="00E5484B">
                            <w:pPr>
                              <w:spacing w:line="360" w:lineRule="auto"/>
                              <w:ind w:left="0"/>
                              <w:rPr>
                                <w:rStyle w:val="frontpagedateChar"/>
                              </w:rPr>
                            </w:pPr>
                            <w:r>
                              <w:rPr>
                                <w:rStyle w:val="frontpagedateChar"/>
                              </w:rPr>
                              <w:t xml:space="preserve">Report to Health Education England </w:t>
                            </w:r>
                          </w:p>
                          <w:p w14:paraId="4C375064" w14:textId="77777777" w:rsidR="00AC1386" w:rsidRPr="00E5484B" w:rsidRDefault="00AC1386" w:rsidP="00E5484B">
                            <w:pPr>
                              <w:spacing w:line="360" w:lineRule="auto"/>
                              <w:ind w:left="0"/>
                              <w:rPr>
                                <w:b/>
                                <w:position w:val="-1"/>
                                <w:sz w:val="48"/>
                              </w:rPr>
                            </w:pPr>
                            <w:r>
                              <w:rPr>
                                <w:rStyle w:val="frontpagedateChar"/>
                              </w:rPr>
                              <w:t xml:space="preserve">February 2019 </w:t>
                            </w:r>
                          </w:p>
                          <w:p w14:paraId="0113E6B2" w14:textId="77777777" w:rsidR="00AC1386" w:rsidRPr="007D3DAE" w:rsidRDefault="00AC1386" w:rsidP="00B60B88">
                            <w:pPr>
                              <w:spacing w:line="276" w:lineRule="auto"/>
                              <w:ind w:left="0"/>
                              <w:rPr>
                                <w:rFonts w:ascii="Century Gothic" w:hAnsi="Century Gothic"/>
                                <w:color w:val="323436" w:themeColor="text1" w:themeShade="80"/>
                                <w:sz w:val="28"/>
                                <w:szCs w:val="28"/>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06FA3" id="_x0000_t6" coordsize="21600,21600" o:spt="6" path="m,l,21600r21600,xe">
                <v:stroke joinstyle="miter"/>
                <v:path gradientshapeok="t" o:connecttype="custom" o:connectlocs="0,0;0,10800;0,21600;10800,21600;21600,21600;10800,10800" textboxrect="1800,12600,12600,19800"/>
              </v:shapetype>
              <v:shape id="Text Box 2" o:spid="_x0000_s1026" type="#_x0000_t6" style="position:absolute;left:0;text-align:left;margin-left:-20.2pt;margin-top:422.4pt;width:618.8pt;height:420.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RIQIAABsEAAAOAAAAZHJzL2Uyb0RvYy54bWysU9tu2zAMfR+wfxD0vjjxkjUz4hRdug4D&#10;ugvQ7ANoWY6FyaImKbGzrx8lJ2nQvQ3zg0FS5NHhIbW6HTrNDtJ5habks8mUM2kE1srsSv5j+/Bm&#10;yZkPYGrQaGTJj9Lz2/XrV6veFjLHFnUtHSMQ44velrwNwRZZ5kUrO/ATtNLQYYOug0Cu22W1g57Q&#10;O53l0+m7rEdXW4dCek/R+/GQrxN+00gRvjWNl4HpkhO3kP4u/av4z9YrKHYObKvEiQb8A4sOlKFL&#10;L1D3EIDtnfoLqlPCoccmTAR2GTaNEjL1QN3Mpi+6eWrBytQLiePtRSb//2DF18N3x1Rd8nx2w5mB&#10;joa0lUNgH3BgedSnt76gtCdLiWGgMM059ertI4qfnhnctGB28s457FsJNfGbxcrsqnTE8RGk6r9g&#10;TdfAPmACGhrXRfFIDkboNKfjZTaRiqDgzXKxXE7pSNDZ4u08n5MT74DiXG6dD58kdiwaJXdh6xTx&#10;0lFCKODw6MNYcE6MYY9a1Q9K6+TEtZMb7dgBaGGq3djGiyxtWF/y94t8kYANxnJChqJTgbZZq67k&#10;xJW+cb+iJh9NnVICKD3axFybk0hRl1GhMFQDJUblKqyPJJfDcWvplZHRovvNWU8bW3L/aw9OcqY/&#10;G5I8rncy5oubnBx3jlbXUTCCIEoeOBvNTUjPIdI3eEcjaVSS6ZnBiSNtYJL79Friil/7Kev5Ta//&#10;AAAA//8DAFBLAwQUAAYACAAAACEAHQuw2eEAAAANAQAADwAAAGRycy9kb3ducmV2LnhtbEyPwU6D&#10;QBCG7ya+w2ZMvLULDUFElsZgevJkaUx627IjENhZwm5b9OmdnvQ2k/nyz/cX28WO4oKz7x0piNcR&#10;CKTGmZ5aBYd6t8pA+KDJ6NERKvhGD9vy/q7QuXFX+sDLPrSCQ8jnWkEXwpRL6ZsOrfZrNyHx7cvN&#10;Vgde51aaWV853I5yE0WptLon/tDpCasOm2F/tgpq2ct2OJrP+P2nqprhMB7rt51Sjw/L6wuIgEv4&#10;g+Gmz+pQstPJncl4MSpYJVHCqIIsSbjDjYifnzYgTjylWRqDLAv5v0X5CwAA//8DAFBLAQItABQA&#10;BgAIAAAAIQC2gziS/gAAAOEBAAATAAAAAAAAAAAAAAAAAAAAAABbQ29udGVudF9UeXBlc10ueG1s&#10;UEsBAi0AFAAGAAgAAAAhADj9If/WAAAAlAEAAAsAAAAAAAAAAAAAAAAALwEAAF9yZWxzLy5yZWxz&#10;UEsBAi0AFAAGAAgAAAAhACFuQVEhAgAAGwQAAA4AAAAAAAAAAAAAAAAALgIAAGRycy9lMm9Eb2Mu&#10;eG1sUEsBAi0AFAAGAAgAAAAhAB0LsNnhAAAADQEAAA8AAAAAAAAAAAAAAAAAewQAAGRycy9kb3du&#10;cmV2LnhtbFBLBQYAAAAABAAEAPMAAACJBQAAAAA=&#10;" fillcolor="white [3212]" stroked="f">
                <v:textbox inset="0,,0">
                  <w:txbxContent>
                    <w:p w14:paraId="67539E36" w14:textId="77777777" w:rsidR="00AC1386" w:rsidRPr="00822034" w:rsidRDefault="00AC1386" w:rsidP="001A4BFE">
                      <w:pPr>
                        <w:spacing w:line="360" w:lineRule="auto"/>
                        <w:ind w:left="0"/>
                        <w:rPr>
                          <w:b/>
                          <w:spacing w:val="-4"/>
                          <w:position w:val="-1"/>
                          <w:sz w:val="36"/>
                        </w:rPr>
                      </w:pPr>
                      <w:r>
                        <w:rPr>
                          <w:rStyle w:val="BoldBodyChar"/>
                          <w:sz w:val="32"/>
                        </w:rPr>
                        <w:t>Medical Administrators Study</w:t>
                      </w:r>
                      <w:r>
                        <w:rPr>
                          <w:rStyle w:val="BoldBodyChar"/>
                          <w:sz w:val="32"/>
                        </w:rPr>
                        <w:tab/>
                      </w:r>
                    </w:p>
                    <w:p w14:paraId="0DE95A3B" w14:textId="77777777" w:rsidR="00AC1386" w:rsidRDefault="00AC1386" w:rsidP="00E5484B">
                      <w:pPr>
                        <w:spacing w:line="360" w:lineRule="auto"/>
                        <w:ind w:left="0"/>
                        <w:rPr>
                          <w:rStyle w:val="frontpagedateChar"/>
                        </w:rPr>
                      </w:pPr>
                      <w:r>
                        <w:rPr>
                          <w:rStyle w:val="frontpagedateChar"/>
                        </w:rPr>
                        <w:t xml:space="preserve">Report to Health Education England </w:t>
                      </w:r>
                    </w:p>
                    <w:p w14:paraId="4C375064" w14:textId="77777777" w:rsidR="00AC1386" w:rsidRPr="00E5484B" w:rsidRDefault="00AC1386" w:rsidP="00E5484B">
                      <w:pPr>
                        <w:spacing w:line="360" w:lineRule="auto"/>
                        <w:ind w:left="0"/>
                        <w:rPr>
                          <w:b/>
                          <w:position w:val="-1"/>
                          <w:sz w:val="48"/>
                        </w:rPr>
                      </w:pPr>
                      <w:r>
                        <w:rPr>
                          <w:rStyle w:val="frontpagedateChar"/>
                        </w:rPr>
                        <w:t xml:space="preserve">February 2019 </w:t>
                      </w:r>
                    </w:p>
                    <w:p w14:paraId="0113E6B2" w14:textId="77777777" w:rsidR="00AC1386" w:rsidRPr="007D3DAE" w:rsidRDefault="00AC1386" w:rsidP="00B60B88">
                      <w:pPr>
                        <w:spacing w:line="276" w:lineRule="auto"/>
                        <w:ind w:left="0"/>
                        <w:rPr>
                          <w:rFonts w:ascii="Century Gothic" w:hAnsi="Century Gothic"/>
                          <w:color w:val="323436" w:themeColor="text1" w:themeShade="80"/>
                          <w:sz w:val="28"/>
                          <w:szCs w:val="28"/>
                        </w:rPr>
                      </w:pPr>
                    </w:p>
                  </w:txbxContent>
                </v:textbox>
                <w10:wrap anchorx="page" anchory="page"/>
                <w10:anchorlock/>
              </v:shape>
            </w:pict>
          </mc:Fallback>
        </mc:AlternateContent>
      </w:r>
    </w:p>
    <w:p w14:paraId="37E98F66" w14:textId="77777777" w:rsidR="001858CB" w:rsidRPr="00822034" w:rsidRDefault="001F6DDB" w:rsidP="0012623B">
      <w:pPr>
        <w:ind w:left="0"/>
        <w:sectPr w:rsidR="001858CB" w:rsidRPr="00822034" w:rsidSect="0072156F">
          <w:headerReference w:type="default" r:id="rId17"/>
          <w:type w:val="continuous"/>
          <w:pgSz w:w="11910" w:h="16840"/>
          <w:pgMar w:top="1418" w:right="851" w:bottom="851" w:left="2835" w:header="720" w:footer="720" w:gutter="0"/>
          <w:cols w:space="720"/>
        </w:sectPr>
      </w:pPr>
      <w:r>
        <w:rPr>
          <w:noProof/>
        </w:rPr>
        <w:drawing>
          <wp:anchor distT="0" distB="0" distL="114300" distR="114300" simplePos="0" relativeHeight="251696128" behindDoc="0" locked="1" layoutInCell="1" allowOverlap="1" wp14:anchorId="180CA3B0" wp14:editId="37F056C7">
            <wp:simplePos x="0" y="0"/>
            <wp:positionH relativeFrom="margin">
              <wp:posOffset>-1371600</wp:posOffset>
            </wp:positionH>
            <wp:positionV relativeFrom="page">
              <wp:posOffset>7781925</wp:posOffset>
            </wp:positionV>
            <wp:extent cx="2801620" cy="513715"/>
            <wp:effectExtent l="0" t="0" r="0" b="635"/>
            <wp:wrapThrough wrapText="bothSides">
              <wp:wrapPolygon edited="0">
                <wp:start x="0" y="0"/>
                <wp:lineTo x="0" y="20826"/>
                <wp:lineTo x="21443" y="20826"/>
                <wp:lineTo x="21443"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r="12740"/>
                    <a:stretch/>
                  </pic:blipFill>
                  <pic:spPr bwMode="auto">
                    <a:xfrm>
                      <a:off x="0" y="0"/>
                      <a:ext cx="2801620" cy="51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ListTable1Light-Accent3"/>
        <w:tblpPr w:leftFromText="180" w:rightFromText="180" w:vertAnchor="text" w:horzAnchor="margin" w:tblpXSpec="right" w:tblpY="61"/>
        <w:tblW w:w="0" w:type="auto"/>
        <w:tblLook w:val="0400" w:firstRow="0" w:lastRow="0" w:firstColumn="0" w:lastColumn="0" w:noHBand="0" w:noVBand="1"/>
      </w:tblPr>
      <w:tblGrid>
        <w:gridCol w:w="3202"/>
        <w:gridCol w:w="5022"/>
      </w:tblGrid>
      <w:tr w:rsidR="00AB4D31" w:rsidRPr="00822034" w14:paraId="11DE5CA5"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162F148C" w14:textId="77777777" w:rsidR="00AB4D31" w:rsidRPr="0012623B" w:rsidRDefault="00AB4D31" w:rsidP="0012623B">
            <w:pPr>
              <w:pStyle w:val="Tablefont"/>
              <w:rPr>
                <w:b/>
              </w:rPr>
            </w:pPr>
            <w:r w:rsidRPr="0012623B">
              <w:rPr>
                <w:b/>
              </w:rPr>
              <w:lastRenderedPageBreak/>
              <w:t>Client</w:t>
            </w:r>
          </w:p>
        </w:tc>
        <w:tc>
          <w:tcPr>
            <w:tcW w:w="5525" w:type="dxa"/>
          </w:tcPr>
          <w:p w14:paraId="27340631" w14:textId="77777777" w:rsidR="00AB4D31" w:rsidRPr="0012623B" w:rsidRDefault="0016245D" w:rsidP="0012623B">
            <w:pPr>
              <w:pStyle w:val="Tablefont"/>
            </w:pPr>
            <w:r>
              <w:t xml:space="preserve">Health Education England </w:t>
            </w:r>
          </w:p>
        </w:tc>
      </w:tr>
      <w:tr w:rsidR="00AB4D31" w:rsidRPr="00822034" w14:paraId="6A7CB1B1" w14:textId="77777777" w:rsidTr="003C4F08">
        <w:tc>
          <w:tcPr>
            <w:tcW w:w="3547" w:type="dxa"/>
          </w:tcPr>
          <w:p w14:paraId="1A94ED6D" w14:textId="77777777" w:rsidR="00AB4D31" w:rsidRPr="0012623B" w:rsidRDefault="00AB4D31" w:rsidP="0012623B">
            <w:pPr>
              <w:pStyle w:val="Tablefont"/>
              <w:rPr>
                <w:b/>
              </w:rPr>
            </w:pPr>
            <w:r w:rsidRPr="0012623B">
              <w:rPr>
                <w:b/>
              </w:rPr>
              <w:t>Title</w:t>
            </w:r>
          </w:p>
        </w:tc>
        <w:tc>
          <w:tcPr>
            <w:tcW w:w="5525" w:type="dxa"/>
          </w:tcPr>
          <w:sdt>
            <w:sdtPr>
              <w:alias w:val="Title"/>
              <w:id w:val="-2049365833"/>
              <w:placeholder>
                <w:docPart w:val="71D7AFAB42E4461CA127100F2624046F"/>
              </w:placeholder>
              <w:dataBinding w:prefixMappings="xmlns:ns0='http://purl.org/dc/elements/1.1/' xmlns:ns1='http://schemas.openxmlformats.org/package/2006/metadata/core-properties' " w:xpath="/ns1:coreProperties[1]/ns0:title[1]" w:storeItemID="{6C3C8BC8-F283-45AE-878A-BAB7291924A1}"/>
              <w:text/>
            </w:sdtPr>
            <w:sdtEndPr/>
            <w:sdtContent>
              <w:p w14:paraId="5E652D03" w14:textId="77777777" w:rsidR="00AB4D31" w:rsidRPr="0012623B" w:rsidRDefault="0016245D" w:rsidP="0012623B">
                <w:pPr>
                  <w:pStyle w:val="Tablefont"/>
                </w:pPr>
                <w:r>
                  <w:t>Medical Administrators Study</w:t>
                </w:r>
              </w:p>
            </w:sdtContent>
          </w:sdt>
        </w:tc>
      </w:tr>
      <w:tr w:rsidR="00AB4D31" w:rsidRPr="00822034" w14:paraId="3D359915"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4CB9B8D4" w14:textId="77777777" w:rsidR="00AB4D31" w:rsidRPr="0012623B" w:rsidRDefault="00AB4D31" w:rsidP="0012623B">
            <w:pPr>
              <w:pStyle w:val="Tablefont"/>
              <w:rPr>
                <w:b/>
              </w:rPr>
            </w:pPr>
            <w:r w:rsidRPr="0012623B">
              <w:rPr>
                <w:b/>
              </w:rPr>
              <w:t>Subtitle</w:t>
            </w:r>
          </w:p>
        </w:tc>
        <w:sdt>
          <w:sdtPr>
            <w:alias w:val="Subject"/>
            <w:id w:val="848909969"/>
            <w:placeholder>
              <w:docPart w:val="4A8130626F9445C89B910AD8DBDF6EEE"/>
            </w:placeholder>
            <w:dataBinding w:prefixMappings="xmlns:ns0='http://purl.org/dc/elements/1.1/' xmlns:ns1='http://schemas.openxmlformats.org/package/2006/metadata/core-properties' " w:xpath="/ns1:coreProperties[1]/ns0:subject[1]" w:storeItemID="{6C3C8BC8-F283-45AE-878A-BAB7291924A1}"/>
            <w:text/>
          </w:sdtPr>
          <w:sdtEndPr/>
          <w:sdtContent>
            <w:tc>
              <w:tcPr>
                <w:tcW w:w="5525" w:type="dxa"/>
              </w:tcPr>
              <w:p w14:paraId="0BF47B94" w14:textId="77777777" w:rsidR="00AB4D31" w:rsidRPr="0012623B" w:rsidRDefault="001F6DDB" w:rsidP="0012623B">
                <w:pPr>
                  <w:pStyle w:val="Tablefont"/>
                </w:pPr>
                <w:r w:rsidRPr="0012623B">
                  <w:t>Type Subtitle Here</w:t>
                </w:r>
              </w:p>
            </w:tc>
          </w:sdtContent>
        </w:sdt>
      </w:tr>
      <w:tr w:rsidR="00AB4D31" w:rsidRPr="00822034" w14:paraId="313074BD" w14:textId="77777777" w:rsidTr="003C4F08">
        <w:tc>
          <w:tcPr>
            <w:tcW w:w="3547" w:type="dxa"/>
          </w:tcPr>
          <w:p w14:paraId="4C3E9CEF" w14:textId="77777777" w:rsidR="00AB4D31" w:rsidRPr="0012623B" w:rsidRDefault="00AB4D31" w:rsidP="0012623B">
            <w:pPr>
              <w:pStyle w:val="Tablefont"/>
              <w:rPr>
                <w:b/>
              </w:rPr>
            </w:pPr>
            <w:r w:rsidRPr="0012623B">
              <w:rPr>
                <w:b/>
              </w:rPr>
              <w:t>Dates</w:t>
            </w:r>
          </w:p>
        </w:tc>
        <w:tc>
          <w:tcPr>
            <w:tcW w:w="5525" w:type="dxa"/>
          </w:tcPr>
          <w:p w14:paraId="191762A8" w14:textId="18F673E2" w:rsidR="00AB4D31" w:rsidRPr="0012623B" w:rsidRDefault="00AB4D31" w:rsidP="0012623B">
            <w:pPr>
              <w:pStyle w:val="Tablefont"/>
            </w:pPr>
            <w:r w:rsidRPr="0012623B">
              <w:t xml:space="preserve">last published </w:t>
            </w:r>
            <w:sdt>
              <w:sdtPr>
                <w:alias w:val="Publish Date"/>
                <w:tag w:val=""/>
                <w:id w:val="1321310650"/>
                <w:dataBinding w:prefixMappings="xmlns:ns0='http://schemas.microsoft.com/office/2006/coverPageProps' " w:xpath="/ns0:CoverPageProperties[1]/ns0:PublishDate[1]" w:storeItemID="{55AF091B-3C7A-41E3-B477-F2FDAA23CFDA}"/>
                <w:date w:fullDate="2018-02-13T00:00:00Z">
                  <w:dateFormat w:val="dd/MM/yyyy"/>
                  <w:lid w:val="en-GB"/>
                  <w:storeMappedDataAs w:val="dateTime"/>
                  <w:calendar w:val="gregorian"/>
                </w:date>
              </w:sdtPr>
              <w:sdtEndPr/>
              <w:sdtContent>
                <w:r w:rsidRPr="0012623B">
                  <w:t>13/02/2018</w:t>
                </w:r>
              </w:sdtContent>
            </w:sdt>
            <w:r w:rsidRPr="0012623B">
              <w:t xml:space="preserve"> </w:t>
            </w:r>
            <w:r w:rsidRPr="0012623B">
              <w:br/>
              <w:t xml:space="preserve">last revised </w:t>
            </w:r>
            <w:r w:rsidRPr="0012623B">
              <w:fldChar w:fldCharType="begin"/>
            </w:r>
            <w:r w:rsidRPr="0012623B">
              <w:instrText xml:space="preserve"> DATE  \@ "dd/MM/yyyy" </w:instrText>
            </w:r>
            <w:r w:rsidRPr="0012623B">
              <w:fldChar w:fldCharType="separate"/>
            </w:r>
            <w:r w:rsidR="001176FB">
              <w:rPr>
                <w:noProof/>
              </w:rPr>
              <w:t>05/04/2019</w:t>
            </w:r>
            <w:r w:rsidRPr="0012623B">
              <w:fldChar w:fldCharType="end"/>
            </w:r>
          </w:p>
        </w:tc>
      </w:tr>
      <w:tr w:rsidR="00AB4D31" w:rsidRPr="00822034" w14:paraId="3F071087"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2AFB48DC" w14:textId="77777777" w:rsidR="00AB4D31" w:rsidRPr="0012623B" w:rsidRDefault="00AB4D31" w:rsidP="0012623B">
            <w:pPr>
              <w:pStyle w:val="Tablefont"/>
              <w:rPr>
                <w:b/>
              </w:rPr>
            </w:pPr>
            <w:r w:rsidRPr="0012623B">
              <w:rPr>
                <w:b/>
              </w:rPr>
              <w:t>Status</w:t>
            </w:r>
          </w:p>
        </w:tc>
        <w:tc>
          <w:tcPr>
            <w:tcW w:w="5525" w:type="dxa"/>
          </w:tcPr>
          <w:p w14:paraId="0526DD5E" w14:textId="77777777" w:rsidR="00AB4D31" w:rsidRPr="0012623B" w:rsidRDefault="001176FB" w:rsidP="0012623B">
            <w:pPr>
              <w:pStyle w:val="Tablefont"/>
            </w:pPr>
            <w:sdt>
              <w:sdtPr>
                <w:alias w:val="Status"/>
                <w:id w:val="-807161802"/>
                <w:dataBinding w:prefixMappings="xmlns:ns0='http://purl.org/dc/elements/1.1/' xmlns:ns1='http://schemas.openxmlformats.org/package/2006/metadata/core-properties' " w:xpath="/ns1:coreProperties[1]/ns1:contentStatus[1]" w:storeItemID="{6C3C8BC8-F283-45AE-878A-BAB7291924A1}"/>
                <w:text/>
              </w:sdtPr>
              <w:sdtEndPr/>
              <w:sdtContent>
                <w:r w:rsidR="004D171B">
                  <w:t>Final</w:t>
                </w:r>
              </w:sdtContent>
            </w:sdt>
          </w:p>
        </w:tc>
      </w:tr>
      <w:tr w:rsidR="00AB4D31" w:rsidRPr="00822034" w14:paraId="1564D30D" w14:textId="77777777" w:rsidTr="003C4F08">
        <w:tc>
          <w:tcPr>
            <w:tcW w:w="3547" w:type="dxa"/>
          </w:tcPr>
          <w:p w14:paraId="0D11D96C" w14:textId="77777777" w:rsidR="00AB4D31" w:rsidRPr="0012623B" w:rsidRDefault="00AB4D31" w:rsidP="0012623B">
            <w:pPr>
              <w:pStyle w:val="Tablefont"/>
              <w:rPr>
                <w:b/>
              </w:rPr>
            </w:pPr>
            <w:r w:rsidRPr="0012623B">
              <w:rPr>
                <w:b/>
              </w:rPr>
              <w:t>Version</w:t>
            </w:r>
          </w:p>
        </w:tc>
        <w:sdt>
          <w:sdtPr>
            <w:alias w:val="Comments"/>
            <w:tag w:val=""/>
            <w:id w:val="-444086456"/>
            <w:placeholder>
              <w:docPart w:val="1BA06575F5FE4C478562A7A1DE783F58"/>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5525" w:type="dxa"/>
              </w:tcPr>
              <w:p w14:paraId="00CEB790" w14:textId="77777777" w:rsidR="00AB4D31" w:rsidRPr="0012623B" w:rsidRDefault="000D611D" w:rsidP="0012623B">
                <w:pPr>
                  <w:pStyle w:val="Tablefont"/>
                </w:pPr>
                <w:r w:rsidRPr="0012623B">
                  <w:t>Version 7</w:t>
                </w:r>
                <w:r w:rsidR="00AB4D31" w:rsidRPr="0012623B">
                  <w:t>.0</w:t>
                </w:r>
              </w:p>
            </w:tc>
          </w:sdtContent>
        </w:sdt>
      </w:tr>
      <w:tr w:rsidR="00AB4D31" w:rsidRPr="00822034" w14:paraId="4B3A11A8"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580154FE" w14:textId="77777777" w:rsidR="00AB4D31" w:rsidRPr="0012623B" w:rsidRDefault="00AB4D31" w:rsidP="0012623B">
            <w:pPr>
              <w:pStyle w:val="Tablefont"/>
              <w:rPr>
                <w:b/>
              </w:rPr>
            </w:pPr>
            <w:r w:rsidRPr="0012623B">
              <w:rPr>
                <w:b/>
              </w:rPr>
              <w:t>Classification</w:t>
            </w:r>
          </w:p>
        </w:tc>
        <w:sdt>
          <w:sdtPr>
            <w:alias w:val="Category"/>
            <w:tag w:val=""/>
            <w:id w:val="1949268738"/>
            <w:dataBinding w:prefixMappings="xmlns:ns0='http://purl.org/dc/elements/1.1/' xmlns:ns1='http://schemas.openxmlformats.org/package/2006/metadata/core-properties' " w:xpath="/ns1:coreProperties[1]/ns1:category[1]" w:storeItemID="{6C3C8BC8-F283-45AE-878A-BAB7291924A1}"/>
            <w:text w:multiLine="1"/>
          </w:sdtPr>
          <w:sdtEndPr/>
          <w:sdtContent>
            <w:tc>
              <w:tcPr>
                <w:tcW w:w="5525" w:type="dxa"/>
              </w:tcPr>
              <w:p w14:paraId="46266D40" w14:textId="77777777" w:rsidR="00AB4D31" w:rsidRPr="0012623B" w:rsidRDefault="0028480F" w:rsidP="0012623B">
                <w:pPr>
                  <w:pStyle w:val="Tablefont"/>
                </w:pPr>
                <w:r>
                  <w:t>Restricted External</w:t>
                </w:r>
              </w:p>
            </w:tc>
          </w:sdtContent>
        </w:sdt>
      </w:tr>
      <w:tr w:rsidR="00AB4D31" w:rsidRPr="00822034" w14:paraId="58420A87" w14:textId="77777777" w:rsidTr="003C4F08">
        <w:tc>
          <w:tcPr>
            <w:tcW w:w="3547" w:type="dxa"/>
          </w:tcPr>
          <w:p w14:paraId="0DC438F8" w14:textId="77777777" w:rsidR="00AB4D31" w:rsidRPr="0012623B" w:rsidRDefault="00AB4D31" w:rsidP="0012623B">
            <w:pPr>
              <w:pStyle w:val="Tablefont"/>
              <w:rPr>
                <w:b/>
              </w:rPr>
            </w:pPr>
            <w:r w:rsidRPr="0012623B">
              <w:rPr>
                <w:b/>
              </w:rPr>
              <w:t>Project Code</w:t>
            </w:r>
          </w:p>
        </w:tc>
        <w:tc>
          <w:tcPr>
            <w:tcW w:w="5525" w:type="dxa"/>
          </w:tcPr>
          <w:p w14:paraId="3BCA3AE4" w14:textId="77777777" w:rsidR="00AB4D31" w:rsidRPr="0012623B" w:rsidRDefault="0016245D" w:rsidP="0012623B">
            <w:pPr>
              <w:pStyle w:val="Tablefont"/>
            </w:pPr>
            <w:r>
              <w:t>11001</w:t>
            </w:r>
          </w:p>
        </w:tc>
      </w:tr>
      <w:tr w:rsidR="00AB4D31" w:rsidRPr="00822034" w14:paraId="4DD3842B"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789AC4BE" w14:textId="77777777" w:rsidR="00AB4D31" w:rsidRPr="0012623B" w:rsidRDefault="00AB4D31" w:rsidP="0012623B">
            <w:pPr>
              <w:pStyle w:val="Tablefont"/>
              <w:rPr>
                <w:b/>
              </w:rPr>
            </w:pPr>
            <w:r w:rsidRPr="0012623B">
              <w:rPr>
                <w:b/>
              </w:rPr>
              <w:t>Author(s)</w:t>
            </w:r>
          </w:p>
        </w:tc>
        <w:tc>
          <w:tcPr>
            <w:tcW w:w="5525" w:type="dxa"/>
          </w:tcPr>
          <w:p w14:paraId="647A95D9" w14:textId="77777777" w:rsidR="00AB4D31" w:rsidRPr="0012623B" w:rsidRDefault="0016245D" w:rsidP="0012623B">
            <w:pPr>
              <w:pStyle w:val="Tablefont"/>
            </w:pPr>
            <w:r>
              <w:t xml:space="preserve">Tim </w:t>
            </w:r>
            <w:proofErr w:type="spellStart"/>
            <w:r>
              <w:t>Vanson</w:t>
            </w:r>
            <w:proofErr w:type="spellEnd"/>
          </w:p>
        </w:tc>
      </w:tr>
      <w:tr w:rsidR="00AB4D31" w:rsidRPr="00822034" w14:paraId="27B3E621" w14:textId="77777777" w:rsidTr="003C4F08">
        <w:tc>
          <w:tcPr>
            <w:tcW w:w="3547" w:type="dxa"/>
          </w:tcPr>
          <w:p w14:paraId="46823366" w14:textId="77777777" w:rsidR="00AB4D31" w:rsidRPr="0012623B" w:rsidRDefault="00AB4D31" w:rsidP="0012623B">
            <w:pPr>
              <w:pStyle w:val="Tablefont"/>
              <w:rPr>
                <w:b/>
              </w:rPr>
            </w:pPr>
            <w:r w:rsidRPr="0012623B">
              <w:rPr>
                <w:b/>
              </w:rPr>
              <w:t>Quality Assurance by</w:t>
            </w:r>
          </w:p>
        </w:tc>
        <w:tc>
          <w:tcPr>
            <w:tcW w:w="5525" w:type="dxa"/>
          </w:tcPr>
          <w:p w14:paraId="0BFA985D" w14:textId="77777777" w:rsidR="00AB4D31" w:rsidRPr="0012623B" w:rsidRDefault="0016245D" w:rsidP="0016245D">
            <w:pPr>
              <w:pStyle w:val="Tablefont"/>
              <w:ind w:left="0"/>
            </w:pPr>
            <w:r>
              <w:t xml:space="preserve"> Dr Caitlin </w:t>
            </w:r>
            <w:proofErr w:type="spellStart"/>
            <w:r>
              <w:t>Barrand</w:t>
            </w:r>
            <w:proofErr w:type="spellEnd"/>
            <w:r>
              <w:t xml:space="preserve"> </w:t>
            </w:r>
          </w:p>
        </w:tc>
      </w:tr>
      <w:tr w:rsidR="00AB4D31" w:rsidRPr="00822034" w14:paraId="5A6F494F"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3B903843" w14:textId="77777777" w:rsidR="00AB4D31" w:rsidRPr="0012623B" w:rsidRDefault="00AB4D31" w:rsidP="0012623B">
            <w:pPr>
              <w:pStyle w:val="Tablefont"/>
              <w:rPr>
                <w:b/>
              </w:rPr>
            </w:pPr>
            <w:r w:rsidRPr="0012623B">
              <w:rPr>
                <w:b/>
              </w:rPr>
              <w:t>Main point of contact</w:t>
            </w:r>
          </w:p>
        </w:tc>
        <w:tc>
          <w:tcPr>
            <w:tcW w:w="5525" w:type="dxa"/>
          </w:tcPr>
          <w:p w14:paraId="26CB25A1" w14:textId="77777777" w:rsidR="00AB4D31" w:rsidRPr="0012623B" w:rsidRDefault="0016245D" w:rsidP="0012623B">
            <w:pPr>
              <w:pStyle w:val="Tablefont"/>
            </w:pPr>
            <w:r>
              <w:t xml:space="preserve">Tim </w:t>
            </w:r>
            <w:proofErr w:type="spellStart"/>
            <w:r>
              <w:t>Vanson</w:t>
            </w:r>
            <w:proofErr w:type="spellEnd"/>
          </w:p>
        </w:tc>
      </w:tr>
      <w:tr w:rsidR="00AB4D31" w:rsidRPr="00822034" w14:paraId="3319B843" w14:textId="77777777" w:rsidTr="003C4F08">
        <w:tc>
          <w:tcPr>
            <w:tcW w:w="3547" w:type="dxa"/>
          </w:tcPr>
          <w:p w14:paraId="7A5C41E6" w14:textId="77777777" w:rsidR="00AB4D31" w:rsidRPr="0012623B" w:rsidRDefault="00AB4D31" w:rsidP="0012623B">
            <w:pPr>
              <w:pStyle w:val="Tablefont"/>
              <w:rPr>
                <w:b/>
              </w:rPr>
            </w:pPr>
            <w:r w:rsidRPr="0012623B">
              <w:rPr>
                <w:b/>
              </w:rPr>
              <w:t>Telephone</w:t>
            </w:r>
          </w:p>
        </w:tc>
        <w:tc>
          <w:tcPr>
            <w:tcW w:w="5525" w:type="dxa"/>
          </w:tcPr>
          <w:p w14:paraId="40590B77" w14:textId="77777777" w:rsidR="00AB4D31" w:rsidRPr="0012623B" w:rsidRDefault="0016245D" w:rsidP="0012623B">
            <w:pPr>
              <w:pStyle w:val="Tablefont"/>
            </w:pPr>
            <w:r>
              <w:t>020 7239 7806</w:t>
            </w:r>
          </w:p>
        </w:tc>
      </w:tr>
      <w:tr w:rsidR="00AB4D31" w:rsidRPr="00822034" w14:paraId="770C4D9A" w14:textId="77777777" w:rsidTr="003C4F08">
        <w:trPr>
          <w:cnfStyle w:val="000000100000" w:firstRow="0" w:lastRow="0" w:firstColumn="0" w:lastColumn="0" w:oddVBand="0" w:evenVBand="0" w:oddHBand="1" w:evenHBand="0" w:firstRowFirstColumn="0" w:firstRowLastColumn="0" w:lastRowFirstColumn="0" w:lastRowLastColumn="0"/>
        </w:trPr>
        <w:tc>
          <w:tcPr>
            <w:tcW w:w="3547" w:type="dxa"/>
          </w:tcPr>
          <w:p w14:paraId="7CBEA89F" w14:textId="77777777" w:rsidR="00AB4D31" w:rsidRPr="0012623B" w:rsidRDefault="00AB4D31" w:rsidP="0012623B">
            <w:pPr>
              <w:pStyle w:val="Tablefont"/>
              <w:rPr>
                <w:b/>
              </w:rPr>
            </w:pPr>
            <w:r w:rsidRPr="0012623B">
              <w:rPr>
                <w:b/>
              </w:rPr>
              <w:t>Email</w:t>
            </w:r>
          </w:p>
        </w:tc>
        <w:tc>
          <w:tcPr>
            <w:tcW w:w="5525" w:type="dxa"/>
          </w:tcPr>
          <w:p w14:paraId="3957C423" w14:textId="77777777" w:rsidR="00AB4D31" w:rsidRPr="0012623B" w:rsidRDefault="001176FB" w:rsidP="0012623B">
            <w:pPr>
              <w:pStyle w:val="Tablefont"/>
            </w:pPr>
            <w:hyperlink r:id="rId19" w:history="1">
              <w:r w:rsidR="0016245D" w:rsidRPr="002F6665">
                <w:rPr>
                  <w:rStyle w:val="Hyperlink"/>
                </w:rPr>
                <w:t>tim.vanson@traverse.ltd</w:t>
              </w:r>
            </w:hyperlink>
            <w:r w:rsidR="0016245D">
              <w:t xml:space="preserve"> </w:t>
            </w:r>
          </w:p>
        </w:tc>
      </w:tr>
    </w:tbl>
    <w:p w14:paraId="2E09F373" w14:textId="77777777" w:rsidR="00311EA6" w:rsidRPr="00822034" w:rsidRDefault="00311EA6" w:rsidP="00311EA6"/>
    <w:p w14:paraId="4ECD48D6" w14:textId="77777777" w:rsidR="00AB4D31" w:rsidRPr="00822034" w:rsidRDefault="00AB4D31" w:rsidP="00B85DBD">
      <w:pPr>
        <w:pStyle w:val="BodyText"/>
      </w:pPr>
    </w:p>
    <w:p w14:paraId="34700D37" w14:textId="77777777" w:rsidR="0012623B" w:rsidRDefault="00AB4D31" w:rsidP="0012623B">
      <w:pPr>
        <w:pStyle w:val="LargeImpact"/>
      </w:pPr>
      <w:r w:rsidRPr="00454117">
        <w:t>I</w:t>
      </w:r>
      <w:r w:rsidR="00311EA6" w:rsidRPr="00454117">
        <w:t>f you would like a large text</w:t>
      </w:r>
    </w:p>
    <w:p w14:paraId="49B7B7CB" w14:textId="77777777" w:rsidR="0012623B" w:rsidRDefault="00311EA6" w:rsidP="0012623B">
      <w:pPr>
        <w:pStyle w:val="LargeImpact"/>
      </w:pPr>
      <w:r w:rsidRPr="00454117">
        <w:t xml:space="preserve"> version of this document, please</w:t>
      </w:r>
    </w:p>
    <w:p w14:paraId="2812C528" w14:textId="77777777" w:rsidR="00311EA6" w:rsidRPr="00454117" w:rsidRDefault="00311EA6" w:rsidP="0012623B">
      <w:pPr>
        <w:pStyle w:val="LargeImpact"/>
      </w:pPr>
      <w:r w:rsidRPr="00454117">
        <w:t xml:space="preserve"> contact us.</w:t>
      </w:r>
    </w:p>
    <w:p w14:paraId="73226446" w14:textId="77777777" w:rsidR="00B85DBD" w:rsidRDefault="00B85DBD" w:rsidP="00D43D02">
      <w:pPr>
        <w:pStyle w:val="BodyText"/>
      </w:pPr>
    </w:p>
    <w:p w14:paraId="096DBBFB" w14:textId="77777777" w:rsidR="009E00CC" w:rsidRPr="00822034" w:rsidRDefault="009E00CC" w:rsidP="00D43D02">
      <w:pPr>
        <w:pStyle w:val="BodyText"/>
      </w:pPr>
    </w:p>
    <w:tbl>
      <w:tblPr>
        <w:tblStyle w:val="TableGrid"/>
        <w:tblpPr w:leftFromText="180" w:rightFromText="180" w:vertAnchor="text" w:horzAnchor="page" w:tblpX="3088"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5159"/>
      </w:tblGrid>
      <w:tr w:rsidR="006E108C" w:rsidRPr="00822034" w14:paraId="55052CF2" w14:textId="77777777" w:rsidTr="006E108C">
        <w:tc>
          <w:tcPr>
            <w:tcW w:w="2803" w:type="dxa"/>
          </w:tcPr>
          <w:p w14:paraId="51D14B0C" w14:textId="77777777" w:rsidR="0012623B" w:rsidRPr="00822034" w:rsidRDefault="0012623B" w:rsidP="006E108C">
            <w:pPr>
              <w:pStyle w:val="Tablefont"/>
            </w:pPr>
            <w:r w:rsidRPr="00822034">
              <w:t>t.</w:t>
            </w:r>
            <w:r w:rsidRPr="00822034">
              <w:tab/>
              <w:t>0207 239</w:t>
            </w:r>
            <w:r w:rsidRPr="00822034">
              <w:rPr>
                <w:spacing w:val="-9"/>
              </w:rPr>
              <w:t xml:space="preserve"> </w:t>
            </w:r>
            <w:r w:rsidRPr="00822034">
              <w:t>7800</w:t>
            </w:r>
          </w:p>
        </w:tc>
        <w:tc>
          <w:tcPr>
            <w:tcW w:w="5159" w:type="dxa"/>
          </w:tcPr>
          <w:p w14:paraId="6538F468" w14:textId="77777777" w:rsidR="0012623B" w:rsidRPr="00822034" w:rsidRDefault="0012623B" w:rsidP="006E108C">
            <w:pPr>
              <w:pStyle w:val="Tablefont"/>
            </w:pPr>
            <w:r w:rsidRPr="00822034">
              <w:t xml:space="preserve">p.    252b </w:t>
            </w:r>
            <w:proofErr w:type="spellStart"/>
            <w:r w:rsidRPr="00822034">
              <w:t>Gray's</w:t>
            </w:r>
            <w:proofErr w:type="spellEnd"/>
            <w:r w:rsidRPr="00822034">
              <w:t xml:space="preserve"> Inn Road,</w:t>
            </w:r>
            <w:r w:rsidRPr="00822034">
              <w:rPr>
                <w:position w:val="-1"/>
              </w:rPr>
              <w:t xml:space="preserve"> London</w:t>
            </w:r>
            <w:r w:rsidRPr="00822034">
              <w:rPr>
                <w:spacing w:val="-2"/>
                <w:position w:val="-1"/>
              </w:rPr>
              <w:t xml:space="preserve"> </w:t>
            </w:r>
            <w:r w:rsidRPr="00822034">
              <w:rPr>
                <w:position w:val="-1"/>
              </w:rPr>
              <w:t>WC1X</w:t>
            </w:r>
            <w:r w:rsidRPr="00822034">
              <w:rPr>
                <w:spacing w:val="-3"/>
                <w:position w:val="-1"/>
              </w:rPr>
              <w:t xml:space="preserve"> </w:t>
            </w:r>
            <w:r w:rsidRPr="00822034">
              <w:rPr>
                <w:position w:val="-1"/>
              </w:rPr>
              <w:t>8XG</w:t>
            </w:r>
          </w:p>
        </w:tc>
      </w:tr>
      <w:tr w:rsidR="006E108C" w:rsidRPr="00822034" w14:paraId="7169BA3D" w14:textId="77777777" w:rsidTr="006E108C">
        <w:tc>
          <w:tcPr>
            <w:tcW w:w="2803" w:type="dxa"/>
          </w:tcPr>
          <w:p w14:paraId="429A20B9" w14:textId="77777777" w:rsidR="0012623B" w:rsidRPr="00822034" w:rsidRDefault="0012623B" w:rsidP="006E108C">
            <w:pPr>
              <w:pStyle w:val="Tablefont"/>
            </w:pPr>
            <w:r w:rsidRPr="00822034">
              <w:t>e.        info@traverse.ltd</w:t>
            </w:r>
          </w:p>
        </w:tc>
        <w:tc>
          <w:tcPr>
            <w:tcW w:w="5159" w:type="dxa"/>
          </w:tcPr>
          <w:p w14:paraId="2DE626C2" w14:textId="77777777" w:rsidR="0012623B" w:rsidRPr="00822034" w:rsidRDefault="0012623B" w:rsidP="006E108C">
            <w:pPr>
              <w:pStyle w:val="Tablefont"/>
            </w:pPr>
            <w:r w:rsidRPr="00822034">
              <w:t>w.     www.traverse.ltd</w:t>
            </w:r>
          </w:p>
        </w:tc>
      </w:tr>
    </w:tbl>
    <w:p w14:paraId="001AA73B" w14:textId="77777777" w:rsidR="00311EA6" w:rsidRPr="00822034" w:rsidRDefault="00311EA6" w:rsidP="00D43D02">
      <w:pPr>
        <w:pStyle w:val="BodyText"/>
      </w:pPr>
    </w:p>
    <w:p w14:paraId="198E39A9" w14:textId="77777777" w:rsidR="00311EA6" w:rsidRPr="00822034" w:rsidRDefault="00311EA6" w:rsidP="00D43D02">
      <w:pPr>
        <w:pStyle w:val="BodyText"/>
      </w:pPr>
    </w:p>
    <w:p w14:paraId="0046B6DB" w14:textId="77777777" w:rsidR="00311EA6" w:rsidRPr="00822034" w:rsidRDefault="00311EA6" w:rsidP="00D43D02">
      <w:pPr>
        <w:pStyle w:val="BodyText"/>
      </w:pPr>
    </w:p>
    <w:p w14:paraId="33E1A2B8" w14:textId="77777777" w:rsidR="00311EA6" w:rsidRPr="00822034" w:rsidRDefault="00EA3107" w:rsidP="00D43D02">
      <w:pPr>
        <w:pStyle w:val="BodyText"/>
      </w:pPr>
      <w:r>
        <w:rPr>
          <w:noProof/>
        </w:rPr>
        <mc:AlternateContent>
          <mc:Choice Requires="wpg">
            <w:drawing>
              <wp:anchor distT="0" distB="0" distL="114300" distR="114300" simplePos="0" relativeHeight="251708416" behindDoc="0" locked="1" layoutInCell="1" allowOverlap="1" wp14:anchorId="1A3DE0D8" wp14:editId="52E77C0F">
                <wp:simplePos x="0" y="0"/>
                <wp:positionH relativeFrom="margin">
                  <wp:align>left</wp:align>
                </wp:positionH>
                <wp:positionV relativeFrom="paragraph">
                  <wp:posOffset>-393700</wp:posOffset>
                </wp:positionV>
                <wp:extent cx="5036185" cy="741045"/>
                <wp:effectExtent l="0" t="0" r="0" b="1905"/>
                <wp:wrapNone/>
                <wp:docPr id="2" name="Group 2"/>
                <wp:cNvGraphicFramePr/>
                <a:graphic xmlns:a="http://schemas.openxmlformats.org/drawingml/2006/main">
                  <a:graphicData uri="http://schemas.microsoft.com/office/word/2010/wordprocessingGroup">
                    <wpg:wgp>
                      <wpg:cNvGrpSpPr/>
                      <wpg:grpSpPr>
                        <a:xfrm>
                          <a:off x="0" y="0"/>
                          <a:ext cx="5036185" cy="741045"/>
                          <a:chOff x="0" y="0"/>
                          <a:chExt cx="5034915" cy="742315"/>
                        </a:xfrm>
                      </wpg:grpSpPr>
                      <pic:pic xmlns:pic="http://schemas.openxmlformats.org/drawingml/2006/picture">
                        <pic:nvPicPr>
                          <pic:cNvPr id="3" name="Picture 3"/>
                          <pic:cNvPicPr>
                            <a:picLocks/>
                          </pic:cNvPicPr>
                        </pic:nvPicPr>
                        <pic:blipFill rotWithShape="1">
                          <a:blip r:embed="rId20">
                            <a:extLst>
                              <a:ext uri="{28A0092B-C50C-407E-A947-70E740481C1C}">
                                <a14:useLocalDpi xmlns:a14="http://schemas.microsoft.com/office/drawing/2010/main"/>
                              </a:ext>
                            </a:extLst>
                          </a:blip>
                          <a:srcRect r="57030"/>
                          <a:stretch/>
                        </pic:blipFill>
                        <pic:spPr bwMode="auto">
                          <a:xfrm>
                            <a:off x="0" y="0"/>
                            <a:ext cx="156210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1609725" y="0"/>
                            <a:ext cx="878205" cy="742315"/>
                          </a:xfrm>
                          <a:prstGeom prst="rect">
                            <a:avLst/>
                          </a:prstGeom>
                          <a:noFill/>
                          <a:ln>
                            <a:noFill/>
                          </a:ln>
                        </pic:spPr>
                      </pic:pic>
                      <pic:pic xmlns:pic="http://schemas.openxmlformats.org/drawingml/2006/picture">
                        <pic:nvPicPr>
                          <pic:cNvPr id="24" name="Picture 24"/>
                          <pic:cNvPicPr>
                            <a:picLocks/>
                          </pic:cNvPicPr>
                        </pic:nvPicPr>
                        <pic:blipFill rotWithShape="1">
                          <a:blip r:embed="rId20">
                            <a:extLst>
                              <a:ext uri="{28A0092B-C50C-407E-A947-70E740481C1C}">
                                <a14:useLocalDpi xmlns:a14="http://schemas.microsoft.com/office/drawing/2010/main"/>
                              </a:ext>
                            </a:extLst>
                          </a:blip>
                          <a:srcRect l="44542"/>
                          <a:stretch/>
                        </pic:blipFill>
                        <pic:spPr bwMode="auto">
                          <a:xfrm>
                            <a:off x="3019425" y="0"/>
                            <a:ext cx="201549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2">
                            <a:extLst>
                              <a:ext uri="{28A0092B-C50C-407E-A947-70E740481C1C}">
                                <a14:useLocalDpi xmlns:a14="http://schemas.microsoft.com/office/drawing/2010/main" val="0"/>
                              </a:ext>
                            </a:extLst>
                          </a:blip>
                          <a:srcRect l="1544" t="2055" r="49545" b="1325"/>
                          <a:stretch/>
                        </pic:blipFill>
                        <pic:spPr bwMode="auto">
                          <a:xfrm>
                            <a:off x="2505075" y="0"/>
                            <a:ext cx="537210" cy="740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0E265D" id="Group 2" o:spid="_x0000_s1026" style="position:absolute;margin-left:0;margin-top:-31pt;width:396.55pt;height:58.35pt;z-index:251708416;mso-position-horizontal:left;mso-position-horizontal-relative:margin;mso-width-relative:margin;mso-height-relative:margin" coordsize="50349,74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1qgQUEAAC6EQAADgAAAGRycy9lMm9Eb2MueG1s7Fhd&#10;b9s2FH0fsP9A6N2xPijLNuIUju0GA7rVWFvsmaZpS6gkCiQdJxj233dISU5suVsbJFsD9CEOP0Tq&#10;3nPP4b3U5Zu7Iie3QulMlhMvuPA9Ikou11m5nXifPr7tDT2iDSvXLJelmHj3Qntvrn7+6XJfjUUo&#10;U5mvhSLYpNTjfTXxUmOqcb+veSoKpi9kJUpMbqQqmEFXbftrxfbYvcj7oe8P+nup1pWSXGiN0Xk9&#10;6V25/Tcbwc37zUYLQ/KJB9uM+1Xud2V/+1eXbLxVrEoz3pjBnmBFwbISLz1sNWeGkZ3KOlsVGVdS&#10;y4254LLoy80m48L5AG8C/8SbGyV3lfNlO95vqwNMgPYEpydvy3+7XSqSrSde6JGSFQiReysJLTT7&#10;ajvGEzeq+lAtVTOwrXvW27uNKux/+EHuHKj3B1DFnSEcg7EfDYJh7BGOuYQGPo1r1HmK0HSW8XTx&#10;sJCOgsPCMEIbJvTb1/atdQdjqoyP8ddghFYHo3/nElaZnRJes0nxVXsUTH3eVT2Es2ImW2V5Zu4d&#10;NRE4a1R5u8z4UtWdB7ijFm7M2peSyDpnF9hn6hXMevRO8s/a+n0857pHe6/yrHqb5TlR0vyRmfRD&#10;yiqEM3C8tJONW2D/CXvOIFMzcy75rhClqaWmRA4PZanTrNIeUWNRrASYo35Z1y9ByN9pYwlhg+/o&#10;/2c4nPr+KLzuzWJ/1qN+suhNRzTpJf4ioT4dBrNg9pc1MaDjnRbwluXzKmtsxWjH2rNcb06FWkVO&#10;jTVVYIijTGsa2GOhsDZqxX/H+UCAR5z4UXMWaKOE4WkLeAtqHRoNFZDV/le5BrBsZ6TD9mtUEMSD&#10;MPBxAtUq6JAZoVba3AhZENsAqDDN7c5ugWntTPuItb6UNtYYZ+O8PBqAi/VI6/PjcMTRgCIcg950&#10;Ok96lM6HvetrtGazxYhGwYDGi0M4dMrWcv9+pTn4uX6xiFheW2AbiqNbg41G8060Oiw4w9mTzIBV&#10;/5maw46cMYLgwIazeialnKWs3IqprhBoq9KWcQ/y/7LEbbxfWNFIBxyJ24Domish6vR2jlLfvcKd&#10;SBpdW+Q2EI5VvkUcx0At+IZ9T9B7MPBHSYg81c19w2QY+l/OYM8vekeZVy8mepobQ/pPYvoW5fxI&#10;jt+WHFE2UxpTVw0etNIC/gSxRH4woufFggI4pqMfKdKl6+OixaaRV69qnIP1BWPZVLygAZj0Qiny&#10;/xB65Aq27ypHklvmbr51roNpx8TqVsN4GjLECYyiBLkLQUN9TEcxbm0EN+YgqqP2HGdBGPuxn2Df&#10;buKMowTlclst+7g1uvqovfo9f+J0outcXl5JtexuwvhA4GLbfMywXyAe99F+/Mnl6m8A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wQKAAAAAAAAACEAnC3FuzwBDAA8&#10;AQwAFQAAAGRycy9tZWRpYS9pbWFnZTMuanBlZ//Y/+0ALFBob3Rvc2hvcCAzLjAAOEJJTQPtAAAA&#10;AAAQASwAAAABAAEBLAAAAAEAAf/hfVFodHRwOi8vbnMuYWRvYmUuY29tL3hhcC8xLjAvADw/eHBh&#10;Y2tldCBiZWdpbj0i77u/IiBpZD0iVzVNME1wQ2VoaUh6cmVTek5UY3prYzlkIj8+Cjx4OnhtcG1l&#10;dGEgeG1sbnM6eD0iYWRvYmU6bnM6bWV0YS8iIHg6eG1wdGs9IkFkb2JlIFhNUCBDb3JlIDUuNi1j&#10;MTM3IDc5LjE1OTc2OCwgMjAxNi8wOC8xMS0xMzoyNDo0M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eD0iaHR0cDov&#10;L25zLmFkb2JlLmNvbS9wZGZ4LzEuMy8iCiAgICAgICAgICAgIHhtbG5zOnBkZj0iaHR0cDovL25z&#10;LmFkb2JlLmNvbS9wZGYvMS4zLyI+CiAgICAgICAgIDxkYzpmb3JtYXQ+aW1hZ2UvanBlZzwvZGM6&#10;Zm9ybWF0PgogICAgICAgICA8ZGM6dGl0bGU+CiAgICAgICAgICAgIDxyZGY6QWx0PgogICAgICAg&#10;ICAgICAgICA8cmRmOmxpIHhtbDpsYW5nPSJ4LWRlZmF1bHQiPk5RQV9URU1QTEFURV9DTVlLX0lO&#10;VEVHUkFURURfMkxJTkVTPC9yZGY6bGk+CiAgICAgICAgICAgIDwvcmRmOkFsdD4KICAgICAgICAg&#10;PC9kYzp0aXRsZT4KICAgICAgICAgPHhtcDpDcmVhdG9yVG9vbD5BZG9iZSBJbGx1c3RyYXRvciBD&#10;QyAyMDE3IChXaW5kb3dzKTwveG1wOkNyZWF0b3JUb29sPgogICAgICAgICA8eG1wOkNyZWF0ZURh&#10;dGU+MjAxNy0wNi0xOFQxMjo1MDo1Mi0wNzowMDwveG1wOkNyZWF0ZURhdGU+CiAgICAgICAgIDx4&#10;bXA6TW9kaWZ5RGF0ZT4yMDE3LTA2LTE4VDE5OjUwOjUzWjwveG1wOk1vZGlmeURhdGU+CiAgICAg&#10;ICAgIDx4bXA6TWV0YWRhdGFEYXRlPjIwMTctMDYtMThUMTI6NTA6NTItMDc6MDA8L3htcDpNZXRh&#10;ZGF0YURhdGU+CiAgICAgICAgIDx4bXA6VGh1bWJuYWlscz4KICAgICAgICAgICAgPHJkZjpBbHQ+&#10;CiAgICAgICAgICAgICAgIDxyZGY6bGkgcmRmOnBhcnNlVHlwZT0iUmVzb3VyY2UiPgogICAgICAg&#10;ICAgICAgICAgICA8eG1wR0ltZzp3aWR0aD4yNTY8L3htcEdJbWc6d2lkdGg+CiAgICAgICAgICAg&#10;ICAgICAgIDx4bXBHSW1nOmhlaWdodD4xOTI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d0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khw&#10;MmxmbDlvbjViZVNiNjU4a1cmI3hBO090NmxyVnRwOXFrY05sWk5QTGNUV0puWjNlY0lEWDBtSkph&#10;cE9LVVY5Uzh2L3dEbGx2OEFwMDBYL3FyaWgzMUx5LzhBK1dXLzZkTkYmI3hBOy93Q3F1S3UrcGVY&#10;L0FQeXkzL1Rwb3Y4QTFWeFYzMUx5L3dEK1dXLzZkTkYvNnE0cTc2bDVmLzhBTExmOU9taS85VmNW&#10;ZDlTOHYvOEEmI3hBO2xsdituVFJmK3F1S3UrcGVYLzhBeXkzL0FFNmFMLzFWeFYzMUx5Ly9BT1dX&#10;L3dDblRSZitxdUt1K3BlWC93RHl5My9UcG92L0FGVngmI3hBO1YzMUx5LzhBK1dXLzZkTkYvd0Nx&#10;dUt1K3BlWC9BUHl5My9UcG92OEExVnhWMzFMeS93RCtXVy82ZE5GLzZxNHE3Nmw1Zi84QUxMZjkm&#10;I3hBO09taS85VmNWZDlTOHYvOEFsbHYrblRSZitxdUtyOUxoOGdYSG1YVHRBMVA4cjdmUnJqVkV1&#10;SHM1cnF4MHRvMitxb0hrSDdscFNLQmgmI3hBOzJ4VkZhbG8va2lIWHJ6UjlML0xDejFpU3dTR1M2&#10;bnQ3WFNJVVg2d0daQi9wTHdzVFJEMEdLcWY2QjBiL0FNc3pEL3lMOHY4QS9aUmkmI3hBO3J2MERv&#10;My9sbVlmK1JmbC8vc294VjM2QjBiL3l6TVAvQUNMOHYvOEFaUmlydjBEbzMvbG1ZZjhBa1g1Zi93&#10;Q3lqRlhmb0hSdi9MTXcmI3hBOy93REl2eS8vQU5sR0t1L1FPamYrV1poLzVGK1gvd0Rzb3hWMzZC&#10;MGIvd0FzekQveUw4di9BUFpSaXJ2MERvMy9BSlptSC9rWDVmOEEmI3hBOyt5akZYZm9IUnY4QXl6&#10;TVAvSXZ5L3dEOWxHS3UvUU9qZitXWmgvNUYrWC8reWpGWGZvSFJ2L0xNdy84QUl2eS8vd0JsR0t1&#10;L1FPamYmI3hBOytXWmgvd0NSZmwvL0FMS01WZCtnZEcvOHN6RC9BTWkvTC84QTJVWXE3OUE2Ti81&#10;Wm1IL2tYNWYvQU95akZVQnJHaWVRZFYvTHJ6dmQmI3hBO1JlU0xEUTlVMFMxdjdaNDVMT3c5YUs0&#10;anNGdVVramx0dlVYWVRLUVZhb09LVVJEL0FNb1IrVG4vQURGYVQvM1I3akZEMXJGWFlxN0YmI3hB&#10;O1hZcTdGVW4xcnpoNVgwU28xWFZMZTFrRy9vczRNdFBhTmF1ZnV5L0Zwc21UNllrdEdiVllzZjF5&#10;QVkzTCtlSDVjSS9GZFFra0g4eVcmI3hBOzg5UCtHUlRtV095ZFIzZmFIQ1BiT20vbmZZZjFJdlQv&#10;QU0zL0FNdXI1MVNQV0k0WkcvWnVFbGhBK2J5S3FmOEFEWkNmWm1lUDhQeTMmI3hBO2JNZmF1bmxz&#10;SmZQYjcyV1d0M2EzY0MzRnBOSGNRUHVrc1RCMEk5bVVrSE1LVVRFMFJSYzZNaElXRFlWY2l5ZGly&#10;c1ZkaXJzVllINXQmI3hBOy93REpyK1FQK01XdGY5UThPS3BqNWY4QS9KZytiZjhBakRwbi9KcWJG&#10;V1Y0cTdGWFlxN0ZYWXE3RlVvODFlYXRKOHNhUE5xMnFOSUwmI3hBO1MzSEtVUW9aWkF2SUtXNEx2&#10;eFhrT1I3WXFqOVB2NEwreWh1NFF5cE1pdjZjZzRTSVdVTndrUTdvNjErSlR1TVZSR0t1eFYyS3V4&#10;VjImI3hBO0t1eFY1WnFQL0tHL25GL3htMUgvQUxvZHJpcWhEL3loSDVPZjh4V2svd0RkSHVNVmV0&#10;WXE3RlhZcWd0YTFyVE5GMDZiVWRUblcydEkmI3hBO1JWNUc3bnNxanF6SHNCbG1MRkxKTGhpTExY&#10;bHl4eHhNcEdnSHozNTQvTy96RHJVa2xyb3pQcE9sMW9ySWVOeklQRjVGUHdmNnFmU1QmI3hBO25U&#10;NlRzbUdQZWZxbDlqeWVzN1p5Wk5vZWlQMi9qM1BObVpuWXN4TE14cXpIY2tudWMyenBpYmF4UTdG&#10;VTAwSHpOcjJnWFF1ZEl2WmImI3hBO1J3UVdWRy9kdlRzOForQngvckRLYzJuaGtGU0Z0K0RVNU1S&#10;dUJJZSsvbHYrY2xoNWtlUFM5V1ZMSFdXMmlJTklaejRKeU5WZi9KUFgmI3hBO3Q0WnpXdTdMbGk5&#10;VWQ0ZmFIcSt6KzFvNXZUTDB6K3cvanVlbFpxWGNPeFYyS3V4VmdmbTMvd0FtdjVBLzR4YTEvd0JR&#10;OE9LcGo1Zi8mI3hBO0FQSmcrYmYrTU9tZjhtcHNWWlhpcnNWZGlyc1ZkaXJSZEE0UXNBN0FzcTEz&#10;SVdnSkE5cWpGWGxmNTllVklmTkZsbytrUVcxMU5yVjMmI3hBO005dnA5eENrcjIxckhLOEl1Ym03&#10;OUlmWVdNQlY1R2xXKzVWT2Z5VXNkT3N2STBFTnBhWDFoT1pXazFLeDFOWFM0aXZIUkdsV2tnNTgm&#10;I3hBO0dxR1F0VWxTTVZaMEpZbVpsRHFXVnVMQUVWRGNRMUQ3OFRYNVlxdXhWMkt1eFYyS3V4VjVa&#10;cVAvQUNodjV4ZjhadFIvN29kcmlxaEQmI3hBOy93QW9SK1RuL01WcFAvZEh1TVZldFlxN0ZWc2tr&#10;Y1ViU1NNRWpRRm5kaUFvVUNwSko2QVlRTFVtbnkxK2FINWczSG0zVzJFTGxkRnMmI3hBOzJaYkNI&#10;cHk3R1p4L00vYndHM2pYc096OUVNTU4vclBQOVR3L2FXdk9lZTMwRGwrdGhlYkIxcnNWZGlyc1Zk&#10;aXJhc3lzR1VsV1UxVmgmI3hBO3NRUjNHS1FhZlMvNU8vbUUvbWZTSHNkUWtEYTFwNEFsWTlab1Rz&#10;c3Z6cnMvdlE5ODVMdFBSZURLNC9STDdQSjdQc3JYK1BDcGZYSDcmI3hBO1IzL3JlaDVxM2JPeFYy&#10;S3NEODIvK1RYOGdmOEFHTFd2K29lSEZVeDh2LzhBa3dmTnYvR0hUUDhBazFOaXJLOFZkaXJzVmRp&#10;cnlEOHgmI3hBO2ZPZm1mVnZOOXQ1RzhvVHBEZW1SSG12b2JpTnd2cERsY3hYY2FneXhSb2pvYXFR&#10;V0pDanZ4S29aUCtjZmRZdDlOaFN6ODJ5eDZoYTImI3hBO1U5aGF5L1YrS1J3M0xNOHFLd2xNNDVN&#10;eG9USWFkdTR4VmkvblR5NStZc1dxYUpCNXN1akpwSzNWdmFXTTFwZXZYZ1ZqaWxSNUZTM24mI3hB&#10;O1ByQk9iRnEwWWRkOFZhL0x6eXQrYkdzK1ZaYlhTNzViUHk5cUJ1WVRmWEYxSjY1bGd2R1Q2d3Zw&#10;S1ppL0dIMGlyT3FsUmlyTDczOGkmI3hBO05iUnBkUjAvelF6YXdiMU5XcE5BVWdrdm8xNHJJM3B5&#10;K290ZmNzUFk0cWpmeWQ4LzZ0ZlR6ZVVQTVo0NjVwQ05GTFBjM01UM2R4UEUmI3hBOzUrc0Qwa0Nu&#10;aEdIWGcvN1M3Nzc0RmVxNHE3RlhZcTdGWGxtby93REtHL25GL3dBWnRSLzdvZHJpcWhEL0FNb1Ir&#10;VG4vQURGYVQvM1ImI3hBOzdqRlhyV0t1eFY1MStlbm1SOUo4bU5aUU54dWRYaytyVkJvUkNCeWxJ&#10;K1lvaC8xczJ2WkdEankyZVVkLzFPbzdhMUhoNGFIT1czdzYmI3hBOy9xZk5PZFk4WTdGWFlxN0ZY&#10;WXE3RlhZcXlIOHYvTWtubDN6YnArcEJ1TUN5Q0s3RmRqQko4TWxma0R5SHVNeGRiZzhYRVk5ZW52&#10;Y3omI3hBO1FhandjMFpkT3Z1ZlhXY1E5ODdGWFlxd1B6Yi9BT1RYOGdmOFl0YS82aDRjVlRIeS93&#10;RCtUQjgyL3dER0hUUCtUVTJLc3J4VjJLdXgmI3hBO1YyS3ZFckNYOUYvODVLU1cwaUY1dFN0cnNo&#10;NHJJVzZDS1NLM21qWXlndDY1RFc3SThsQjhXMWV5cXZVN3J6WnBscjVxdGZMZHh5anYmI3hBO0x5&#10;em12b0pUVDB5a0RxcnJYc3dEY3ZDZ3hWZzM1Nlhtb1JlWG9kYTBtR0MrL3dBTVhrTjdxTnUwelJ1&#10;STZCaFFLTndRdy9hRzNTdEsmI3hBO1lWVGY4b1k1ZEc4ajZUcE9yUEJCcVVrVnhxUnQ0NWVmQ0M3&#10;dW5uVG1TRnBUNndFOENRYUU0RlpIb1htclRkYTFIV2JHeURsdER1aFomI3hBO1hVckNpTktZMWtZ&#10;SWUvRG54UHZpcnluOHRacHRWL083emhmd0F3eFdseGNSWGNjdGlDZmhFTnZFRnZDZVViTVlHZjA2&#10;YnJ2dit5cTkmI3hBO3ZxQVFDZHowR0t1eFYyS3V4VjVacVA4QXlodjV4ZjhBR2JVZis2SGE0cW9R&#10;L3dES0VmazUvd0F4V2svOTBlNHhWNjFpcnNWZUIvOEEmI3hBO09SOTQ3NjVvOW1UOEVOcTh5ajNs&#10;azRuL0FKTkRPbDdEajZKSHovSDN2TGUwRS9YRWR3UDIvd0JqeURONDg4N0ZYWXE3RlhZcTdGWFkm&#10;I3hBO3E3RlgyUDVVdXBMdnl2bzkzSWF5WEZqYlN1ZmQ0VlkvcnpoTlJIaHlTSGRJL2UraWFhZkZp&#10;akk5WWo3azB5bHVkaXJBL052L0FKTmYmI3hBO3lCL3hpMXIvQUtoNGNWVEh5LzhBK1RCODIvOEFH&#10;SFRQK1RVMktzcnhWMkt1eFYyS3ZIdnoxMDY1MHpVZEw4MzJFOE5sTE5CUDVkdnQmI3hBO1F1T1hw&#10;MjBOK3BFTnllQTVEMHBDMisrN0RiRlhuLzVsM1BrT3h2UExtdCtaOVRiek5yZHhxRFM2dHBzVjJi&#10;bUNIVHBZM0VzY0N4dncmI3hBO1NOSkNwaCt3WFg3UTY0VkNYZm1kcVg1TlQ2TmNQNWJ1N2pXOWN1&#10;TE8wMHpSclNKcnBVdHJhMFJSNnN3SWo5UitQSVVmbDIyNm5BbEgmI3hBO2VWZGIvd0NjZm9mTDl4&#10;ZmFsTk5BOTVZd1FhejVhbmE1bWRycXlrU1ZmUmR1WHd5T3A2dlQvVjNvVUxQSTBYbGcvbDFjYWw1&#10;YjgwRFEmI3hBO2RhdXhmUmE1WVhsNFZ0NDB1T2FwSThKWm1iMDRSKzZkRVoyY2pmcU1WZXUva3Ba&#10;eUR5N3FmblRWUFRndlBOZDFKcWs3QXNzY2RzdFYmI3hBO2gvdk4xWGdDKzU2TmdWaUhrYjgxMzg4&#10;L256TEZhU2xmTCtuNmZkUTZYRlVnU3Q2a1JlY2orWitQdytDajU0cTk1eFYyS3V4VjVacVAmI3hB&#10;Oy9LRy9uRi94bTFIL0FMb2RyaXFoRC95aEg1T2Y4eFdrL3dEZEh1TVZldFlxN0ZYZ1gvT1I5bzY2&#10;OXBGMlFlRTFxOFNudFdLUXNmOEEmI3hBO2s2TTZYc09Yb2tQTjViMmdqNjRueS9IM3ZJYzNqenll&#10;K1JJSUxqem5vbHZjUkpQQk5ld3BMREtxdWpLemdGV1ZnUVFSbU5yQ1Jpa1ImI3hBO3o0UzVlaGlE&#10;bWdDTEhFSG9YbkR6UDVSOG5lYTd6VE5KOHIyRjZ5eUNUVUpycEE0cklCSjZWdXRPTVNvR0EySDBi&#10;WnJOTnA4dWZFSlMmI3hBO25JZDFmZWU5MityMU9IVDVUR0dPSjc3KzRkeVgvbVQ1SzB1YlZmTE45&#10;NWN0eGFXL214SS9TdFFLSkhKSjZaVThSc2dLekNvRzJ4eXomI3hBO1E2cVFqTVpEWngvdC9VMDlv&#10;Nk9CbmpsakZETCt6OWFQODE2NTVUOGhYaWVXZEk4dldPcVhWdEdoMUsrMUdNVE03eUtHNGl2K1N3&#10;UFcmI3hBO2dyU21WNmJGbDFJOFNVNVJCNUNMYnFzK0hTbndvUWpJam1aTitiYlR5aGVmbEZINWcw&#10;YlNJZFBudTd4VElPQ3RKRS9Ka2tqU1duTDAmI3hBOzZyVlJXbE93Nlk2YVdXT3E0SnlNZ0IrTnU5&#10;T3FoaGxvL0VoQVJKUDZkOSs1SlBLM21iVURZVzFub1BrYXkxTnJkRlcrdTVMU1M4a2smI3hBO2Nk&#10;V0xpbnA4dkExR1pHb3dSNGlaNVpSdmtMcHhkTnFaY0lHUERHVmN6VjMrcFYvT0h5dnBlbnhhSnJs&#10;aFlIU1gxaUZtdk5MNDhGaG0mI3hBO1JVWWhWb09QOTVRZ0FEYnB2a2V6TlJLWEZDUjR1RTdIdlpk&#10;cmFhTUJDY1J3OFkzajNGNzU1UnRwTFh5cG90dElLU1FXRnRHNE94cWsmI3hBO0txZjFaemVwbGVX&#10;Ujc1SDczcWRMRXh4UkI2UkgzSnRsRGU3RldCK2JmL0pyK1FQK01XdGY5UThPS3BqNWYvOEFKZyti&#10;ZitNT21mOEEmI3hBO0pxYkZXVjRxN0ZYWXE3RlVvODNlWG9QTVhsMjgwYWRZM2l1MVVNa3dabzI0&#10;T3NnVmdwUnFFcFNvTlJpcndyeUYvd0E0MitiOUwxV1gmI3hBO1Y3clZOUDBscDFkUlp4V3E2a1kx&#10;YzFDaHJnS2lrRDlwYS8wVlpWcHYvT00vbHkwMWthNi9tRFZ4clFtTTR1N1o3YUFCanZzaGhrL1gm&#10;I3hBO2lxakIvd0E0d2VYdE8xVk5XMFhYYjZDL1VzeGU4anRidEN6OXpINlVLMDlzVllycS93RHpq&#10;WDVzbTg1dzZ6Y1hHbWExWVR6cXQ1QUkmI3hBO1RZY1lpT1BxZWhEUlBoQXFRcjFQYjJWZC93QTVH&#10;Zm1ZbWk2SmJmbHRvYzRNNlc4VVd0VHhmQ0VoV01CTGNDcDRtUVVaaFhaYUR1Y1UmI3hBO2dNRy81&#10;eFovOG12RC93QXdWei94RVlxWDJYaWgyS3V4VjVacVAvS0cvbkYveG0xSC91aDJ1S3FFUC9LRWZr&#10;NS96RmFUL3dCMGU0eFYmI3hBOzYxaXJzVmVhL24xNWRmVS9KNjZqQ3ZLZlNKZldOTno2RW53UzAr&#10;UjRzZlladHV4OC9CbDRUeWw5N3ArMjlQeDRlSWM0Yi9Ecit2NFAmI3hBO203T3JlTlpCK1h2L0FD&#10;bldnZjhBTWZiL0FQSndaaTYzKzVuL0FGUzVtZy92NGYxZ2p2emIvd0RKaTYzL0FNWmsvd0NUU1pY&#10;MmIvY1ImI3hBOy9IVnQ3Vy94bWZ3KzRNODg1NnBIcE9oZmxacWNxbG9yT0szbmtVZFNpUTJ6TlQz&#10;b00xdWx4OGM4OFIxdjc1TzAxZVVZOGVua2VRcjcmI3hBO29wZitaLzVkNjlyUG1Kdk1mbHlEOUs2&#10;WHE2eHl4eVc3QmlyQ05VTlFUV2pjZVZmbzJ5M3MvV3d4NC9EeUhobEh2YXUwdXo4bVRKNG0mI3hB&#10;O01jVVoxeVREemJvRnhvSDVIVzJtWFVpUGVSWGl0Y3JHd2RZNUhrZGpIVWJWU3RENzVWcHN3eWF3&#10;eUhLbS9WWURpMFBBZVlQNlVkNS8mI3hBO3NmTy8xWFFyRDh2eE92bHA3UkJESnB6aU5ta0pKNVN5&#10;S1ZJVXB4TlNRQ1NhNzVYbzU0Ym5MUFhpWDFaNjZHZW9SMC85M1g4UDYxM20mI3hBOzd5bmY2eGJm&#10;bDlvZHhMOWNrVnBZOVR1VmYxUis2V00zRlpLbXBIQmxyNDQ2YlV4Z2MweHQzZmJTZFhwWlpCaGdk&#10;LzV4OTFYdXlQWC8mI3hBO0FEcHJkanIwdHJicWkyOXV5cUlTbFM0b0R1ZXZ4VjJwbm51dDdWelk4&#10;NWlPUTZkNzZGbyt6TVU4SWtlWjY5elBVSlpGWWppU0FTRDImI3hBO3pwQWJEenBHN2VGREEvTnYv&#10;azEvSUgvR0xXditvZUhGVXg4di93RGt3Zk52L0dIVFArVFUyS3NyeFYyS3V4VjJLdXhWMkt1eFYy&#10;S3MmI3hBO0gvTi84eXJQeUQ1VGwxQThaTlZ1dVVHazJyZnR6VSsydzY4SS90TjlBNzRxK0ZyKy92&#10;TlF2cDc2OW1hNHZMcVJwYmlkelZuZHpWbVAmI3hBO3pPTEo5SGY4NHBmbHRkeFBONTZ2dzhVVWlQ&#10;YWFURWR2VVVrQ1dZLzVJSzhGL3dCbDdZb0w2VHhRN0ZYWXE4czFIL2xEZnppLzR6YWomI3hBOy93&#10;QjBPMXhWUWgvNVFqOG5QK1lyU2Y4QXVqM0dLdldzVmRpcXk0Z2h1SUpMZWRCSkRNclJ5eHNLcXlz&#10;S01wSGdRY0lKQnNJSUJGRjgmI3hBO3FmbVI1RHUvS091dkJSbjB1NUxTYWRjSG9VcnZHeC9uU3RE&#10;OS9mT3owT3NHZUYveERtOE4yam9UcDUxL0NlWDZ2Z3hXR2FXR1ZKb1gmI3hBO2FPV01oa2tRbFdW&#10;aHVDQ053Y3pDQVJSY0FFZzJPYmR4Y1hGek0wOXhLODB6N3ZMSXhaaWVtN0dwT01ZZ0NnbVVqSTJU&#10;WlgzR29YOXomI3hBO0ZGRGNYTXMwTnVPTUVjanN5eHJRQ2lBa2hSUURwZ2pDSU5nYzB5eVNrQUNT&#10;UUVSWmVZTmVzTGQ3YXgxSzZ0YmVUN2NNRThrYU44MVYmI3hBO2dEa0o0WVNObUlKOXpPR295UkZS&#10;bElEeUpaN2M2eHBiL2taYjZkOWRnYlV4ZkdSN1AxVU0vRXl1ZVJqcnpwdjFwbXVqaWwrY01xUEQm&#10;I3hBO3c4K2p0cFpvZmtSR3h4WHl2Zm13SzIxL1hiV3pheXRkU3VvTE42ODdhS2FSSWpYclZGWUtm&#10;dXpZeXd3SnN4QlB1ZFRIVVpJamhFaUImI3hBOzNXWDBQK1RYa25VZEMwTVgycnZMOWV1bC9jV2Nq&#10;TlMxZ0o1Y0FoTkZhUS9FL3dCQTYxemwrMU5YSEpPbzhoMTd5OWQyVHBKWXNkenUmI3hBO3owN2gr&#10;T2JQNUxPemttV2VTQ041MCt4S3lLWFg1TVJVWnA1WW9FOFJBdDNJeXlBb0UwclpZd2RpckEvTnYv&#10;azEvSUgvQUJpMXIvcUgmI3hBO2h4Vk1mTC8vQUpNSHpiL3hoMHovQUpOVFlxeXZGWFlxN0ZYWXE4&#10;VS9PTDgwTC95QitaWGx1OEhLWFI3eTBraTFhMEg3VVltRkpFSCsmI3hBOy9JNmtyOUk3NHE5ajA3&#10;VWJIVXJDMzFDd21XNXNycU5acmVlTTFWMGNWVmhpcUl4VkM2cnFsaHBXbTNPcGFoTXR2WTJjYlRY&#10;RTc5RlImI3hBO0JVbit6Rlh3aithdjVpMy9BSjg4MlQ2dE55anNZNnc2WmFNZG9vRk8xUjA1djlw&#10;ejQrd0dMSUt2NVJmbHhkK2ZQTjhHbUFNbW1XOUomI3hBOzlWdVJ0d2dVN3FEL0FEeUg0VisvdGlw&#10;ZmRsaFlXZW4yTnZZV1VLMjluYXhyRGJ3UmlpcEdnNHFvSGdBTVdLdmlyc1ZkaXJ5elVmOEEmI3hB&#10;O2xEZnppLzR6YWovM1E3WEZWQ0gvQUpRajhuUCtZclNmKzZQY1lxOWF4VjJLdXhWTFBNWGx6U1BN&#10;T2x5YWJxc0FtdHBOMVBSMGNEWjAmI3hBO2I5bGhYL01aZGd6eXhTNG9uZHB6NmVHV1BETVdIenI1&#10;NC9KM3pMNWNra3VMU050VDBrVlpibUZTWkkxLzR0akZTS2Z6Q3EvTHBuVTYmI3hBO1R0UEhsMlBw&#10;bCtPVHlPczdJeVlqY2ZWRDdmaXdITms2bDJLdXhWRzZUbzJxNnZlTFo2WmF5WGR5L1NPSlN4QThT&#10;ZWlqM08yVjVNc1kmI3hBO0M1R2cyNHNNOGhxQXN2ZC95Mi9KTzMwYVdMVi9NUEM2MU5LUGIyYS9G&#10;REEzVU14L2JjZjhDTzFkam5PYTd0VTVCdzQ5bzkvZTlSMmYmI3hBOzJPTVpFOG04dTdvUDFsNnZt&#10;bGQ2N0ZYWXE3RldCK2JmL0pyK1FQOEFqRnJYL1VQRGlxWStYLzhBeVlQbTMvakRwbi9KcWJGV1Y0&#10;cTcmI3hBO0ZYWXE3Rlh5ei96bUYveWtmbDcvQUpnNXYrVG94U0VOL3dBNDEvbkFORXYwOG5hNVB4&#10;MGkray8zR1hFaDJ0N2h6L2Rrbm9rcFAwTjgmI3hBO3ppcGZWK0tIeXIvems3K2JJMVcvYnlUbzgx&#10;ZE9zWkEycnlwMGx1VU5WaUIvbGlQMnY4di9BRmNVaDRQWldWM2ZYa0ZsWnhOUGQzTWkmI3hBO3cy&#10;OEtDclBJNUNxcWp4Sk9LWDNUK1QzNWJXM2tQeWhEcDVDdnExMVNmVnJnVVBLWWo3Q24rU01mQ3Yw&#10;bnZpeFp6aXJzVmRpcnNWZVcmI3hBO2FqL3lodjV4ZjhadFIvN29kcmlxaEQveWhINU9mOHhXay84&#10;QWRIdU1WZXRZcTdGWFlxN0ZYWXF4dlcveTQ4azYyN1M2aHBNTFR2VXQmI3hBO1BFRERJU2U3TkVV&#10;TEgvV3JtWGkxMmJIdEdScjUvZTRlYlFZY204b2kvbDl6R1pmK2NmdklidVdWNzJNSDloWmxJLzRa&#10;R1A0NWxqdG4mI3hBO04vUitUaG5zUEFmNTN6UmVuL2tiK1h0b3dhUzBtdlNPbjFpWjZWOGFSK21E&#10;OU9RbjJ2bmwxQTl3YklkamFlUFMvZVdhYVpwR2xhVmImI3hBO2kyMDIwaHM0Qi91dUJGakJQaWVJ&#10;RlQ3bk5ma3l5bWJrU1M3SEhpakFWRUFEeVJlUVp1eFYyS3V4VjJLc0Q4Mi8rVFg4Z2Y4QUdMV3Ym&#10;I3hBOytvZUhGVXg4di84QWt3Zk52L0dIVFA4QWsxTmlySzhWZGlyc1ZkaXI1Wi81ekMvNVNQeTkv&#10;d0F3YzMvSjBZcEQ1OHhTOTYwNy9uSjMmI3hBO1ZJUHlzbTBlWDFHODRSQmJPejFIcURic3BIMWht&#10;LzM3R0J4OXpSdC9peFJUd2QzZDNaM1lzN0VsbUpxU1R1U1NjVXZwVC9uRnI4cXEmI3hBO0QvSG1y&#10;dzdubEZvVVRqNXJKYzArOUUvMlI4RGlndnBQRkRzVmRpcnNWZGlyeXpVZitVTi9PTC9qTnFQL0FI&#10;UTdYRlZDSC9sQ1B5Yy8mI3hBOzVpdEovd0M2UGNZcTlheFYyS3V4VjJLdXhWMkt1eFYyS3V4VjJL&#10;dXhWMkt1eFYyS3NEODIvd0RrMS9JSC9HTFd2K29lSEZVeDh2OEEmI3hBOy9rd2ZOdjhBeGgwei9r&#10;MU5pcks4VmRpcnNWZGlyQmZ6Yy9LdlN2ekE4dm0xazQyK3NXZ1o5THY2Ym81SDkyNUFKTVQvQUxR&#10;K250aXImI3hBOzRmMTNRdFUwSFY3clNOVmdhMnY3TnpIUEMzWWp1Q05pcEc0STZqRmtnTVZaMytU&#10;bjVhM1BuM3pkRllNR1RTTFNrK3JYQzdjWVFkbzEmI3hBO1A4OGhIRmZwUGJGUys2TE96dGJLMGdz&#10;N1NKWUxXMmpXS0NGQlJValFjVlZSNEFERmlyWXE3RlhZcTdGWFlxOHMxSC9sRGZ6aS93Q00mI3hB&#10;OzJvLzkwTzF4VlFoLzVRajhuUDhBbUswbi91ajNHS3ZXc1ZkaXJ6cnp0NXM4d2FiK2F2a2JRcks2&#10;OUxTdFkrdWZwSzI5T052VjlHTU4mI3hBO0g4Ykt6clEveXNNVmVRNlIrWjM1aGVZbDFHL0hueTAw&#10;RHpEQmROSForVDd5MmdoaVpWWUFSbTZuNEtEMVdocTFSMnJpbG4vbUx6dCsmI3hBO1krdGVhdEQ4&#10;aDZCUGJhRHJVK21SNmw1aTFQZ2wwc0JZVWVPM1ZpNk1PWFE5VFViaWhPS0VSNVo4eitmZkxINWwy&#10;bmtUempxY2V2V20mI3hBO3MyMGx4bzJzTEFsdEtIaERNMFVpSjhQMll6MXFha2I5c1ZUNzh3dFUv&#10;TTE5ZTBuUWZKZHZGYXczYVNUYWo1Z3U0V2x0N2NJRHdqMnEmI3hBO3ZKdUo2ZzlWNmJuRldMZVNQ&#10;UFA1citjdkwxNDJtM09qVzJvNkpxRnhZNmpxRThjejJsd2thcVVraDlNN1UzNUhwU2h4VklZUHp1&#10;L00mI3hBO2kyOG42LzVpdW90UDFDMGh1NDlLOHYzZHRETEhGYzNUT1JKS0ZaK1RSS2ltblNyYmVP&#10;S291ZjhBTjM4eGZJMnE2cm92bnBiSFVyMWQmI3hBO0hPcmFYUFpneHFaT1JqRU1nQVdxOHd3SnBY&#10;NGE5OWxVVjVWL01mOEFORFR2TS9sRzM4NnZZM0drK2Q0V2tzQmFvWTViYVFvcm9qVkMmI3hBOzEv&#10;dlVCQnI5cnJ0dXFtWGxEOHl2UHVyL0FKdnllWE5jMG45QWFjTkxlN2kwdDNpdUpTeXlxcXpOTWdI&#10;MnFrY1IwcDlPS3ZYc1ZkaXImI3hBO0EvTnYvazEvSUgvR0xXditvZUhGVXg4di93RGt3Zk52L0dI&#10;VFArVFUyS3NyeFYyS3V4VjJLdXhWNWQrZVA1TldubnpTZnIxZ3F3K1omI3hBOzdGRDlUbU95enhp&#10;cCtyeUgzL1lic2ZZbkZYeHNtaGF5K3RMb2EyY3Y2WGFjV29zU3BFdnJGdVBwOFQzNVlzbjNOK1Vu&#10;NWMyZmtQeWomI3hBO2I2V3ZGOVJtcFBxbHlQOEFkazdEY0EveUlQaFg3K3BPTEZtbUt1eFYyS3V4&#10;VjJLdXhWNVpxUDhBeWh2NXhmOEFHYlVmKzZIYTRxb1EmI3hBOy93REtFZms1L3dBeFdrLzkwZTR4&#10;VjYxaXJzVmVjZWVmS1BtTFZQelM4a2E1WVd4ZlROSUY2TlF1dzhTbUV6UkJZendkZ3oxUDhxbjMm&#10;I3hBO3hWNXI1aThuL216cVZucWVoZVl2SlduZWFOVXVXa1RUL09VYldsbkpHcjdKSXdqRWJIaFRs&#10;eGFudnk3cVU3WDhyL3pDOG0zdmxuelImI3hBOzVaaHQ5YzFiVGRLVFNkYTBwNVJDSlVXcERReXlj&#10;UjhOUU56K3lLQTFwaWhPdkxIbGJ6NzVtL01xejg5K2N0T2kwSzEwZTJrZzBiUmsmI3hBO21TNWs1&#10;ekt5dEpJNmZEOW1RK0JyVFlVeFZiK2V1a2ZtcHIwMm42UDVYMDJXNzh0c25xYTE5WHZMYXprdUNY&#10;cDlYTHl1SEM4VnFhS1EmI3hBO2VYZW1LclUwWHo0djVNNjM1ZjBqeWZGNWIxWng5VTA3VExlOXQ1&#10;dlVobUtMUE8xd1hWUS9CbiswM0xiRlVSNXgvS25VN3o4bE5NOHAmI3hBOzZJRWkxZlNFdGJpQ0oy&#10;VlZrdVlSV1lGL3NCblozTmVuTDIzeFZpV3BmbHQrWkg1azYzcXV1K1o5S2g4dHpSNktkTDB1Mjla&#10;WnZVdUEmI3hBOzVrRHNVTEZVTE85YTlBUjFwWEZVWjVhOG9mbWo1aDgwK1NtODJhTkZvK21lUllt&#10;VVhRbWpsYTdsQ0lpc3F4czFLK2doUGJyNGdZcXomI3hBO1QvQ2ZtRC9sZkgrS2Zxdis0SDlCL1V2&#10;cm5xUi83MGV0ejRlbnk5VDdQZmpUM3hWNkxpcnNWWUg1dC84QUpyK1FQK01XdGY4QVVQRGkmI3hB&#10;O3FZK1gvd0R5WVBtMy9qRHBuL0pxYkZXVjRxN0ZYWXE3RlhZcTdGV055ZmwzNVRmenJGNXpOa28x&#10;NktGb0JPS0JTV0FVU3N0TjVGU3EmI3hBO0J2NVRUd29xeVRGWFlxN0ZWc2tzVVM4NUhWRTZjbUlB&#10;Mzl6aXE3RlhZcTdGWGxtby93REtHL25GL3dBWnRSLzdvZHJpcWhEL0FNb1ImI3hBOytUbi9BREZh&#10;VC8zUjdqRlhyV0t1eFYyS3V4VjJLdXhWMkt1eFYyS3V4VjJLdXhWMkt1eFZnZm0zL3dBbXY1QS80&#10;eGExL3dCUThPS3AmI3hBO2o1Zi9BUEpnK2JmK01PbWY4bXBzVlpYaXJzVmZPLzhBemtUTFAveXRI&#10;eUhicEs4Y1Z4SkVreW94VU1wdTBCQnAxMk9LdmZ0V1JYMHEmI3hBOzhSaFZXZ2xERHhCUTRxd0Qv&#10;bkhSbmsvSjNRWnBHTHl5bTdhU1JpV1ppTDJaUVNUL0FKS2dZcVhtSG43ekJiZVhmK2NuTFRVdFR2&#10;V3QmI3hBOzlJZ2dqdWJnY200QUxadXRPSDdURmxGQjNOTVV2UmZ5L3dCRTFIempyU2ZtVjVrREpC&#10;TWcvd0FLYUtYNUpiV3RhcGNTaFR3YWFUN1gmI3hBOytUODZjVkQxSm1WVkxNUUZBcVNkZ0FNVmZL&#10;bGwrWWVxMi81NjZkNTV2QTBYbG56SkxOcGxoTTMyR3NJcFBxb2Jwc0ZsUkpXeFMrck0mI3hBO1VQ&#10;bVBWUE5Ia3k4L08vekhZZm1tSkpkTnRtRnJvTVU1a05uYkx0OFRSeG40VEtoREI2ZDkrMUZMM244&#10;dnZMZWgrWHZMTUZob1Y0OTkmI3hBO3BMdkpjV2M3Uyt1b2ltY3NpUnVDUVVSYUt2MzRvWkhpcnNW&#10;ZVdhai9BTW9iK2NYL0FCbTFIL3VoMnVLcE5yM21Ddzh2ZmxYK1ZHdGEmI3hBO2h5K3AyTStreVQr&#10;bUFXNC9vaWNiQmlvNytPS283L29hTDhzdkM5LzRDRC9xdGlyditob3Z5eThMMy9nSVArcTJLdS82&#10;R2kvTEx3dmYmI3hBOytBZy82cllxNy9vYUw4c3ZDOS80Q0QvcXRpcnYraG92eXk4TDMvZ0lQK3Ey&#10;S3UvNkdpL0xMd3ZmK0FnLzZyWXE3L29hTDhzdkM5LzQmI3hBO0NEL3F0aXJ2K2hvdnl5OEwzL2dJ&#10;UCtxMkt1LzZHaS9MTHd2ZitBZy82cllxNy9vYUw4c3ZDOS80Q0QvcXRpcnYraG92eXk4TDMvZ0km&#10;I3hBO1ArcTJLdS82R2kvTEx3dmYrQWcvNnJZcTcvb2FMOHN2QzkvNENEL3F0aXJ2K2hvdnl5OEwz&#10;L2dJUCtxMktvTFRQelQ4c2VldnpaOG4mI3hBO0xvZnIxMCtIVlRjZXVzYS8zMXVuR25CNVA5OW5G&#10;WG9IbC84QThtRDV0LzR3NloveWFteFZsZUt1eFY4OGY4NVEyZW82ZjVoOG9lYjAmI3hBO3QybjAz&#10;UzVnTGwwQklTU09aSmtEZEtlb0FRTisyS1E5Rjh6Zm5KK1gwWGsyOTFLeDEyenZMbWEyY1dOakJN&#10;a2wxSlBJbEk0L1FCTWcmI3hBO2Jrd3JWZHUrS0V3L0p6eTllZVh2eXkwRFNiMk13M2NWdVpaNFdy&#10;eVI3aVI1MlZxOTFNbEQ3NHE4Sy9OVHk3WitiUDhBbkpHSHk3ZHMmI3hBOzBVTjNhcGJtVmVxdjlU&#10;a2tTUURiN0wwTk85TVVzZy9JSHpycWZsYnpGZS9sVDVyWXhYTnJNNDBlUno4SWI3VFFxVCt4S0Q2&#10;a1I5ejQmI3hBO2dZcTlHL08vekZkYVo1TU9sYWEzKzV6ek5QSG8ybUlPdk82UENSdHR4eGpKMzdF&#10;akZEelQ4NGZ5ZDE2eC9LMkwvYzZOVHMvS2thTlomI3hBOzJYMUtLM1pZZmhqbGIxVVptUHcvRzFl&#10;dEs5Y1ZEMVg4bVBPaStiL3k4MHZVbmZuZlFKOVQxSHgrc1FBS1dQOEFycnhmL1pZcXhiejEmI3hB&#10;O2Iva2o1OGwxcXoxKzh0ZE4xclFwWHRaZFFlV08zdWs5TkEzTmFuOTlHQ1N2Rmdkd2VoeFZEZjhB&#10;T0tkbHJOdDVDdld1MmtPbVRYenQmI3hBO3BIcWNoeWlDcUhkRmI3S000Kyt1S2w3VGlyc1ZlV2Fq&#10;L3dBb2IrY1gvR2JVZis2SGE0cTgrL08zL3dCWnU4Zy85dW4vQUxwY3VLUSsmI3hBO2FzVXV4VjJL&#10;dXhWMkt1eFYyS3V4VjJLdXhWMkt1eFYyS3V4VjZ0L3pqSC81TjdUZitNRjMvd0FtR3hRWDFSNWYv&#10;d0RKZytiZitNT20mI3hBO2Y4bXBzVU1yeFZMTlI4eTZOcHVyNlhwTjdjQ0crMWxwazA2TWcvdkdn&#10;UVBJSzlCc1IxNjRxcHllWVBMOXo1Z204cHlTcE5xbjFQNjkmI3hBO1BZc3ZKZnF6U2VsVnFqajlv&#10;L1ovcmlxUmFERitWUDF6V2J6Uk5LMDJHOTh2VHlRNnBjVzFsRkZMRkxHdnFQUjFSV2FtKzRQVUhG&#10;VXomI3hBO3MvUDNsYTk4cXA1cHM3ejZ4b3o4UUpvMVlzR2VRUmNHanB6REIyQUlJeFZxNnY4QXlW&#10;RjUwczlNdUliYi9GTjVBOTNhdVlWTTVpaCsmI3hBO0F0NnZHbzJxQnYwQjhNVlNyVmZOWDVkZjRo&#10;dTdkN0FhdnJlbUJKYitTejA2UytrdHltOFlrbGlpazR1S2ZDdkxrS1lxdDFQOHlQeS8mI3hBO2JW&#10;ckMzbGduMVBVZnFjZXJXQmcwNjR1NUk3V2Nqak9Dc1RORUNlTlNhVTJyaXJJckhYdkwrdTNXc2FQ&#10;QktsM05wa2d0Tld0SFdvVXomI3hBO1I4Z3JCaHhaV1VrZUhVWXF4ZTAvTW44c3RMMDZ5dWRJU2x0&#10;ckZ6TmEyVWVtV01qdlBQYUhnNEVWdkdXYW43SnB1T20yS3I0NzM4cHQmI3hBO2Y4ejI5bGQ2VlpQ&#10;NWx1clZkUXQwMUhUMWp1bmhMTW9JTThZZm1wUTFYN1E2MHhWRmF2OEFtbjVOMEtHNitzL1cxdGRN&#10;bWUwdTViZXkmI3hBO3VKWVlIZ1dJa084YU1pTFNkQUNUUTlCMHhWUC9BQzc1aXNOZjA0YWhZeDNF&#10;ZHVXS0tMcUNXMmMwQWFvU1pVYmlRMnhwUTRxbWVLdkwmI3hBO05SLzVRMzg0ditNMm8vOEFkRHRj&#10;VmVmZm5iLzZ6ZDVCL3dDM1QvM1M1Y1VoODFZcGVvL2tGYTJ0enF2bTBYRUtUQ1B5eHFNa1lrVU4m&#10;I3hBO3hkWGhvd3FEUWl2WEZCZTNXL2xMeXByV3MrUllyZTNnaDh3YUpwbW42cmNRbEVWYnV3dWxh&#10;Q1VFVW83UlNSaC9pL205OEtFb041NWYmI3hBOzBUeVFsMWM2MVplV1dtMTNXSVZ1cDlJR3ErcUV2&#10;WnVNWVZSVk9JNy9BRVlxeGZXZk5PbytUUEpYbHpXZktsaFpYOTE1cXViNjYxalcmI3hBO1hzUTVu&#10;bStzMGpnV09nOUZEeklXTWY3SHZWVm1rT2phRm8xNzU3djdaTERRTGlUVGREdjUzdWJaYmkzc2Jx&#10;NU53Smw5SGk5QTFCVlEmI3hBO09weFZWaFR5L0Q1KzBUVnJpenNyOVA4QUNWM2YzbW8ydHZIRmJY&#10;Z2lramRYamcrSXFWRmQySDdYdFRGVUhxSGtmUmZLdmtiejdZdGEmI3hBO3d5WE9xUjZ2cXVuU2xV&#10;Wm9yS1AwbzRBaG9TQis5TkNNVlVyajhxSngrVGg4cS9vWUMraDBkZFlHc2NVRC9wTDFUTTluVS9I&#10;WDB6dzYmI3hBO1VwM3JpckZyTDh4OWYvNVViYythUHErbi9waTMxMWROam1OamJGZnEzMVdPVGlV&#10;NGNTZVRINHV1Qk5Nb3ZOSjA2d21mekhZNlRiWDImI3hBO3Q2TDVIMHU2MHl6ZUVTSVpwcGJoWmJn&#10;eEtCelpGUWI5Y0tFRjVIdWg1NDB6eXo1cDh6YVphUTYxYitZa3NMVzhqdDFoRjVhdmJGMlImI3hB&#10;OzBweGtDbXBCNmJmT3FwVlBOSGxUeTFKb241aGViOUNoaUduM3RqTmFYTnJ4WGxhYW5aWFBwemhS&#10;K3lKRm80cDQrQkdLdm1IQXlldGYmI3hBOzg0dlJCL3phdEdKcDZWcGRPUGVzZkgvamJGQmZVbmwv&#10;L3dBbUQ1dC80dzZaL3dBbXBzVU1yeFY1RCtjdmxIWHZNbXNyYzZSRmNKcVgmI3hBO2xuVGYwcG9W&#10;MGlQNmJYeHVsWm9WYjdEU05GYmZaNjdxVHRpckhvN0R6MTVlODlRZWRKZEh2TC9XOWIwQzZiVUly&#10;V0NhV0dLOWtsRDImI3hBO3RvM0VOd0VhckZHYW45bmw3NFZWTks4bmVidkl2bW1hQTIwbXFhZDVu&#10;MFdhMzFPNzA2MW5kRjFDMmlZcE5QUXkwZVlzUlhZTVcyRzImI3hBO0tvUFUvd0F0Zk5mbGpTTk11&#10;dktkck5McEd2eDZjbm1meS93a1o3ZTVWb1hOMURFQnlYNGtJa0ZQaCtYMlZVVjV1OHUrZVo5U0g1&#10;bzImI3hBO1dueVMzK25hc3JXT2pyYlRmcEZ0TWhmNm42UVVHdkdaZVV4WGhXamsxcGdWSGVUZFIx&#10;bnlKb3ZtN1Q3dlI3LzlNMzk1ZWFwb1YvRlkmI3hBO1hkNURldmRSQnJkSDlGR1pKQXlnT2toU2xl&#10;dlhGVXRVZWFKZnpKMC96TDVoc05kc0d1ZkxGdkhkejZKWlhEbjY2YmdTUGJOd2luNGkmI3hBO2dK&#10;S25wdHZpcTRlUy9QWTgwSnIyalJYRm9ublM1MVRUZk1pU3h5UnZhMmkzc3h0N3I0aFZXK3FKU05q&#10;UVY0MCsxaFZqbHI1Vjh3NlkmI3hBOzJpMkw2UHJOcHB1aGVhZFdLWEZoYVhFczBkaTZSZWpORVVp&#10;azVLemNnckFFSHRpck85VC9BQzVuODQ2dGYzME0ycFdHcDZmcHVsU2UmI3hBO1dQTUY5RkpEZEpj&#10;UnkzelNwSnlTSW12TlBVV2xSVlNSMHdLZzd6VHZPMm8va2Y1emgxZlI1NC9NdDllc1pMR0NHU1Jw&#10;cEZOc2pTd0kmI3hBO29ZdWtoalp3VXF2aHNNVmV5ZVg0cEl0QjAyS1ZESExIYXdLNk1DR1ZoR29J&#10;SVBRakZVZmlyeXpVZitVTi9PTC9BSXphai8zUTdYRlgmI3hBO24zNTIvd0RyTjNrSC90MC85MHVY&#10;RklmTldLVTI4dmVhZGU4dXpYazJqWFgxV1RVTFdTd3UyOU9PVG5iVEZUSkgrOFY2VjREY1VQdmkm&#10;I3hBO3FacCtaM25wTmQwM1hrMVJrMVhTTFJkUDArNFdLRWNMVkF3V0lvRTRPUDNqZmJVbkZhVXIv&#10;d0F6ZWR2TW1sRFRMaVNXL3dCUHRMaWYmI3hBO1VQU2l0MG9rMXl6U1RTTTBVWWFqTTVOQ2FEdGlx&#10;WmVTdnpLL003eXpwOGxwNVp2cmlQVDNja3dlZ2x6RXNoM0pRU3BJRWJ1YWRlK0smI3hBO0VFUE9I&#10;NWdYRW11YWVicTV1TGp6TDZQNmJoZUZaWnJqMENXaXJ5UnBFNDh0dUZOdHVsTVVxMFA1aGZtSmJR&#10;dzJNZDI2THBkaFBwaVImI3hBO20xZ0x4V1Z4eDlhSnlZdWREd0c3R3E5aUtuRkNJSDVwZm1mY21O&#10;L3I4azRleUdsUjF0YmVSWHRVSWYwcUdJaHQxcXpmYVBjNHJTRWsmI3hBOzgrZm1GRDUwWHpkTGVU&#10;UitaNU5rdkhnakJZR1AwT0loTWZwRWNQaHB3L0hGS0diV2ZPc25sNjQ4dThaam8xemVuVVo3UmJa&#10;UURkbFEmI3hBO2hma3NmTmZoVURpRHg5c1ZSei9tTCtaVmpybW02MDEvY1dtcWFmWnBwdGhONkVj&#10;WCtpUkVzc0pUMDFTVlFYcjhhdFhhdmJGVlRXdnomI3hBO2IvTXkrMXl3MVBVOVZsL1NPa1A2bW5v&#10;ME1NY2NEc1B0Q0FSaU1uaWVyS1RURmFTdUR6LzV2Z3M5YnNvdFJaYlR6RzdTYXpENmNSV1omI3hB&#10;OzJZc3pVS0gweVMzKzYrT0sweDdGWHIzL0FEaXovd0NUWGgvNWdybi9BSWlNVUY5UWVYLy9BQ1lQ&#10;bTMvakRwbi9BQ2FteFF5dkZYWXEmI3hBOzdGV01mbVpONXJoOGk2dEw1VFJwTmZXTlBxYVJoV2tv&#10;WlVFdnBoZ1J6RVhNcnQxeFY1Vk41eTF1Yjh2MzgxZVdOYTFhNHVQSzJwTEwmI3hBO3J1aTZxc1Mz&#10;QXRnc1l1TFdVcWk4d2hVdXJuY0FzT28yS29qelQ1bTg5cm9tamViakpxcStWdGF1SjlRMU9MU2ZT&#10;YTZzdFBNU0RUdU4mI3hBO1ZjQU1sWnB2OG8wSm9NVlZ0ZjFIVTU5Vi9MK2JSL04ycXphWjVza0VW&#10;MU1HaGg1SkRiUmpuSEdJVjlOM2NGM0JyOFJQYmJGVmJ5M3EmI3hBO25tR2Y4MS9NV2ozZW82N2Q2&#10;Wm90enBzZGtiWXd0YnFHaDVUZlhtWlI4TWhVRThQOHJwdGlxVytWL3dBNHZNYmVXdk1HblhoTS9t&#10;dVYmI3hBO2x1Zktxc1BpbnRkU1V5MjdnVUhKYlphdS93RGtpbmJGVXJsL01UemNOQjhwYTVyV29h&#10;cmFlVmJuU2d0enJ1a3BGSTZhb0ozalo3eFomI3hBO0Vma25HTWZEN21sVHNGWDBYYnpSVHdSend1&#10;SklwVlY0NUIwWldGUWZwR0JWK0t1eFYyS3ZMTlIvNVEzODR2OEFqTnFQL2REdGNWZWYmI3hBO2Zu&#10;Yi9BT3MzZVFmKzNULzNTNWNVaDgxWXBkaXJzVmZSWDVQYTdQWS9sdnB0b3o2bjVmamsxWjN0dGQw&#10;NjNqdmJhNmthaStsZVJMem0mI3hBO1dsT05LTFZRRFhDeExLOUdYVi9MM2xQemZGSmVYVnJmcjVz&#10;bTlhNTh0MmEzTE42dG5ieUhqYlNHVUlqY3FzS25pZHNDc2ZoMWJ6WlomI3hBOytUZk9ubVB5eU5R&#10;dlBPTTJxMnR2ZFgxNVlvbXBycHEyY1FSMnRnaENEa0dGUXZRY3UxY1ZSR2czZm4vWFlOZVh6VG84&#10;ZHI1Z3YvSk4mI3hBOzdIWXlKd0Y1Zm9lS284MEtNU2o4bm9BVlhyMHhWZjhBay9wdC9wMm0vbGhE&#10;ZndQYXp6YXJyVXlRektVazRHd25VTVZhaDdZcWpkVjEmI3hBOysxMXZ5aGF2RHJqK2FUWithOU5q&#10;ZTd1YllXY3RrVGNKOENxRkhxRDlubDdud3dxdDBYenY1cGkvTlg4eU5FVFVIWFM5TDB2VWIrd3Qm&#10;I3hBO3VNZElybFdoWVNBOGVSTlpHNm1tK0JXUC9sWjU4ajg4YVhxTGVmdytxM1BreGo1bXNyemln&#10;WXgyMFpFa0xLb1ZTdFFyQVUzUFhwaWsmI3hBO3ZDZk5QbVBVZk12bUcvMTNVVzVYZW9UTk5JQjBV&#10;SFpFWC9KUlFGSHNNVXBWaXJzVmV2Zjg0cy8rVFhoLzVncm4vaUl4UVgxQjVmOEEmI3hBOy9KZyti&#10;ZjhBakRwbi9KcWJGREs4VmRpcnNWUU90NlFtcmFjOWk5emNXWWRvNUZ1TFNUMHBrYUtSWkZLdFJ2&#10;MmtGUVJRalk3WXFrYWYmI3hBO2x2b1EwRFdkSGxtdXAvOEFFQlk2eHFFa2kvV3AyWkJHU1dWRlJm&#10;Z1VLQXFBRHd4VmZjZVFiSjlLMG5UTFRVOVEwKzMwZXovUjhCdFomI3hBO2tVeVcvQ09Nck1IamtW&#10;eVZoWDR1SUkzb1JYRlZyZmx0NVkvNTFsWVk1WUl2S2JGdEppamY0UlZBaDlUa0daOWw4ZXVLb2R2&#10;eXYwa2UmI3hBO1lOVTF5MzFMVXJTNjFwNHBOU2h0NTBTR1gwVjRJcFgweWFCU1IxeFZFMlA1YmVW&#10;TE8rMGkvUzNhUzcwWFRCbzFsTTdWYjZxRkNEbFEmI3hBO0NyaFFSeS95bXhWSjdQOEFKWHkzWjZM&#10;SG9WdnFPcUpvb2hOdGNhY0xsZlNuaE0wazVTUWVueUZYbmVwaktralltbUtzK2hoaWhoU0cmI3hB&#10;O0pRa1VhaEkwWFlLcWlnQUhzTVZYWXE3RlhZcThzMUgvQUpRMzg0ditNMm8vOTBPMXhWNTkrZHYv&#10;QUt6ZDVCLzdkUDhBM1M1Y1VoODEmI3hBO1lwUmxqbytyNmhGUExZV054ZHhXcWhycVNDSjVGaVVn&#10;a0dRb0NGRkZQWHd4VncwYlZ6cHAxUVdOeCtqQWVKdnZTZjBPVmVOUFZwd3ImI3hBO1hicmlxZjZM&#10;NXMvTW55aHBpZm91OTFEU05NMUFtV0VnT2tFelVBTHg4eHdZMHBVcjdZcWl0Tjh5L205cFdvWEds&#10;NmZkNnphNmpleXYmI3hBO2ZYTmxHSnhQTExJQVhtYU9uTml3VVZhbmJGQ2pwM25UODBSZlgzbWF3&#10;MUxVM3VRaVI2bHFjWmtkZUNpaUxPOUNsQit6eXhWMms2eCsmI3hBO2FlcytZWDh4YVJOcTJwYTVB&#10;T01sL2FyUGNTb2hCK0JqR0dvbEsvRDA5c1VxemVaUHpkMW56Q21vcmM2dmU2N280YU5KSWttYWEx&#10;RW8mI3hBO1pISEZGL2Q4eFVIWVZ4UWg3T0w4MGRQanVOT3RiWFY3WkpuajFDNnRWZ25YazhNZ2VP&#10;ZDE0L3N5SlVONGpGVU5iYXI1L2Q5Ujh5VzAmI3hBO3VvT2I5V3M5VTFhTlpTc3F6RkEwTXN3SEg0&#10;endIRW5mYkZLNjEwbjh4dEJ0TCtXMzAvVmRPdExxMmUzMUtRVzg4VWIyekQ5NGtyRlEmI3hBO09C&#10;SFd1S3BXZkxmbUlhaU5NT2wzWTFKbDVpeTlDWDF5dEs4dlQ0ODZVNzB4VkVSZVN2T1UwU1N4YURx&#10;TWtVaWhvNUZ0SjJWbFlWQkImI3hBO0NVSUl4VzBuWldSaXJBcXltaktkaUNPeHhWNjUvd0E0cy84&#10;QWsxNGYrWUs1L3dDSWpGQmZVRjk1Ujh3ZjRodjlZMGZYbDA3OUl4d0omI3hBO2NXNzJhWElyYkt5&#10;cVF6U0oxNW50aWgzK0gvekIvd0NwdGgvN2hrWC9BRld4VjMrSC93QXdmK3B0aC83aGtYL1ZiRlhm&#10;NGY4QXpCLzYmI3hBO20ySC9BTGhrWC9WYkZYZjRmL01IL3FiWWYrNFpGLzFXeFYzK0gvekIvd0Nw&#10;dGgvN2hrWC9BRld4VjMrSC93QXdmK3B0aC83aGtYL1YmI3hBO2JGWGY0ZjhBekIvNm0ySC9BTGhr&#10;WC9WYkZYZjRmL01IL3FiWWYrNFpGLzFXeFYzK0gvekIvd0NwdGgvN2hrWC9BRld4VjMrSC93QXcm&#10;I3hBO2YrcHRoLzdoa1gvVmJGWGY0ZjhBekIvNm0ySC9BTGhrWC9WYkZYZjRmL01IL3FiWWYrNFpG&#10;LzFXeFYzK0gvekIvd0NwdGgvN2hrWC8mI3hBO0FGV3hWMytIL3dBd2YrcHRoLzdoa1gvVmJGVW0x&#10;L3l6ZDZIK1dmbjk3elVQMGxlYXJhYWpmM0Z3SVJiZ01kT1czQ2hGWjl1TnVEMXgmI3hBO1Y1Zitk&#10;djhBNnpkNUIvN2RQL2RMbHhTSHpWaWw3NS96akpxbHBwdWgrY3A3d0EyazAraDJkd0c2ZW5lM1V0&#10;cTFmYWsyS0N6anpONU4mI3hBO01INVN0K1dtbWtTM1ZsYzZWYlRUcU4vckYvZWV0SXg5bFZ3MWZE&#10;Q2kwSCtiT2thWDVnOGhhOW9lbFgyblhiZVN6QmNhUlpXVXZxWFUmI3hBO0ZyYVJMYjNrZHlnVmVG&#10;Q0hiWW5vSzB3S0diMjh1aGE5K2ROeVBndHZNWGs4Q0wzdXRPdjdKSkFmOWFHNG1QeUI5OFZZWCtW&#10;K2lhVm8mI3hBO25rUFFmS3VxWCtuV2plY29ybTUxaXh1NUFsN0tsOUg2TmlMYU1xM0xvdlZsb2Vs&#10;VGlxVldIbDd6aHAzNWVlVzlEOHRTNmhhUjJPcmEmI3hBO2hhK2RKZEZIKzVBWEVjL0dCd0FVWW9V&#10;QTcwNEZhN1lWWk4raWRUMDN6TjU0RWsrbzZ0cU4xbytsVHlTYVdJckxVSkdNOHlVamEzSEUmI3hB&#10;O09GVGRoMUZjVlM3eUpxdXFhTDVsMS9WOVZ0ZGJ0YktIVExUakg1anVHdXJqMHZybkdjbzcvc2NY&#10;NmVPS3EvbW5STlA4cS9sVjVpOG0mI3hBOzJ2Rm4wKzQwM1VKWFgrWFVOYmIwVlBnVmh0bEZNQ3Ba&#10;K2VNZXZ5UDVtVzAwL3dBMkdBUmNtdTRyeVFhTDZTeEswcE51TnZUQ0J1UTgmI3hBO2FuRlhvLzhB&#10;enIrcy9uSCt4YitaUEswUDAzV24zdHQrdUdkL29EZStLdm43eTk1ejg0SitSWG1DN1RYZFFXNnM5&#10;VHNiZXpuRjFPSkkmI3hBO1lTbFBTallQVkUyK3l1Mktlcnh4M2QzWjNZczdFbG1KcVNUdVNTY1V2&#10;WFArY1dmL0FDYThQL01GYy84QUVSaWd2c3ZGRHNWZGlyc1YmI3hBO2RpcnNWWTM1eTh4YWxwa21r&#10;YVpwQ1F2ckd1WFp0TE43a00wRVN4d3ZjU3pTSWpJN2hJNGo4SVlWSkc0eFZpMm8vbU41dHQvSzF6&#10;ZngmI3hBOzJsZ2RRMFhXRTBmWEN4bTlJbDdtQ0ZYdG93UTM3eU82Vi9qaytIcDhXS3BwNXQ4MzZ6&#10;YWVjTEh5NXBtcDZQcGNselp0ZGM5V1NTUjUmI3hBO1pETUkwaWdWTGkxcWFCaWV1S3M0VG53WG1R&#10;WG9PUlVVRmU5QWE0cTNpcnNWZGlyc1ZkaXJHdnpOL3dESmJlYlArMk5xSC9VTEppcngmI3hBO0Q4&#10;N2YvV2J2SVA4QTI2Zis2WExpa1BtckZLSnR0UzFHMmdtdDdhNm1nZ3VDaHVJbzVHUkpERTNLTXVx&#10;a0J1RGJyWG9jVlJxK2JQTlMmI3hBO1RTenByTjhzMDdMSk5LTG1ZTTdvb1JXWnVWU1ZVQUFudGlx&#10;RXQ5VjFTMm1ubnQ3eWVHZTZWNDdtV09SMGVWSkRWMWtZRUZneEZTRDEmI3hBO3hWV1R6RjVnVFVu&#10;MVJOVHUxMU9RY1pMNFR5Q2RsQUMwYVhseklvb0hYRlZLNDFmVnJtNmh1N2k5bm11cmNJdHZQSks3&#10;eVJpTTFRSXgmI3hBO0pLaFR1S2RNVlJOcjVyODBXbHpjWFZyckY5YjNWMy92VlBGY3pKSkxRVS9l&#10;TXJBdHNlK0t1dC9OWG1pM2tNdHZyRjlESVkwaEx4M00mI3hBO3F0NmNkZUNWREQ0VjVHZzZERldy&#10;cnpUNW51MWtXNzFlOXVGbFQwcFZsdVpYRFIxcndia3hxdGQ2WXFzbjh4K1liajF2ckdxWGMzMWsm&#10;I3hBO1JpNDlTZVZ2VUVKNVJCNnNlWHB0dXRlbmJGVVJQNXo4NFhFRWx2Y2E3cUUwRXl0SExGSmR6&#10;c2pvd295c3BjZ2dnMElPS3FBOHllWWgmI3hBO3FKMU1hcGRqVW1YZ2IzMTVmWEswcHg5VGx6cFR0&#10;WEZVS2wvZkpaeVdLWE1xMlVyQ1NXMURzSW5kZnNzeUE4U1IySkdLb2ZGWHIzL08mI3hBO0xQOEE1&#10;TmVIL21DdWYrSWpGQmZaZUtIWXE3RlhZcTdGWFlxeHZ6bDVlMUxVcE5JMVBSM2hYV2REdXpkV2lY&#10;UlpZSlZraGUzbWlrZEYmI3hBO2taQTBjcG93VTBJRzJLcERjL2wzclZ4NUsxVFRaTGkyYlhOYTFh&#10;RFdMNlFjMXRsYU84Z21NY1o0czVDUVd3UlNWM0kzcDJWUi93Q1kmI3hBO0hscnpINWp0YnJSclMx&#10;MHI5R2FoYkcybTFHOE1yWGR1WHFESkRDc1JSMlN2Skt5clJ0OFZaZmF3QzN0b2JjTzBnaFJZdzdt&#10;ck54RksmI3hBO3NlNVBmRlZURlhZcTdGWFlxN0ZXTmZtYi93Q1MyODJmOXNiVVArb1dURlhtckwr&#10;VW5uVDhwUEtYbDN6RjV0czdENmhaNmZQSkhCcUYmI3hBO2xET2s4Tmw2SmprRTNxVXA2amNsNDFy&#10;aWxqWC9BQ3BML25HNy9xZnYrNXRwZi9WTEZiZC95cEwvQUp4dS93Q3ArLzdtMmwvOVVzVnQmI3hB&#10;OzMvS2t2K2NiditwKy93QzV0cGYvQUZTeFczZjhxUy81eHUvNm43L3ViYVgvQU5Vc1Z0My9BQ3BM&#10;L25HNy9xZnYrNXRwZi9WTEZiZC8mI3hBO3lwTC9BSnh1L3dDcCsvN20ybC85VXNWdDMvS2t2K2Ni&#10;ditwKy93QzV0cGYvQUZTeFczZjhxUy81eHUvNm43L3ViYVgvQU5Vc1Z0My8mI3hBO0FDcEwvbkc3&#10;L3Fmdis1dHBmL1ZMRmJkL3lwTC9BSnh1L3dDcCsvN20ybC85VXNWdDMvS2t2K2NiditwKy93QzV0&#10;cGYvQUZTeFczZjgmI3hBO3FTLzV4dS82bjcvdWJhWC9BTlVzVnQzL0FDcEwvbkc3L3Fmdis1dHBm&#10;L1ZMRmJkL3lwTC9BSnh1L3dDcCsvN20ybC85VXNWdGtma0gmI3hBO3liK1Fua2p6Q3V1NlQ1NHQ1&#10;N3RJbmhFZDFxbW5QSHhrQUJOSTBpYXUzODJLdlRQK1ZtL2x0LzFObWpmOXhDMS82cVlvZC95czM4&#10;dHYmI3hBOytwczBiL3VJV3Y4QTFVeFYzL0t6ZnkyLzZtelJ2KzRoYS84QVZURlhmOHJOL0xiL0FL&#10;bXpSdjhBdUlXdi9WVEZYZjhBS3pmeTIvNm0mI3hBO3pSdis0aGEvOVZNVmQveXMzOHR2K3BzMGIv&#10;dUlXdjhBMVV4VjMvS3pmeTIvNm16UnYrNGhhLzhBVlRGWGY4ck4vTGIvQUttelJ2OEEmI3hBO3VJ&#10;V3YvVlRGWGY4QUt6ZnkyLzZtelJ2KzRoYS85Vk1WZC95czM4dHYrcHMwYi91SVd2OEExVXhWMy9L&#10;emZ5Mi82bXpSdis0aGEvOEEmI3hBO1ZURlhmOHJOL0xiL0FLbXpSdjhBdUlXdi9WVEZYZjhBS3pm&#10;eTIvNm16UnYrNGhhLzlWTVZkL3lzMzh0ditwczBiL3VJV3Y4QTFVeFYmI3hBOzMvS3pmeTIvNm16&#10;UnYrNGhhLzhBVlRGV1AvbUorWW41ZjNmNWYrWnJXMTh6YVRjWFZ4cE45RkJCRmZXenlQSTlzNnFp&#10;S3Jrc3pFMEEmI3hBO0dLWC8yUT09PC94bXBHSW1nOmltYWdlPgogICAgICAgICAgICAgICA8L3Jk&#10;ZjpsaT4KICAgICAgICAgICAgPC9yZGY6QWx0PgogICAgICAgICA8L3htcDpUaHVtYm5haWxzPgog&#10;ICAgICAgICA8eG1wTU06RG9jdW1lbnRJRD54bXAuZGlkOjM5MzkyZDA3LWUwMTUtODc0Zi05YTdl&#10;LWNiNjFkMmRhOGQ4ZTwveG1wTU06RG9jdW1lbnRJRD4KICAgICAgICAgPHhtcE1NOkluc3RhbmNl&#10;SUQ+eG1wLmlpZDozOTM5MmQwNy1lMDE1LTg3NGYtOWE3ZS1jYjYxZDJkYThkOGU8L3htcE1NOklu&#10;c3RhbmNlSUQ+CiAgICAgICAgIDx4bXBNTTpPcmlnaW5hbERvY3VtZW50SUQ+dXVpZDpERkE1QUM1&#10;QkJEOTFERjExOEQ3RkI0QUM2RDA4NDdCRDwveG1wTU06T3JpZ2luYWxEb2N1bWVudElEPgogICAg&#10;ICAgICA8eG1wTU06UmVuZGl0aW9uQ2xhc3M+cHJvb2Y6cGRmPC94bXBNTTpSZW5kaXRpb25DbGFz&#10;cz4KICAgICAgICAgPHhtcE1NOkRlcml2ZWRGcm9tIHJkZjpwYXJzZVR5cGU9IlJlc291cmNlIj4K&#10;ICAgICAgICAgICAgPHN0UmVmOmluc3RhbmNlSUQ+eG1wLmlpZDozZGQ2NjEzMi1iZGYxLWY1NGQt&#10;OTVjMi03YjhjMjVkZDEzYTg8L3N0UmVmOmluc3RhbmNlSUQ+CiAgICAgICAgICAgIDxzdFJlZjpk&#10;b2N1bWVudElEPnhtcC5kaWQ6M2RkNjYxMzItYmRmMS1mNTRkLTk1YzItN2I4YzI1ZGQxM2E4PC9z&#10;dFJlZjpkb2N1bWVudElEPgogICAgICAgICAgICA8c3RSZWY6b3JpZ2luYWxEb2N1bWVudElEPnV1&#10;aWQ6REZBNUFDNUJCRDkxREYxMThEN0ZCNEFDNkQwODQ3QkQ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VFNDBCNDgwRDMwMEUyMTFBQTIwRUJD&#10;NTM3NTNGQUU3PC9zdEV2dDppbnN0YW5jZUlEPgogICAgICAgICAgICAgICAgICA8c3RFdnQ6d2hl&#10;bj4yMDEyLTA5LTE3VDExOjI4OjEwLTA0OjAwPC9zdEV2dDp3aGVuPgogICAgICAgICAgICAgICAg&#10;ICA8c3RFdnQ6c29mdHdhcmVBZ2VudD5BZG9iZSBJbGx1c3RyYXRvciBDUzUuM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mQ4NDBl&#10;MGQ0LWU0MzktYzg0MS1iYjM2LWVmYWU3NDc4MTcxNTwvc3RFdnQ6aW5zdGFuY2VJRD4KICAgICAg&#10;ICAgICAgICAgICAgPHN0RXZ0OndoZW4+MjAxNy0wMS0xN1QxMDo0MjoxOS0wODowMDwvc3RFdnQ6&#10;d2hlbj4KICAgICAgICAgICAgICAgICAgPHN0RXZ0OnNvZnR3YXJlQWdlbnQ+QWRvYmUgSWxsdXN0&#10;cmF0b3IgQ0MgMjAxNyAoV2luZG93cy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OTMyMjRkNjItOTE2ZS0xNzRkLTllMjctNTQ5MTQ3MWExOWE2PC9zdEV2dDppbnN0YW5j&#10;ZUlEPgogICAgICAgICAgICAgICAgICA8c3RFdnQ6d2hlbj4yMDE3LTAxLTMwVDE4OjQzOjE2LTA4&#10;OjAwPC9zdEV2dDp3aGVuPgogICAgICAgICAgICAgICAgICA8c3RFdnQ6c29mdHdhcmVBZ2VudD5B&#10;ZG9iZSBJbGx1c3RyYXRvciBDQyAyMDE3IChXaW5kb3dz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2MzYwN2IwNi04MzRjLWEwNDMtYjNjMi1kNzBiNTgzMWM4ZTE8L3N0&#10;RXZ0Omluc3RhbmNlSUQ+CiAgICAgICAgICAgICAgICAgIDxzdEV2dDp3aGVuPjIwMTctMDEtMzBU&#10;MTk6MDI6MDQtMDg6MDA8L3N0RXZ0OndoZW4+CiAgICAgICAgICAgICAgICAgIDxzdEV2dDpzb2Z0&#10;d2FyZUFnZW50PkFkb2JlIElsbHVzdHJhdG9yIENDIDIwMTc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mQ0ZjBlYjIxLWY3ZjEtMzg0MC05MDg3LWVmYzQ1&#10;ZGRmNGNlMDwvc3RFdnQ6aW5zdGFuY2VJRD4KICAgICAgICAgICAgICAgICAgPHN0RXZ0OndoZW4+&#10;MjAxNy0wMy0xNlQwOTozNjo0MC0wNzowMDwvc3RFdnQ6d2hlbj4KICAgICAgICAgICAgICAgICAg&#10;PHN0RXZ0OnNvZnR3YXJlQWdlbnQ+QWRvYmUgSWxsdXN0cmF0b3IgQ0MgMjAxNyAoV2luZG93cy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ZWNlODExNzctZjEzZi1kZTQ5&#10;LThkMmQtODlmZDhlY2Y5NDU1PC9zdEV2dDppbnN0YW5jZUlEPgogICAgICAgICAgICAgICAgICA8&#10;c3RFdnQ6d2hlbj4yMDE3LTA1LTMxVDE5OjUyOjEyLTA3OjAwPC9zdEV2dDp3aGVuPgogICAgICAg&#10;ICAgICAgICAgICA8c3RFdnQ6c29mdHdhcmVBZ2VudD5BZG9iZSBJbGx1c3RyYXRvciBDQyAyMDE3&#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OWMyNjFhODMtZTZiNS0zZDRjLWI1NTgtY2Y0NDE4&#10;ODFiZjgyPC9zdEV2dDppbnN0YW5jZUlEPgogICAgICAgICAgICAgICAgICA8c3RFdnQ6d2hlbj4y&#10;MDE3LTA1LTMxVDIwOjAyOjA1LTA3OjAwPC9zdEV2dDp3aGVuPgogICAgICAgICAgICAgICAgICA8&#10;c3RFdnQ6c29mdHdhcmVBZ2VudD5BZG9iZSBJbGx1c3RyYXRvciBDQyAyMDE3IChXaW5kb3dz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wZTYxNTY1ZC1jYTBkLTU1NDAt&#10;YjEwYi0xODNkZGNhZmM2Nzg8L3N0RXZ0Omluc3RhbmNlSUQ+CiAgICAgICAgICAgICAgICAgIDxz&#10;dEV2dDp3aGVuPjIwMTctMDYtMDZUMjE6MTU6NDgtMDc6MDA8L3N0RXZ0OndoZW4+CiAgICAgICAg&#10;ICAgICAgICAgIDxzdEV2dDpzb2Z0d2FyZUFnZW50PkFkb2JlIElsbHVzdHJhdG9yIENDIDIwMTcg&#10;KFdpbmRvd3M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zOTM5MmQwNy1lMDE1LTg3NGYtOWE3ZS1jYjYxZDJk&#10;YThkOGU8L3N0RXZ0Omluc3RhbmNlSUQ+CiAgICAgICAgICAgICAgICAgIDxzdEV2dDp3aGVuPjIw&#10;MTctMDYtMThUMTI6NTA6NTItMDc6MDA8L3N0RXZ0OndoZW4+CiAgICAgICAgICAgICAgICAgIDxz&#10;dEV2dDpzb2Z0d2FyZUFnZW50PkFkb2JlIElsbHVzdHJhdG9yIENDIDIwMTcgKFdpbmRvd3MpPC9z&#10;dEV2dDpzb2Z0d2FyZUFnZW50PgogICAgICAgICAgICAgICAgICA8c3RFdnQ6Y2hhbmdlZD4vPC9z&#10;dEV2dDpjaGFuZ2VkPgogICAgICAgICAgICAgICA8L3JkZjpsaT4KICAgICAgICAgICAgPC9yZGY6&#10;U2VxPgogICAgICAgICA8L3htcE1NOkhpc3Rvcnk+CiAgICAgICAgIDxpbGx1c3RyYXRvcjpTdGFy&#10;dHVwUHJvZmlsZT5CYXNpYyBDTVlLPC9pbGx1c3RyYXRvcjpTdGFydHVwUHJvZmlsZT4KICAgICAg&#10;ICAgPHBkZng6Q3JlYXRvclZlcnNpb24+MjEuMC4wPC9wZGZ4OkNyZWF0b3JWZXJzaW9uPgogICAg&#10;ICAgICA8cGRmOlByb2R1Y2VyPkFkb2JlIFBERiBsaWJyYXJ5IDE1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ifRBJ&#10;Q0NfUFJPRklMRQACEo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J9EElDQ19QUk9GSUxFAAMS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L/4n0QSUNDX1BST0ZJTEUABB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f/ifRBJQ0NfUFJPRklMRQAFEu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J9EElDQ19QUk9G&#10;SUxFAAYS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D/4n0QSUNDX1BST0ZJTEUABxI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P/ifRBJQ0NfUFJPRklMRQAIEs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J9&#10;EElDQ19QUk9GSUxFAAkS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f/4n0QSUNDX1BST0ZJTEUAChK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P/ifRBJQ0NfUFJPRklMRQALEj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J9EElDQ19QUk9GSUxFAAwS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X/4n0QSUNDX1BS&#10;T0ZJTEUADRJ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v/ifRBJQ0NfUFJPRklMRQAOE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J9EElDQ19QUk9GSUxFAA8S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4n0QSUNDX1BST0ZJTEUAEBL/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P/ifRBJQ0NfUFJPRklMRQAR&#10;Ei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IzgElDQ19QUk9GSUxFABIS////////////////////&#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N3BJ4EAREAAhEAAxEABBEA/8QAgwABAAMAAwEBAQEBAAAAAAAA&#10;AAkKCwYHCAUEAwIBEAABAwQBAQQBDQoMAwQHABMAAgMEAQUGBwgJERITChQhFdYXd5e3OFh4mDka&#10;IlUWdrY317gZOjEj1FZXGKjY6Gl5uUEytSTViFlRQjMldZU205S0lshJYXFiNCaBUmPSU0Qnp//a&#10;AA4EAQACAAMABAAAPwC/wX+C/wAFcLhZx96lnVJ5g7x46cXuUGaWnNcIsezNv3D2y+Q+2MRxpGGY&#10;1tDFcGlxrfMsqcmeVdE3bYNv8KP6M21WOl1XiJqhKVgCXv7MZ5hb5Xev/pk799gYAH2YzzC3yu9f&#10;/TJ377AwAPsxnmFvld6/+mTv32BgAfZjPMLfK71/9MnfvsDAA+zGeYW+V3r/AOmTv32BgAfZjPML&#10;fK71/wDTJ377AwAPsxnmFvld6/8Apk799gYAH2YzzC3yu9f/AEyd++wMAD7MZ5hb5Xev/pk799gY&#10;AH2YzzC3yu9f/TJ377AwAPsxnmFvld6/+mTv32BgAfZjPMLfK71/9MnfvsDAA+zGeYW+V3r/AOmT&#10;v32BgAfZjPMLfK71/wDTJ377AwAPsxnmFvld6/8Apk799gYAH2YzzC3yu9f/AEyd++wMAD7MZ5hb&#10;5Xev/pk799gYAH2YzzC3yu9f/TJ377AwAPsxnmFvld6/+mTv32BgAfZjPMLfK71/9MnfvsDAA+zG&#10;eYW+V3r/AOmTv32BgAfZjPMLfK71/wDTJ377AwAPsxnmFvld6/8Apk799gYAH2YzzC3yu9f/AEyd&#10;++wMAD7MZ5hb5Xev/pk799gYAH2YzzC3yu9f/TJ377AwAPsxnmFvld6/+mTv32BgAfZjPMLfK71/&#10;9MnfvsDAA+zGeYW+V3r/AOmTv32BgAfZjPMLfK71/wDTJ377AwAPsxnmFvld6/8Apk799gYAH2Yz&#10;zC3yu9f/AEyd++wMAD7MZ5hb5Xev/pk799gYAH2YzzC3yu9f/TJ377AwAPsxnmFvld6/+mTv32Bg&#10;AfZjPMLfK71/9MnfvsDAA+zGeYW+V3r/AOmTv32BgAfZjPMLfK71/wDTJ377AwAPsxnmFvld6/8A&#10;pk799gYAH2YzzC3yu9f/AEyd++wMAD7MZ5hb5Xev/pk799gYAH2YzzC3yu9f/TJ377AwAPsxnmFv&#10;ld6/+mTv32BgAfZjPMLfK71/9MnfvsDAA+zGeYW+V3r/AOmTv32BgAfZjPMLfK71/wDTJ377AwAP&#10;sxnmFvld6/8Apk799gYAH2YzzC3yu9f/AEyd++wMAD7MZ5hb5Xev/pk799gYAH2YzzC3yu9f/TJ3&#10;77AwAPsxnmFvld6/+mTv32BgAfZjPMLfK71/9MnfvsDAA+zGeYW+V3r/AOmTv32BgAfZjPMLfK71&#10;/wDTJ377AwAPsxnmFvld6/8Apk799gYAH2YzzC3yu9f/AEyd++wMAD7MZ5hb5Xev/pk799gYAH2Y&#10;zzC3yu9f/TJ377AwAPsxnmFvld6/+mTv32BgAfZjPMLfK71/9MnfvsDAA+zGeYW+V3r/AOmTv32B&#10;gAfZjPMLfK71/wDTJ377AwAPsxnmFvld6/8Apk799gYAH2YzzC3yu9f/AEyd++wMAD7MZ5hb5Xev&#10;/pk799gYAH2YzzC3yu9f/TJ377AwAPsxnmFvld6/+mTv32BgAfZjPMLfK71/9MnfvsDAA+zGeYW+&#10;V3r/AOmTv32BgAfZjPMLfK71/wDTJ377AwAPsxnmFvld6/8Apk799gYAH2YzzC3yu9f/AEyd++wM&#10;AD7MZ5hb5Xev/pk799gYAH2YzzC3yu9f/TJ377AwAPsxnmFvld6/+mTv32BgAfZjPMLfK71/9Mnf&#10;vsDAA+zGeYW+V3r/AOmTv32BgAfZjPMLfK71/wDTJ377AwAPsxnmFvld6/8Apk799gYAH2YzzC3y&#10;u9f/AEyd++wMAD7MZ5hb5Xev/pk799gYAH2YzzC3yu9f/TJ377AwAPsxnmFvld6/+mTv32BgAfZj&#10;PMLfK71/9MnfvsDAA+zGeYW+V3r/AOmTv32BgAfZjPMLfK71/wDTJ377AwAPsxnmFvld6/8Apk79&#10;9gYAH2YzzC3yu9f/AEyd++wMAD7MZ5hb5Xev/pk799gYAH2YzzC3yu9f/TJ377AwAPsxnmFvld6/&#10;+mTv32BgAfZjPMLfK71/9MnfvsDAA+zGeYW+V3r/AOmTv32BgAfZjPMLfK71/wDTJ377AwAPsxnm&#10;Fvld6/8Apk799gYAH2YzzC3yu9f/AEyd++wMAD7MZ5hb5Xev/pk799gYAH2YzzC3yu9f/TJ377Aw&#10;APsxnmFvld6/+mTv32BgAfZjPMLfK71/9MnfvsDAA+zGeYW+V3r/AOmTv32BgAfZjPMLfK71/wDT&#10;J377AwAPsxnmFvld6/8Apk799gYAH2YzzC3yu9f/AEyd++wMAD7MZ5hb5Xev/pk799gYAH2YzzC3&#10;yu9f/TJ377AwAPsxnmFvld6/+mTv32BgAfZjPMLfK71/9MnfvsDAA+zGeYW+V3r/AOmTv32BgAfZ&#10;jPMLfK71/wDTJ377AwAPsxnmFvld6/8Apk799gYAH2YzzC3yu9f/AEyd++wMAD7MZ5hb5Xev/pk7&#10;99gYAH2YzzC3yu9f/TJ377AwAPsxnmFvld6/+mTv32BgAfZjPMLfK71/9MnfvsDAA+zGeYW+V3r/&#10;AOmTv32BgAfZjPMLfK71/wDTJ377AwAPsxnmFvld6/8Apk799gYAH2YzzC3yu9f/AEyd++wMAD7M&#10;Z5hb5Xev/pk799gYAH2YzzC3yu9f/TJ377AwAPsxnmFvld6/+mTv32BgAfZjPMLfK71/9MnfvsDA&#10;A+zGeYW+V3r/AOmTv32BgAfZjPMLfK71/wDTJ377AwAPsxnmFvld6/8Apk799gYAH2YzzC3yu9f/&#10;AEyd++wMAD7MZ5hb5Xev/pk799gYAH2YzzC3yu9f/TJ377AwAPsxnmFvld6/+mTv32BgAfZjPMLf&#10;K71/9MnfvsDAA+zGeYW+V3r/AOmTv32BgAfZjPMLfK71/wDTJ377AwAPsxnmFvld6/8Apk799gYA&#10;H2YzzC3yu9f/AEyd++wMAD7MZ5hb5Xev/pk799gYAH2YzzC3yu9f/TJ377AwAPsxnmFvld6/+mTv&#10;32BgAfZjPMLfK71/9MnfvsDAA+zGeYW+V3r/AOmTv32BgAfZjPMLfK71/wDTJ377AwAPsxnmFvld&#10;6/8Apk799gYAH2YzzC3yu9f/AEyd++wMAD7MZ5hb5Xev/pk799gYAH2YzzC3yu9f/TJ377AwAQe6&#10;hn84pO7OU3D+RyU2o/uCBMx7jnBnPbx2W7ikLaC+cnHLT67hEvi56rhGsa7xNebrNRES/WA8uvhf&#10;dKbqAJwfKBfXQ8x/mgchf1reM4ANL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QPpr67Dll/qAY5/u78aQASe+UC+uh5j/NA5C/rW8ZwAaXYAP4yJEeJHfly&#10;32YsWKy7IkyZDqGY8eOyhTjz77zikttMtNpqpSlVolKaVrWvYADyN+0J4C/Lh4gfSW0x7NQAP2hP&#10;AX5cPED6S2mPZqAB+0J4C/Lh4gfSW0x7NQAP2hPAX5cPED6S2mPZqAB+0J4C/Lh4gfSW0x7NQAP2&#10;hPAX5cPED6S2mPZqAB+0J4C/Lh4gfSW0x7NQAP2hPAX5cPED6S2mPZqAB+0J4C/Lh4gfSW0x7NQA&#10;P2hPAX5cPED6S2mPZqAB+0J4C/Lh4gfSW0x7NQAP2hPAX5cPED6S2mPZqAB+0J4C/Lh4gfSW0x7N&#10;QAP2hPAX5cPED6S2mPZqAB+0J4C/Lh4gfSW0x7NQAP2hPAX5cPED6S2mPZqAB+0J4C/Lh4gfSW0x&#10;7NQAP2hPAX5cPED6S2mPZqAB+0J4C/Lh4gfSW0x7NQAP2hPAX5cPED6S2mPZqAB+0J4C/Lh4gfSW&#10;0x7NQAP2hPAX5cPED6S2mPZqAB+0J4C/Lh4gfSW0x7NQAP2hPAX5cPED6S2mPZqAB+0J4C/Lh4gf&#10;SW0x7NQAP2hPAX5cPED6S2mPZqAB+0J4C/Lh4gfSW0x7NQAP2hPAX5cPED6S2mPZqAB+0J4C/Lh4&#10;gfSW0x7NQAP2hPAX5cPED6S2mPZqAB+0J4C/Lh4gfSW0x7NQAP2hPAX5cPED6S2mPZqAB+0J4C/L&#10;h4gfSW0x7NQAP2hPAX5cPED6S2mPZqAB+0J4C/Lh4gfSW0x7NQAP2hPAX5cPED6S2mPZqAB+0J4C&#10;/Lh4gfSW0x7NQAP2hPAX5cPED6S2mPZqAB+0J4C/Lh4gfSW0x7NQAP2hPAX5cPED6S2mPZqAB+0J&#10;4C/Lh4gfSW0x7NQAP2hPAX5cPED6S2mPZqAB+0J4C/Lh4gfSW0x7NQAP2hPAX5cPED6S2mPZqAB+&#10;0J4C/Lh4gfSW0x7NQAP2hPAX5cPED6S2mPZqAB+0J4C/Lh4gfSW0x7NQAP2hPAX5cPED6S2mPZqA&#10;B+0J4C/Lh4gfSW0x7NQAP2hPAX5cPED6S2mPZqAB+0J4C/Lh4gfSW0x7NQAP2hPAX5cPED6S2mPZ&#10;qAB+0J4C/Lh4gfSW0x7NQAP2hPAX5cPED6S2mPZqAB+0J4C/Lh4gfSW0x7NQAP2hPAX5cPED6S2m&#10;PZqAB+0J4C/Lh4gfSW0x7NQAP2hPAX5cPED6S2mPZqAB+0J4C/Lh4gfSW0x7NQAP2hPAX5cPED6S&#10;2mPZqAB+0J4C/Lh4gfSW0x7NQAP2hPAX5cPED6S2mPZqAB+0J4C/Lh4gfSW0x7NQAP2hPAX5cPED&#10;6S2mPZqAB+0J4C/Lh4gfSW0x7NQAP2hPAX5cPED6S2mPZqAB+0J4C/Lh4gfSW0x7NQAP2hPAX5cP&#10;ED6S2mPZqAB+0J4C/Lh4gfSW0x7NQAd7av3Np/eFim5Rpba2tdv4zbbs9YLjkWr86xfP7FAvseHC&#10;uL9lm3fE7pdrfFuzFvuUZ9cZxxLyWZDa6polaa1AHZIAAAPPmx+W3FTTuTO4Xtzk1x81ZmLEOJcX&#10;sT2PufXGEZMzb56FOQZzthybJLZdG4c1CKqZdq1RDlKVqmtewAHA/wBoTwF+XDxA+ktpj2agAftC&#10;eAvy4eIH0ltMezUAD9oTwF+XDxA+ktpj2agAftCeAvy4eIH0ltMezUAD9oTwF+XDxA+ktpj2agAf&#10;tCeAvy4eIH0ltMezUAD9oTwF+XDxA+ktpj2agAftCeAvy4eIH0ltMezUAD9oTwF+XDxA+ktpj2ag&#10;AftCeAvy4eIH0ltMezUAD9oTwF+XDxA+ktpj2agAftCeAvy4eIH0ltMezUAD9oTwF+XDxA+ktpj2&#10;agAftCeAvy4eIH0ltMezUAD9oTwF+XDxA+ktpj2agAftCeAvy4eIH0ltMezUAD9oTwF+XDxA+ktp&#10;j2agAftCeAvy4eIH0ltMezUAD9oTwF+XDxA+ktpj2agAftCeAvy4eIH0ltMezUAD9oTwF+XDxA+k&#10;tpj2agAftCeAvy4eIH0ltMezUAD9oTwF+XDxA+ktpj2agAftCeAvy4eIH0ltMezUAD9oTwF+XDxA&#10;+ktpj2agAftCeAvy4eIH0ltMezUAD9oTwF+XDxA+ktpj2agAftCeAvy4eIH0ltMezUAD9oTwF+XD&#10;xA+ktpj2agAftCeAvy4eIH0ltMezUAD9oTwF+XDxA+ktpj2agAftCeAvy4eIH0ltMezUAD9oTwF+&#10;XDxA+ktpj2agAftCeAvy4eIH0ltMezUAD9oTwF+XDxA+ktpj2agAftCeAvy4eIH0ltMezUAD9oTw&#10;F+XDxA+ktpj2agAftCeAvy4eIH0ltMezUAD9oTwF+XDxA+ktpj2agAftCeAvy4eIH0ltMezUAD9o&#10;TwF+XDxA+ktpj2agAftCeAvy4eIH0ltMezUAD9oTwF+XDxA+ktpj2agAftCeAvy4eIH0ltMezUAD&#10;9oTwF+XDxA+ktpj2agAftCeAvy4eIH0ltMezUAD9oTwF+XDxA+ktpj2agAftCeAvy4eIH0ltMezU&#10;AD9oTwF+XDxA+ktpj2agAftCeAvy4eIH0ltMezUAD9oTwF+XDxA+ktpj2agAftCeAvy4eIH0ltMe&#10;zUAD9oTwF+XDxA+ktpj2agAftCeAvy4eIH0ltMezUAD9oTwF+XDxA+ktpj2agAftCeAvy4eIH0lt&#10;MezUAD9oTwF+XDxA+ktpj2agAftCeAvy4eIH0ltMezUAD9oTwF+XDxA+ktpj2agAftCeAvy4eIH0&#10;ltMezUAD9oTwF+XDxA+ktpj2agAftCeAvy4eIH0ltMezUAD9oTwF+XDxA+ktpj2agAftCeAvy4eI&#10;H0ltMezUAD9oTwF+XDxA+ktpj2agAftCeAvy4eIH0ltMezUAD9oTwF+XDxA+ktpj2agAftCeAvy4&#10;eIH0ltMezUAHMMC5j8RNq5ZasC1fyo44bIzq/eneseF4FvHWOYZZefWu2zLzc/WrHMeye43i4+t1&#10;nt0iW/4LK/BjMOOr7EIUqgA9HgAAAyB9NfXYcsv9QDHP93fjSACT3ygX10PMf5oHIX9a3jOADS7A&#10;BwDa/wCa3ZX4gZj+TtxABjm9Hro9bJ6wmydxa31vuLB9OzdO4PYc3uVyzew36+xbzFvt+XYWYMFm&#10;wrQ8xIYeR4ilOfc1T6lPVABPt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B9iG5TfLh0B73exf5QAB9iG5TfLh0B73exf5QAB9iG5TfLh0B73exf5QAB9iG5TfLh0B73e&#10;xf5QADx5z98qRyC4B8QN2cvsv5Yac2Bjmk7HY75dMPxvCs2tl7vbV8zHHMOaYgTrm8qBHcYk5Gh5&#10;VXKdlUNqpT1a0ABYC8kx8QTld88CT8C+rQAXPAAAAZcvmbdUe3z5g/AtG+v/AOCvtzY/w+1R+FHr&#10;X6+fg37Yl4ZxD1/9ZPXGz+vHrP68ekei+lxfSPD8Pxmu930gCR77DH/mif2Jv8XAAH2GP/NE/sTf&#10;4uAAPsMf+aJ/Ym/xcAAfYY/80T+xN/i4AA+wx/5on9ib/FwAB9hj/wA0T+xN/i4AA+wx/wCaJ/Ym&#10;/wAXAAH2GP8AzRP7E3+LgAD7DH/mif2Jv8XAAH2GP/NE/sTf4uAAPsMf+aJ/Ym/xcAAfYY/80T+x&#10;N/i4AA+wx/5on9ib/FwAB9hj/wA0T+xN/i4AA+wx/wCaJ/Ym/wAXAAH2GP8AzRP7E3+LgAD7DH/m&#10;if2Jv8XAAH2GP/NE/sTf4uAAPsMf+aJ/Ym/xcAAfYY/80T+xN/i4AA+wx/5on9ib/FwAB9hj/wA0&#10;T+xN/i4AA+wx/wCaJ/Ym/wAXAAH2GP8AzRP7E3+LgAD7DH/mif2Jv8XAAH2GP/NE/sTf4uAAPsMf&#10;+aJ/Ym/xcAAfYY/80T+xN/i4AA+wx/5on9ib/FwAB9hj/wA0T+xN/i4AA+wx/wCaJ/Ym/wAXAAH2&#10;GP8AzRP7E3+LgAD7DH/mif2Jv8XAAH2GP/NE/sTf4uAAPsMf+aJ/Ym/xcAAfYY/80T+xN/i4AA+w&#10;x/5on9ib/FwAB9hj/wA0T+xN/i4AA+wx/wCaJ/Ym/wAXAAH2GP8AzRP7E3+LgAD7DH/mif2Jv8XA&#10;AH2GP/NE/sTf4uAAPsMf+aJ/Ym/xcAAfYY/80T+xN/i4AA+wx/5on9ib/FwAB9hj/wA0T+xN/i4A&#10;A+wx/wCaJ/Ym/wAXAAH2GP8AzRP7E3+LgAD7DH/mif2Jv8XAAH2GP/NE/sTf4uAAPsMf+aJ/Ym/x&#10;cAAfYY/80T+xN/i4AA+wx/5on9ib/FwAB9hj/wA0T+xN/i4AA+wx/wCaJ/Ym/wAXAAH2GP8AzRP7&#10;E3+LgAD7DH/mif2Jv8XAAH2GP/NE/sTf4uAAPsMf+aJ/Ym/xcAAfYY/80T+xN/i4AA+wx/5on9ib&#10;/FwAB9hj/wA0T+xN/i4AA+wx/wCaJ/Ym/wAXAAH2GP8AzRP7E3+LgAD7DH/mif2Jv8XAAH2GP/NE&#10;/sTf4uAAPsMf+aJ/Ym/xcAAfYY/80T+xN/i4ABFB0SON39T3zR+p+LH4Z+2J/V/3BzR1R+Hf4O/g&#10;j+Fv4GcV+Rlm9fvwY9fcn9YfXL0bxPRfXGb4Pe7vjL7O9UAarYAAAMgfTX12HLL/AFAMc/3d+NIA&#10;JPfKBfXQ8x/mgchf1reM4ANLsAHANr/mt2V+IGY/k7cQAZ4fkhvjTc4fcA138IsgAGj2AAAAAAAA&#10;AAAAAAAAAAAAAAAAAAAAAAAAAAAAAAAAAAAAAAAAAAAAAAAAAAAAAAAAAAAAAAAAAAAAAAAAAAAA&#10;AAAAAAAAAAAAAAAAAAAAAAAAAAAAAAAAAAAAAAAAAAAAAAAAACEHzIX1JXPf3P8AX3w36vABED5J&#10;j4gnK754En4F9WgAueAAAAzRevR+9G8UfdA6eXwmY8ADS6AAAAAAAAAAAAAAAAAAAAAAAAAAAAAA&#10;AAAAAAAAAAAAAAAAAAAAAAAAAAAAAAAAAAAAAAAAAAAAAAAAAAAAAAAAAAAAAAAAAAAAAAAAAAAA&#10;AAAAAAAAAAAAAAAAAAAAAAAAAAAAABmicHv30fNfnf8AUJ/Vy5LAA0uwAAAZA+mvrsOWX+oBjn+7&#10;vxpABJ75QL66HmP80DkL+tbxnABpdgA4Btf81uyvxAzH8nbiADPD8kN8abnD7gGu/hFkAA0ewAAA&#10;AAAAAAAAAAAAAAAAAAAAAAAAAAAAAAAAAAAAAAAAAAAAAAAAAAAAAAAAAAAAAAAAAAAAAAAAAAAA&#10;AAAAAAAAAAAAAAAAAAAAAAAAAAAAAAAAAAAAAAAAAAAAAAAAAAAAAAQg+ZC+pK57+5/r74b9XgAi&#10;B8kx8QTld88CT8C+rQAXPAAAAZovXo/ejeKPugdPL4TMeABpdAAAAAAAAAAAAAAAAAAAAAAAAAAA&#10;AAAAAAAAAAAAAAAAAAAAAAAAAAAAAAAAAAAAAAAAAAAAAAAAAAAAAAAAAAAAAAAAAAAAAAAAAAAA&#10;AAAAAAAAAAAAAAAAAAAAAAAAAAAAAAAAAzROD376Pmvzv+oT+rlyWABpdgAAAyB9NfXYcsv9QDHP&#10;93fjSACT3ygX10PMf5oHIX9a3jOADS7ABwDa/wCa3ZX4gZj+TtxABnh+SG+NNzh9wDXfwiyAAaPY&#10;AAAAAAAAAAAAAAAAAAAAAAAAAAAAAAAAAAAAAAAAAAAAAAAAAAAAAAAAAAAAAAAAAAAAAAAAAAAA&#10;AAAAAAAAAAAAAAAAAAAAAAAAAAAAAAAAAAAAAAAAAAAAAAAAAAAAAAAAAIQfMhfUlc9/c/198N+r&#10;wARA+SY+IJyu+eBJ+BfVoALngAAAM0Xr0fvRvFH3QOnl8JmPAA0ugAAAAAAAAAAAAAAAAAAAAAAA&#10;AAAAAAAAAAAAAAAAAAAAAAAAAAAAAAAAAAAAAAAAAAAAAAAAAAAAAAAAAAAAAAAAAAAAAAAAAAAA&#10;AAAAAAAAAAAAAAAAAAAAAAAAAAAAAAAAAAAAZonB799HzX53/UJ/Vy5LAA0uwAAAZA+mvrsOWX+o&#10;Bjn+7vxpABJ75QL66HmP80DkL+tbxnABpdgA4Btf81uyvxAzH8nbiADPD8kN8abnD7gGu/hFkAA0&#10;ewAAAAAAAAAAAAAAAAAAAAAAAAAAAAAAAAAAAAAAAAAAAAAAAAAAAAAAAAAAAAAAAAAAAAAAAAAA&#10;AAAAAAAAAAAAAAAAAAAAAAAAAAAAAAAAAAAAAAAAAAAAAAAAAAAAAAAAAAAQg+ZC+pK57+5/r74b&#10;9XgAiB8kx8QTld88CT8C+rQAXPAAAAZovXo/ejeKPugdPL4TMeABpdAAAAAAAAAAAAAAAAAAAAAA&#10;AAAAAAAAAAAAAAAAAAAAAAAAAAAAAAAAAAAAAAAAAAAAAAAAAAAAAAAAAAAAAAAAAAAAAAAAAAAA&#10;AAAAAAAAAAAAAAAAAAAAAAAAAAAAAAAAAAAAAAzROD376Pmvzv8AqE/q5clgAaXYAAAMgfTX12HL&#10;L/UAxz/d340gAk98oF9dDzH+aByF/Wt4zgA0uwAcA2v+a3ZX4gZj+TtxABnh+SG+NNzh9wDXfwiy&#10;AAaPYAAAAAAAAAAAAAAAAAAAAAAAAAAAAAAAAAAAAAAAAAAAAAAABw3Pti6+1Vi9xzjaGdYbrfCr&#10;OlC7vl+fZPZMPxe1ocV3W1XHIMhnW60wUrV6lKuvJpWv8B8i+5BYcXtki9ZNe7RjtmiUpWXdr7co&#10;VotkWiq9iayJ9wejxWaKr/B3l07QCBjlB5ozo68aFXK2QOQV45I5bbPEo5ivGTDLhsJiTVLimm6w&#10;djXt/D9N3Bt1xCuysfJHlUQnv1T3Vt1X4Z2X1M+IuuKyIzGey9iXWN3u9bNbWeRf0OVoqqU+DkMx&#10;doxCQlak1/8AZ3FdaUp21p2VT2gQFcgvO+3dx6dbeKvBS2xI6FKrbcz5BbTk3B6SivfShM7WWubJ&#10;bEQVN1olVat5bIovtqnsT2UWrwpnvWklqW9H1fpCO02mtfR7xnuTuPrcpXtpSj2N49CjJZqnspWt&#10;U3Vzt7ez1OztqBDvuLzbXWb2g5J/BPamm9AxZXjpXB07ovDprbbMhKU1YjTt1U3HeY3hIoqjbqJS&#10;ZCKrqqjneomqfI2XdVfmDkynPWrKMQwRp3v0qxiOEWh5KUOUpTuNvZlTL5jfdpSvdUl2jlO3t73b&#10;SlaARwbG62PVv2o687lXUT5Zw6SHHHH42CbhyrVVvdo6qcp1hdt1bNw631hr9cXE1Y8Lwe5RtHd7&#10;rLVEeeMh5mcrcnUtV05BbUao4pSlt2PLrpi7Cu/V+qkVjYy9aI9WVekKp3O73O7RNOzsQiiQPImT&#10;8veWWb+lfhpyg5EZd6dHREm/hPuvZV/9Mit/+zjSvXXJZfpEdH/BC+1NP+FDqe5bY2nevF9eNl7A&#10;u3jN0ae9csyyOf4rSf8Albd9KuTviNp/4Ur20oAdb+2ztT+kvYH/AN+WR/8AeRx38Ksn/nHfv/nF&#10;w/lAB/aPuHbcOQxLibS2NFlRXmpEaTHzfJmJEeQwtLrL7DzVzS4y8y4mikqTWikqpStK9p/tvLsr&#10;ZcQ61k+QtOtLS4243erkhxtxCqKQtC0yaKQtCqUrStK9tKgHd2Jc+udeAPJkYJzU5aYU+iQqWh/E&#10;uRu4cbeRKWx6MuSlyzZlDWmQuN/F1XSveqj7nt7PUOaWreu7rCujlj3HtWzOJcq7Rdq2Fl1uXR1S&#10;PCU5RUO7s1o5Vv7mtf4e76n8AB7R1n1/+stqarNcW6g++br6OppSPbMn41umiqsoioRR6m48czyk&#10;lNaQ0d+jnfo5Wq6q7auuVX3FjfPHl/itUVtm/M5ldyqap/CR+3ZjStUUaTTv0y633yjlK0ap20V2&#10;0VWqq17aqV2gSf6X8491W9ePQmNnWDjLv+1IVWlydy7WF2wjJ5TNaUrSsC7asy7D8dt0qik0p33L&#10;NKb7lVU8PvVSpPpbDurvyjsC2UZLA1vnkVNeySq7Y1LstydR/wDyJWMXa0W+O7StP4VQ3U9la/c9&#10;vZWgE0XHjzuPHu/LgW/lRwu21rN1SqR5uTaOzrFNvW1Ti6pSi4OYzmsfUNytcFClVq801Oub6G0V&#10;U34yq0bPYuAdZ/AZ1WI+z9O5Vjaq1o29csKvdryyNVVeylH6228t4nIjMUrX7tKX5K0pp2p79a90&#10;AsLcWOvP0mOYC7XbdWcztW4/mF1VHjMa+3PLm6NzNy6yaspbsdsgbTiYvb8ru1VvpSlFklXNDle9&#10;4a19xXd996w5y8VttVixsY3DjEC7yqttt2DMHXsKvCpTlUUTCjMZO1bI90l1qulKJhOyaKr292te&#10;yvYBLw060+00+w628w82h1l5paXGnWnE0W2604itUONuIrSqVUrWlaV7aHrFC0uJStCkrQtNFoWi&#10;tFJWlVKVSpKqVrRSVUr20rT1K0AP6H+gAAAAAAAAAAAAAAAAAAAAAAAAAAAAAAAAAAAAAAAAAAAA&#10;AAAAAAAAAAAAQg+ZC+pK57+5/r74b9XgAiB8kx8QTld88CT8C+rQAXPAAAAZovXo/ejeKPugdPL4&#10;TMeABpdAAAAAAAAAAAAAAAAAAAAAAAAAAAAAAAAAAAAAAAAAAAAAAAAAAAAAAAAAAAAAAAAAAgK8&#10;wF0odqdUDjdirmiNzZBrTdnHCHs7ONb4Zb/Ei2HdF7yKy4/Smv79fWL5ZHcYmXCuKIYttwX6RFjy&#10;pX/aG6NVU4gAZX3FLBeTHMPkjpXi/qfY2ZL2DvDYWP4Bj0i65xk7FntC7zLSm45HfHmJr8lqw4va&#10;G5FxnKZbdfpEiueE2453UKAGyz04uGiOn3wu0lxDTtPIt1uaig5miZs/KrfS03rK7lnWyMx2XdZD&#10;tspdL2q3wbfcsydhwmVTJTjcKO0lbq1UqqoA9ugAAAAAAAAAAAAAAAAAAAAAAAAAAAAAAAAAAAAA&#10;AAAAAAAAAAAAAAAAAAAAAAAAAAzROD376Pmvzv8AqE/q5clgAaXYAAAMgfTX12HLL/UAxz/d340g&#10;Ak98oF9dDzH+aByF/Wt4zgA0uwAcA2v+a3ZX4gZj+TtxABnh+SG+NNzh9wDXfwiyAAaPYAAAAAAA&#10;AAAAAAAAAAAAAAAAAAAAAAAAAAAAAAAAAAAABEX1BOuP04em0i6WPfe8oORbdt7NFtcf9PMRtjbi&#10;dfXSi2o14skCfEsOAqeYr4ra8muVlaebp/FKcVVKVeUN9c1uPHHWkmFnWbMXDLGEUqnA8RQ3kOXK&#10;Wr1Uty4TD7UGxVWj7pKrlJhpWmn3NVVrSlQKVHOLzl3NDbj95xXhFqzB+KGEuuSY0DYOXR7duTd0&#10;qMh6iYlyjN363N6pxFybFoqr8Jdkv7kda6UZuFao8RcNu6ur/uLLFzLXpfGLLq2zKU42xfrs3Hy/&#10;NHW6LpRqQ3SdHTi9qU8121WzWFOU3WtO4/Xu96oFVDkDyr5L8rsq/DbktvrbW9cnQp2sO57RzzI8&#10;xraWnlVWuHYId5uEqBj1tTWv3EWC1HjN09RKKU9Qi7z3aGx9pXT152PnOVZvcqVX4UnJr5cLv6Kl&#10;da1qzBZmPusW+NStfUaYS22mnqUTSgB0CcEAAAAAAAAAAAAAAAAAAAAAAAJEeH3Vj6iXA+Ta0cY+&#10;V21sGxW1PNuN6vul7rnOoH2qPpekMOaqzhrIcGjKmppVtyTFgx5tEKr4byFdiqegdScp+QOjnIyd&#10;bbSyiyWuKtKk41Km+veJLTRdFuIVi96TPsjVXqdqVONMtvUpX7laa9laAW++CXnU4EpVjwrqK8cP&#10;WxdfChzN68aFPSYXqNJYZnZJpXMLq7NY7XEUenS7TkL/AG99Xo1rTRKGqyz6P6yDDlYVm5Ba89Gr&#10;9wy9m+uKrcZ9RNEIfuOG3eUp5Haqnfedi3Bf/NXw4tOyiKgXNeI/PHh9zvwdOweJXIHXe67C3HZk&#10;XWDjV2VFzLFaSK91ljN9eX1i057g0x6v/Izd7bCdcTWikpUlSa1mC1RvHUm8LLS/6qz3H8ygpbQ5&#10;KYtsqrV3tniV7EIvVgnIi32yPK/4Ilx2VKpWlaUrStKgHrc7WAAAAAAAAAAAAAAAAAAAAAAAAAAA&#10;AAAAAAAAAAAAAAAAAAAAAAAAABCD5kL6krnv7n+vvhv1eACIHyTHxBOV3zwJPwL6tABc8AAABmi9&#10;ej96N4o+6B08vhMx4AGl0AAAAAAAAAAAAAAAAAAAAAAAAAAAAAAAAAAAAAAAAAAAAAAAAAAAAAAA&#10;AAAAAAAACr15tDlDyK4l9ObS2xuMu6tkaJzy9c19c4Tdsu1flV0xC/3HEbjovkffZ+OTLlaH48l+&#10;zy7zjcCU4wpVUKehtLrTtQnsAEY/GHzrOlrPovA7Hyv4s7qvG+cfsMGx5nk2nbnglzwTN7haoEaJ&#10;+GMdrM8oxu/Y3OyN9tb8q3KRcG4jqq+HKeSqiUACnn0rub+AcGOpPonm5t7X98zrCdY5Rs/JchwX&#10;XVbdb7w9LzzWGw8MtDmMtXy5wbahvGsizGNOQxIloS4xDq1VfartqALH3VZ83nkvJjR8bS3T2wPd&#10;nF295BeLNdc431kuX2fHdn2e22C6tXVrE9cRNe3e8otbeQSYjCbjdHrmlxcHx4SYdUyFPpAF7Tpq&#10;5tl2yunNwC2NsDI7xmOeZ/wo4rZtm2XZDOfud/ynLsq0Xgl9yTI75cpKlybheL5eZ70qS+4qq3Xn&#10;VLVWta1AB7XAAAAAAAAAAAAAAAAAAAAAAAAAAAAAAAAAAAAAAAAAAAAAAAAAAAAAAAAAAAAABmic&#10;Hv30fNfnf9Qn9XLksADS7AAABkD6a+uw5Zf6gGOf7u/GkAEnvlAvroeY/wA0DkL+tbxnABpdgA4B&#10;tf8ANbsr8QMx/J24gAzw/JDfGm5w+4Brv4RZAANHsAAAAAAAAAAAAAAAAAAAAAAAAAAAAAAAAAAA&#10;AAAAAjB6jvWA4M9LnD6XnkxtFtzYF0t7k7C9C6+bhZZuvN00o54L1uxKlwgxsdsb62loTeL7LtVn&#10;q4hTSZKnu60rzTyG5a6T4zWj0zY+TJVfpMdT9mwawJZumZXqlKK7i49qo+w3b4Tik1pSXOdixKqT&#10;VNHKr7E1Aztepp5pnn7zmXfNe6Ou0rhZx6mqnQq4tqXIp3tu5laX6+EhGf7nYYtV+YZfi0Wly3Y6&#10;1ZILjUhxiZ6emiF0r98kepzvfdtZtgwqU7pzAHqvs+tmK3B78LLvEXXuUpfswQiLOQhbXbRUe3ph&#10;MqS4pDvj0pRQBWTeedkOuvvuuPvvuLeeeeWpx151xVVuOuuLqpbjji1VqpVa1rWte2pG2tanFKWt&#10;SlrWqq1rXWqlLUqtaqUpVa1qpSq17a1r6tagH8z/ACAAAAAAAAAAAAAAAAAAAAAAAAAAAAAAAdka&#10;l3FtjQue2LaWktk5xqXY+MyPSbBnGu8nvGI5RanK1T4iYt5scuFOTHkpT3Hmarq0+3WqHEqRWtK8&#10;ixXLspwa+wcnwzIr1iuRW1zxIF6x+5S7Tc4qvU71GpkJ1l6jblKdi0dvdWn1FUrStaAF1Xpg+cb2&#10;ZgjmP6n6neFSNtYn4jFvY5N6qs1otGzLHH7rUdmTsTWMBq0YrnUNlVarkT7Mq03FlhutfQblIV6s&#10;yPGnq7ZJY1QMW5KWZzKrV3kR0bJxeHEiZJCR2IbQ5kGNMIiWy9sorXvOPw6xZCEJrXwZLlQC+9xr&#10;5Tcd+YerLLurjFt/Cd0ayvqU0i5Nhd1TMpBm1YZku2TI7RJRFv2I5NCafRWVarrFhXKJVVEvMNq9&#10;QnS1zs7X+3MYh5lrXLbNmONzqUo1crPKo9Rh7uJcVDuMRxLU603JlK6eLFlNMyGq17FoTUA79Odg&#10;AAAAAAAAAAAAAAAAAAAAAAAAAAAAAAAAAAAAAAAAAAAAAAAAhB8yF9SVz39z/X3w36vABED5Jj4g&#10;nK754En4F9WgAueAAAAzRevR+9G8UfdA6eXwmY8ADS6AAAAAAAAAAAAAAAAAAAAAAAAAAAAAAAAA&#10;AAAAAAAAAAAAAAAAAAAAAAAAAAAAAABVi83Xx637yU6beksF46aP3Bv7NrTzf1tll0w7SmtM02pl&#10;VtxWDobkpZ52S3DHsFst9u8PH4d3vsGK7NcZTGbkzGGlLot5tKgBCjkflRtF8UelTyU5b8uNtbYz&#10;HlPrzinsncljwLWE2w4jqrXOf2bXt5v+L4tfm8hxa65bnzdoyKkJu7yPSLIlxtuQ0xHpXuPKAFM7&#10;inrbGty8ouNuoM0euEfDtrb809rbLH7TLZgXVjGs52HjuMX162TpMeZHhXBu13R1TLzjTqG3KUUp&#10;CqUqmoAt49ZTyl0/i/qiRyH6bd23xyHtFjvGPWvM+M11xN7a26kwchucaxoyrV8rVuJwLpmlvtN0&#10;nsLuNqcsfpMC2+PPVNdZjuoSAL1nTKxPKsC6bfT5wXOsayDC82wvhBxQxPMcOyyzXHHMqxPKsc0N&#10;gNnyHGslx68Rod3sWQWK7w3os2FKZakxZLS2nUJWlSaAD2+AAAAAAAAAAAAAAAAAAAAAAAAAAAAA&#10;AAAAAAAAAAAAAAAAAAAAAAAAAAAAAAAADNE4Pfvo+a/O/wCoT+rlyWABpdgAAAyB9NfXYcsv9QDH&#10;P93fjSACT3ygX10PMf5oHIX9a3jOADS7ABwDa/5rdlfiBmP5O3EAGeH5Ib403OH3ANd/CLIABo9g&#10;AAAAAAAAAAAAAAAAAAAAAAAAAAAAAAAAAAAHwcoynGMHxu+5lmuR2HD8Qxa0z7/k2VZRd7fj+N45&#10;YrVGcmXS9X2+XaREtlotNthsrdfkyHW2WW01UtVE0rU/Dc7nbbLbp13vNwg2m02yK/OuV0ucuPAt&#10;1vhRW1PSZk6bKcajRIsdpFVLccUlCE0rWtaUAKFXWM83Z6K7lPHfpTux31o9IsuUcycksvjstupU&#10;6zPj6DwfIIPgSO7VKUIya+R3GlUq76DblU9FuZBjy66sHhKuev8Ai6ptxVPEhXPb1xh99CVUqpD7&#10;eC2Wez3HOzspSlymtqRX7rwY9f4qSAUKtgbCzza+aZJsfZ+Z5RsPYGY3R+95Zm2a3255NlWSXeT3&#10;fHuV7vt4kzLlcpjiUUTVx1xSqJTRNPUpSlIMr9f75lN4uOQ5LeLnf79d5K5t1vN5nSbldLjLc7O/&#10;Imzpbj0mS8qlKU7y1Vr2UpT+CgBw8+QAAAAAAAAAAAAAAAAAAAAAAAAAAAAAAAAAAAAAAAew+FXP&#10;jlj09tswtycT9wZJrHJUuQ28js0Z/wBccF2DZ4j1Xa43sXCJ/jY9l9jdotdEJlM1fhrX48R2PJS2&#10;8jtzTe9dp6CypnL9WZbccauNFNJuENtfpFkv8Rpfe9bsgsr/AH7fdoSqVr2UdRVbSq99pTblEroB&#10;pidHDzMvGDqROYxo7e0ax8X+Y1x9HtkHDbld6+1NuK7qTRpHtPZbeZHpUPILk+mqkYvd11uKauoZ&#10;hS7spLriLH3EPqQa05EqtuFZu3C1pt2R4cZizyZdfwVy6XWndp+CN1mOeKzPkLp20tkuvpFKqShl&#10;2VWilUAs4kkwAAAAAAAAAAAAAAAAAAAAAAAAAAAAAAAAAAAAAAAAAAAAAAIQfMhfUlc9/c/198N+&#10;rwARA+SY+IJyu+eBJ+BfVoALngAAAM0Xr0fvRvFH3QOnl8JmPAA0ugAAAAAAAAAAAAAAAAAAAAAA&#10;AAAAAAAAAAAAAAAAAAAAAAAAAAAAAAAAAAAAAAAAAAAV5PNIciMf0L0bOR9jnXWLCy3kFcteaHwG&#10;3vKiqevFxyTNbPkuYsMx5HecWmHq/E76/VxtClNOIb9VFa0WkAZQmK2Tbeopmtd/owDMrTjtmzLG&#10;sowrNrxiV5iYZer5jl3Re7axbcguFsrYbqpUqyr7W21vd6jS+1NaJVQAG6PpPb2FcgNO6t3lre6x&#10;73gO3tf4lsjD7pGebfbl49mVjg361qUtutUpkNxZyUOor2KbdSpCqUUmtKADs8AAAAAAAAAAAAAA&#10;AAAAAAAAAAAAAAAAAAAAAAAAAAAAAAAAAAAAAAAAAAAAAAAAAGaJwe/fR81+d/1Cf1cuSwANLsAA&#10;AGQPpr67Dll/qAY5/u78aQASe+UC+uh5j/NA5C/rW8ZwAaXYAOAbX/Nbsr8QMx/J24gAzw/JDfGm&#10;5w+4Brv4RZAANHsAAAAAAAAAAAAAAAAAAAAAAAAAAAAAAAAAA8scyuaHHTgPobLORvJ7YNvwDXOL&#10;t1jx6OdyXkmZ5M/FlyrPguBY+l1qZlGaZB6E5SLDZ7KJQ24++tmKy++11jt/cWvtFYNddhbKv0ex&#10;Y9bE1bb73Y7cbxcltOuxLJYoFFJdud5n+CqjTKOylKJUtakNIWtIGVN1muv9ye6r2W3PBLW/dtGc&#10;NLLdkuYVoCyXavpmYet0rxrdme8r3AqyjNcqfebRIj2xNa2KxVQ0iK0/Lbeucyr3zB54bK5SXWTY&#10;4y5WE6ghyqKs2BwpdfGu/o7nfj3jNZrHcpebmtSUuNxqf9hhdiaNJW6lcl0CAc8IgAAAAAAAAAAA&#10;AAAAAAAAAAAAAAAAAAAAAAAAAAAAAAAAAH9GXnY7rT7DrjD7DiHmXmVqbdZdbVRbbrTiKpW242tN&#10;KpVStK0rTtof6QtTakrQpSFoVRaForVKkKTWlUqSqlaVSpNadtK09WlQC8X0LvNU5PqV7EOJ3U9y&#10;y9ZrqruxMf11y1utbhkGea7omngwLLu9baJt7z7DVU7rbeRJo/e7aqlPTaToy6yIE1fCTqg3LFV2&#10;nVnJW6zLzi/Y1Ax/asqsiffMfpT7hiHmlUpem320V9RKbhSi5sev/tqPt1q4wBoo49kNgy2w2bKc&#10;UvlnybGMjtcC+Y9kePXOFerDfrLdIzU22XizXe2vybfdLXcYbyHmJDDi2nmlpUhVU1pUsEQJ8C6w&#10;Ydztc2JcrbcIzE2BcIElmZBnQ5LaXo0uHLjrcjyY0hldFocQpSFprStK1pUA+wfrAAAAAAAAAAAA&#10;AAAAAAAAAAAAAAAAAAAAAAAAAAAAAABCD5kL6krnv7n+vvhv1eACIHyTHxBOV3zwJPwL6tABc8AA&#10;ABmi9ej96N4o+6B08vhMx4AGl0AAAAAAAAAAAAAAAAAAAAAAAAAAAAAAAAAAAAAAAAAAAAAAAAAA&#10;AAAAAAAAAAAAADw91Fee2m+mrxN2Tyw3YqVPsWGsxLTimGWqTHjZFsvYt/W5Fw/X+OLkpcbanXqY&#10;2tyTJq26m3WyNKmuNrajOUABkA9STqlcteqTuR7afJXOHpGP2Wdefap07j63bfq/T9gu8hpxyz4j&#10;YqV/7VcpEeLHbn3mdWRd7n6O3476m2mGmgBeZ6rUGE15Pzi7RqHFbo1xJ6XE5qjcdpFGps20aKXM&#10;mN0SilESpa5r1XXKdi3Kurqqte8rtAFX3ogeYK5C9L7OsL0/s3IL9trgfdL8qHlup7m8u6XbT8PI&#10;bq9NvOe6Rlv0dl2SVb7pcH7nOx5C6Wm9rck/xcefJpPbAGtFheZYrsbDsT2Fgt+tuVYRneM2HMsO&#10;yezSEy7PkeK5Ra4t7x6/WqWj7iVbbxaJzMhhynqLacTWn8IAOTAAAAAAAAAAAAAAAAAAAAAAAAAA&#10;AAAAAAAAAAAAAAAAAAAAAAAAAAAAAAAAAAAAzROD376Pmvzv+oT+rlyWABpdgAAAyB9NfXYcsv8A&#10;UAxz/d340gAk98oF9dDzH+aByF/Wt4zgA0uwAcA2v+a3ZX4gZj+TtxABnh+SG+NNzh9wDXfwiyAA&#10;aPYAAAAAAAAAAAAAAAAAAAAAAAAAAAAAAAB4K6i3Uc419MbjvfuQfI7KExIyEy7XrvXdoeivZ/t7&#10;N0RFSIOF4LaHnUVkyna1QqZNd7kC1Ra1kSnW26U73RnIPkLrnjZr+dn2w7nRpulHY2P4/EW0u/ZZ&#10;eqNVcYs9kiLUmrjqq9lXnldjEVqviOqSn+EDIb6nHVG5O9VPf0zdPIPIPRMesjl1tmndOWKQ4nAN&#10;NYZcJqZNLDjsarUdV2vk9LDCrvfZaK3G7vst9+rcZiJEjVOeSfJnZXJ/O3sxz6f4VvhKlRsRxCC4&#10;qlhxCzvvUc9Bt7fdbrKmv0Qisua7SsiWtCe9VLaGmmwI4DzwAAAAAAAAAAAAAAAAAAAAAAAAAAAA&#10;AAAAAAAAAAAAAAAAAAAAAAAWiOgb5iXYnTQyOz8dOTE/KtocFb/OpGiW+PVy95fxuulzuT0uZl2u&#10;Yry/SLrgsyZOdfvmNoX21UpU620TLpIi3KTHgr1A8g443CJr3Y790ybSM5/w2mG+9Mu2u5MmQt16&#10;6480tXiSrG86+pc23Ur21rWr0elHfEakAanGtNl6/wBya/w/auqswx/YGuNgY/bcqwvNMVuUe749&#10;kmPXeOiVb7pa7hFWtmRHkMrp/wAaKQqlULolSVJpZ1xzI7Dl9htGUYvd4F+x2/QI90s15tchuXAu&#10;MCW3R2PJjSGq1QttaK//AJ6V7aVpStK0AOcH2gAAAAAAAAAAAAAAAAAAAAAAAAAAAAAAAAAAAAAA&#10;AAQg+ZC+pK57+5/r74b9XgAiB8kx8QTld88CT8C+rQAXPAAAAZovXo/ejeKPugdPL4TMeABpdAAA&#10;AAAAAAAAAAAAAAAAAAAAAAAAAAAAAAAAAAAAAAAAAAAAAAA662ruDU2isKueyd27P17p/XllUwi7&#10;51tDM8dwLD7Y5KXVuK1OyTKbjarPFelOU7rSFvUU4r1E0rX1AAcF0Byt4x8rbDcsn4zcgtN78sVl&#10;kMw77cNR7GxTPUY/Mk0erGh5C1jd0uEiwzJSI61tNTEMuONp76aVT6oAOu+aPPviN09dZxts8u90&#10;43qLFbpMk2vGYs9m633Lc1vERhEiRaMJwjGYF4yzKJkVt5qslUSG4xCQ6hyU4y0qiwAefuCvWZ6c&#10;nUfyq/6/4och7bmOyMbtrl8n64yjFcz1vm0uwMqbbk3/AB6x59YMfdyy0wHHUpmOWtUysCq26yqM&#10;0daq4AJRAAAAAAVQ+vNw1y7qw8/enb01KbRmaf09bdT8juXm3sot1qTkNznRcWumvtbY21Y7FIlw&#10;rdJySBLvj8GK/JdbYhx79KkKTIU0iM6APOsLySvBFuHGRcuW3LaXPSy2mZJhI05b4b8iiaeK7Ggv&#10;67ub0VlavVS2qQ8pNPUqtX8IAJ9uR3Sd0zyV6Y2v+ltlextnWHUGvNY8dtW2vYWPOYqnZE2z8b4u&#10;GRMWuE9dyx6djFblfUYTHrcPDgIarV1zwUNfc90AV88m8kfwulWp5nDuY/KCw3tXieBcMmsWqMtt&#10;TfbGkJa8azWrGcKlvdyWppauyc33m0LRTuqXRxAAln8tnfczhdNOPx+z/IfwtyjhbyX5M8P5eSpr&#10;JUxdYeo9m3GTZvQKy6eOmz2yzZOxCgNqrXwIMZlr/wBTsoAJ9QAAAAAQw80vMAdLXgVt17Q2+OQU&#10;h/blpkQWcywvWmDZdsqZrxNwbjyGPw5uOM2uVY7LcEQ5KX3LYmU9eG2KpWqJSjjXiACR/jJyn49c&#10;y9QY/vnjDtbF9xanyZyTGtuWYu7MbSxcYPh+uFjv1ku8S2ZHimSW6j7dZNsukOHcI6XUVcZTRaa1&#10;AHE+QnOjhhxNudisfJvlVx/0Nf8AJo9JuPY7tXa+FYVkd5tvivx1Xi34/fLxEvMmxtSYy2nJyWKx&#10;G3qUbU5RakpqAPQeFZvheycUsOd66y/F8+wfKbe1dsYzLCr/AGnKcUyO1SO9Ri52HIrHLn2i7296&#10;qa9x6O842rsr2VABygAAAAAAAAAAAAAAAAAAAAAAAAAAAAAAAAAAAAAAAAAAAAAAAGaJwe/fR81+&#10;d/1Cf1cuSwANLsAAAGQPpr67Dll/qAY5/u78aQASe+UC+uh5j/NA5C/rW8ZwAaXYAOAbX/Nbsr8Q&#10;Mx/J24gAzw/JDfGm5w+4Brv4RZAANHsAAAAAAAAAAAAAAAAAAAAAAAAAAAAAA8Zc+edug+nJxnzr&#10;lByHyBVrxLFWU2/Hsdt/ceynZGd3GPKXjGu8Lt6v/wBdyLI5EVdKKX3Y0KK29MlONRY77qOn967v&#10;wXj1re97L2BPrGtVrRSPAt7HYu55FfJDbtbbj9nYr/7a4XBxqtKVr2NstpW66pDTa1JAx4+pj1Me&#10;R3VL5HXnf2/rz6Jb4nptm1PqezTZTmCabwRyVR+Ni2LRn6N+l3CX4bbt3u7raZl3mJ8Rzw2m48eP&#10;Uf5H8j9h8nNhzM8zyZ4TDXjQ8WxaG86qx4hY1O99u2Wxtfd8WQ73Urly1po9Lep3ld1KW22wI8Dz&#10;+AAAAAAAAAAAAAAAAAAAAAAAAAAAAAAAAAAAAAAAAAAAAAAAAAAAAAAAWgPLu9fDI+mXseFxv5EX&#10;S7ZNwZ2rlUT1yeefuVzuPGvK7zLoxL2Zh9tQqUqRgs96T42U2WKzV91KPXGClc1t6LcpLun9zpuH&#10;G7Imdd7AkyrlpPKLo16QtbkiTI11dJjvcdyS0xqVdq5Y31ud+5w2keIqlPSGaVeStqQBqvY3keP5&#10;jjthy7Er5acmxXKrLa8jxnJLBcIt2sWQY/fILFzs18st1gOvwbnabtbpTb8aQytbTzLiVoVVNaVL&#10;Q1uuMC72+DdrVNi3K13SHFuNtuMGQ1Lgz4E1hEmHNhymFLZkxZUd1LjbiFVStCqVpWtKgH2j9gAA&#10;AAAAAAAAAAAAAAAAAAAAAAAAAAAAAAAAAAAAIQfMhfUlc9/c/wBffDfq8AEQPkmPiCcrvngSfgX1&#10;aAC54AAADNF69H70bxR90Dp5fCZjwANLoAAAAAAAAAAAAAAAAAAAAAAAAAAAAAAAAAAAAAAAAAAA&#10;AAHDdh7DwbUuCZfs/ZuWWHBNeYBjt2y3NMyyi5RrRj2M41Yobtwu95vFylrbjw4MGGwpa1qr/BTs&#10;p21rSgAK9GGea/6NWZ7iY1Mncey8XtU28Usls3PmeosisGnZsl1+kaHLfu7rr2ZY/Z5jyk/9tu1j&#10;t8SMiviynGGkqWkAVUPOVb329mfUH1Bpq7Xq5U0BhHG3B9jaes0Oap7D8ouWyb3lzWWbQt9WFqg3&#10;WdcXcdasqJSVOIRHtFKNVT4jtXABFh5d3dG4dOdYHhY3qG9XqD7aW1bVqLZVittZT1uyzVOapdiZ&#10;vb8itbCvAuNtsdtaremlPJUiDNtjEyndXHSqgAl686vadyNdQDjdfMmbvVdHTuLMG2amkVckKxVO&#10;a23ZOcSdtRYjKleitZcmJc8bcuK0J77tvXbKKUqjaUoAEGfQvte3bp1e+nonSse+P5VA5P6yumRL&#10;sCHVSYuooN8Yd3pInONpVRmx1016+tzqq7EqiuLR29qqUqALdfmP/Ma8q+HHKi8cD+DF0supso1b&#10;juH3jdm67xiOMZxlUnI9h4jZc8x7CsEseb2fIMPtFltuD5Lb5c65PwZk2VMnUZj+hUhrcmAD4nlz&#10;/MicseWXLLGOCvPHIMZ2rP25Zcuf0zu6DhuNYHmkPN8Qx655m9hGbW7BbXjmC3fHb1iOPz6W+a1b&#10;IdyauUdpl9yb6YlUYAXJuRXN3h5xGdx+Nyf5O6L0JPytt5/GLVtXZuJYZesgiRlONyrhZ7LerpFu&#10;1xtcR5qrb0pplUdp2qW1rotaU1AFR/zT+x9hWjWnT96tnTw5EuMwNe5BtTRs/f3HLPbZe7bOx3bc&#10;Ox3vFWl5bh8yfbLxiSbzry+W6dFlOyYHp81lhxtLyu6sAUvcr6z/AFacyU4u79R7mXDq7MTOVTFO&#10;QGxsETR5LTjNENowe+48hmHVDta1joomPVdKKqjvJTWgA4X+1i6pv/mWc/8A6ZHIr9IwAO2sH65n&#10;V+18h1Fh6ifKWfR60yrKuucbMumzV0hy6djrzTmyfwsWxdkU/wDZT0VTOYr6rbyQAaLXQxg696Yf&#10;Rq0RsDnTujC9DZDyEyjMuR+d5Hv7YNmw5+Vku7rrW74dAl3TM7tEn3XNL1rK1WadOhrqu5InPSEO&#10;t+I2uoAJwuOvLHjJy5xOXnPGDfep984tbZEeHebpq7OLBl/4Oz5aHnYttyeDaZsi44xdJLLC3G4t&#10;wZjSFtp79EVT6oAM+HrXeaD522zmbu7jdwV2NbePWluPuwsm1BOy+0YXg2Y7A2tmWvr9KsGZ5HKv&#10;ue43lMTG8VTlVpfj2mPZ2Yz0iCxR+TJeTKrGYAE13llOvJvrqY3zbHFLl/Sw5Rv3VOuU7gxPb2M4&#10;zacPrsXXkPKrBh2WsZxjONRbXiFqyrG8hzSzUiv2iFAiTocxdFRWnYqnpQAzWuQmPbdxLfO6Ma3+&#10;zfGN52TamfW7cSclo7TIF7Nj5TdEZxIvCnmmXHbhLyT0l1xzu0o6pffp6iqAAvleR7su4WME6gGQ&#10;T27s1oO5ZVom1Yq5OVK9ZJu27VatjSc6rjTdaKhpuUDELrj9L0unccW2/a6V79EfxYApA85txbe3&#10;5zE5LbZ3zd7peNtZbujYD2ZLuzcmM/ap9tyOfZo+LxLdKW45ZbPiNvt7Nrg2+laIgQ4jUdNKJbpQ&#10;AFyPyanLHKtZa76iONblz9OM8OtF4lrfd90yvN70qDgOnMqvUjN4GSvsTJzlINnTnuO436TKZRWl&#10;X3bEhSEVdWvvgCdrCPNidG7Ntxx9Te21tHErVOu1LNbd0ZvqS9WHTkyU64wxDkSLt6ZLzPH7TMkP&#10;93067WK3w4yUKdlOsM08QAFkWDOhXOFDuVtmRbhbrhFjzoE+DIalwp0KW0h+LMhymFuMSYslhxK2&#10;3EKUhaFUrStaVAB+oAAAAAAAAAAAAAAAAAAAAAAAAAAAAAAAAAAAAAAAAAAAGaJwe/fR81+d/wBQ&#10;n9XLksADS7AAABkD6a+uw5Zf6gGOf7u/GkAEnvlAvroeY/zQOQv61vGcAGl2ADgG1/zW7K/EDMfy&#10;duIAM8PyQ3xpucPuAa7+EWQADR7AAAAAAAAAAAAAAAAAAAAAAAAAAAAOutu7b1xoXV+fbo29ltpw&#10;TWOsMVvGaZzl98eqzbbFjtihuTrhNe7iXJEl7wmu4zHZQ5IkvqQyyhbq0IVx7LMrx7BsZvuY5ZdY&#10;tjxrGrXMvN7u01dURoNvgsqekPL7tFLcX3U9iG0UU44utEISpSqUqBjy9bPq87P6tnKWdnUt27Yt&#10;xw1hKvWN8a9SynqJRjeKy34yLlm2SxmFqiyNjbEVbY8q5u0q5SIw3GgNOONREuuVIeZvLHJeVezn&#10;726qXbNd407Mt2ucVdX2Jt1rdW2mReri2itWnMhyCsdDslX3XhIS2wlSkNUUoCGY8fAAAAAAAAAA&#10;AAAAAAAAAAAAAAAAAAAAAAAAAAAAAAAAAAAAAAAAAAAAAAAAAF4PyrfXTe03lWK9Mrlnmaq6hzm9&#10;ItPFHYeQyqVa1ln1/nqW3pm9XKQ5SrOC59eJdfWJa61pbL5I9Gr/ANlmorCmn6YPNxeIXS18btq3&#10;iv4J3uZSLq3ILg79zjd9nv1qnD5khxX3Fkvsx2voKq//AKtNc8P/ANk8mrIGjqWGQAAAAAAAAAAA&#10;AAAAAAAAAAAAAAAAAAAAAAAAAAAQg+ZC+pK57+5/r74b9XgAiB8kx8QTld88CT8C+rQAXPAAAAZo&#10;vXo/ejeKPugdPL4TMeABpdAAAAAAAAAAAAAAAAAAAAAAAAAAAAAAAAAAAAAAAAAAAAAArweaZwbb&#10;uedGLkZC1Jb8iu9MfyXU2Z7MtGMqluTpmp8Vz203TKpc23waKkXOw43LahXe4J7qm4sK3uS3exqM&#10;tSQBkTAAsO8u+qzw55F9LThHwuy/i7lW6+V3GbTLeCQuXOQ5q/rhepG03KTSz4LhVqtjGSXfbmK2&#10;nDmLXbpMe/VtltjS4CnILDlKokgAha468nN7cSth021xy2JdNUbPasd2x2359jkCxuZbYrXfmUxb&#10;1TF77dbXcbhilwudvouI9Ntq4k1cF9+NV30eQ+24AO1d380OfXNOyR8e35yS5PckcTxCVHyBjFs5&#10;2JsPYOH45c2I90jR8l/BeVcZ+O2y9Jgz5bFLjWMiVWOtbXi+HTu0AHMuAXU35ddMzPL5sPiTluD4&#10;hfcshxbRmK8n1Dq7PZWT43FlMzq4o/k+V4ncs7x7G5k+My/Ji2S7Wukl+O0tyqlNorQAfD6iPOXL&#10;uo7ydyTlzszAMP1/tzYuL4Fatosa+k3ymFZLkmvsPs+vrZlFgsWRzr3dsVbmYbjFrjvwV3K4I9Jj&#10;OPIcTR7wmwBak8pV0k15VyAxXqV7F25pW7WXT1hyWup9La+2lhmxNnRM4zrGbphtcp3NjmKXS8J1&#10;hbbHiORzVwLRc1M3125yGHn2IaYlEygBWP6uO3t0bs6l3NzL9+T7w/sK28lNwYM5ZbtOmzmsIxvA&#10;M9v+JYnr+xVm0Q5HxvDMftLEGEhKEUW01R2tKrcWpQA92dJPlNf9S8EOsdrzbGppnJDhlXjRqDMs&#10;305d83m4fj9r3LmnKzRGi8FyvE7+nH8sRg+wGLBsS5X6NcY0BxcmbhlupIQ6mMypgAQ/Ynoa7Xu2&#10;6R2Pk0uLg2jd4cgsw0NaM8uN3s8+RYLtrRjR9+2bLu8FT9qdbi4biHITG5lZkhqHDmqfdS2pNWH6&#10;NADRC6sflzek3xz6UHIXZeotYTNV7c44aXlbCxLe9x2hnN6ybOsqxVmO+iyZxCyLKZODXhzbdycp&#10;bksw7ZDTFnT2U2xuOhDceoAoQ8e5+KcK93cdN+8oeMdl5Na/yPBYm+NbaZvey2cRw/OoCc0yvDMY&#10;vOwX7PjmZTZ+O23Ltf3RT+OvsxPXFUZn0tTkBx2NLAEtPmk+Se7N+9RXGImwqXSwasxvjBxvyvRW&#10;BpusuVi1nse4tR4nsrO73Z4aosCC5dJuxr1crRLuCWayJkawxGnF0RGZZYAHAvK77a3PrnrK8YMW&#10;1PcLwqybh9sPAdwYtDmSWLNk+so2tsvy+5yMgjtNvMyG8MuWNRr5EUtNKpmQEIotCXV9oA9BeZc6&#10;RrfDjlzuXk/rvc+hbzq7kZsa+7bd0nO27g2Och9c5NsW4P5JmLcXUWQXy3ZPm+vZWYXKU/bJ1gjz&#10;FQIcluPKjstsJkvgCJDppdT/AHj0q9h7Y3LxtxLWt129s7VL2momX7Mtd9ySBhGHXXK8czPIn7Dj&#10;Frv+P224ZFc71hdnqzIuKpcWM3FcTWK743agAdKcuOY/JnqHbwkbr5GXyy7J3LkEWHZXLziGpta4&#10;BdrzBtrVI1mt9xh6qwvFncslWa2MNxIsq5Jn3FENhtqr6kNppQAc31fz36lfEfG8dwPVfLXmLoXB&#10;bQm5rxXXNk2/trDdewaTZqp93dsuvnr3FxBpUi4y1PPrZg9tXnqrVXvLrWoA8vbd3HsLf20cq3Ju&#10;bIpGb7Fz28Uv2dZUuDY7JdsqvDqGW7hernWyWiFbn8gu1GfFlz3IzkiZLWuRIq8844tYAnN2l1ZO&#10;Ht+6L+SdNvjbxVzLiNsrI9u6x2HtHILTnDe2cV5Hw8XluS8gl57nN5bxfN7NevXuBZbhAtS7fcLT&#10;EZtXgMPMU7iFgCvIhC3FpbbSpa1qShCEJqpa1qrRKUpSmlaqUqteylKerWoANszo5YBt7VnS04Ia&#10;+3vDulr2ji3G/XtuyCyXxuSxfMcgetnpGJ4teosyRJlQbxi+HP2+3yo7lULjvxltVbaqjwkACSoA&#10;AAAAAAAAAAAAAAAAAAAAAAAAAAAAAAAAAAAAAAAAAAGaJwe/fR81+d/1Cf1cuSwANLsAAAGQPpr6&#10;7Dll/qAY5/u78aQASe+UC+uh5j/NA5C/rW8ZwAaXYAOAbX/Nbsr8QMx/J24gAzw/JDfGm5w+4Brv&#10;4RZAANHsAAAAAAAAAAAAAAAAAAAAAAAAAAAAzSvNg9Z17kbtm59NrjnlyndB6OyZv+sXkNjlUpB2&#10;xvLG5vfpgvpcZ9XrlhOmLox4b7K6IalZW064ptdLZAkKrkdUzmGvYWVSeOuvbtVeC4Vck+2FcITv&#10;YxlObW57t9ZPFbXX0mzYfKR3Vor2IduiFKqlXozDlQKXhDsAAAAAAAAAAAAAAAAAAAAAAAAAAAAA&#10;AAAAAAAAAAAAAAAAAAAAAAAAAAAAAAAAf6Qtba0uNqUhaFJWhaFVStC01opKkqTWlUqTWnbStPVp&#10;U/7StU1opNapUmtKpVStaVpWle2laVp6tK0qAat/llOs0vqMcbXOOe+8sTcuZfGbHYMbILldplXb&#10;3u3TsZ+JZca24pT6Uv3DJrG/KjWbKXO++45PVFuDrlF3XwmrR/Tc5g15Ca6Vr3OrrSRuDW9vYany&#10;JT1VTczxFtbUO25XWq6UXIuUJbjcO5q7VqU/VqQtXbK7qQLQ5JgAAAAAAAAAAAAAAAAAAAAAAAAA&#10;AAAAAAAAAAACEHzIX1JXPf3P9ffDfq8AEQPkmPiCcrvngSfgX1aAC54AAADNF69H70bxR90Dp5fC&#10;ZjwANLoAAAAAAAAAAAAAAAAAAAAAAAAAAAAAAAAAAAAAAAAAAAGc15wrqPcmbLyswfgZrXYWbat0&#10;ZjGmcT2Xn9sxG7XXFn9u5tnd6yKsauSXO1Sosi/4TiVjsMNuDAUqkWl1cmuvpecbjVjgCEXoW9XX&#10;afTm5eattue7cyqvCbYF+phfIfVeQXK+ZLrqDiOSRHLQrYNpw3uXaPbMmwuY5HnVft8VEmdCjOwX&#10;VVYfVSgA8Z9Tflno/mbyxznaPGXixrHiZpB25Tbfr7W2uMSs2M3e+Q3Z7zzucbDZx7tstM2yp5dH&#10;nLda0t2m0M+HEjJecRInTABZc6SHlEM+5C4XivIHqPZbmmg8EyWPa7/iPHLCGbdB3Vf7BK7s6LO2&#10;dkF8hXW36qj3SH4fZZm4My/eBIVSUu0S2vCqALp/GLoudLbiFbrfG0twn0bHvVvZQhGd7BxOPt/Z&#10;Dj1W6IlSk59tRWYZRblT10qt1mFJixKVr3UMoQlKEgCTaFBhW2JGt9uiRYECGy3HiQoUdqLEix2k&#10;0Q0xGjMIbZYZbTTsSlKaJpT+CgAOlN0cXuNXI61O2TkDx+0tu61OsrYrC2xrDCtgNNoWlCe9GrlN&#10;lui4jzfhIqhxqqHG1ISpKqKSmtABVo6hXk9OF+/m5+a8HsuuHDfY6m5D68Hn0v2ydE5FNWplaE+t&#10;l5vT+ba+ceVRzvO26dNt7KVpo1bKUT2VAFPbkZ0FetF06MrrsG1aL2hkkTE5i3bHvnhnkd+2K1Eo&#10;zStXL3C9r1Nu3FhdvaSntVKu9jtCU0rTtrQAEN259m7g2/sbIM533mGbZ9tqeqFbsxy/Zc+5XnYl&#10;6m2GDHskZzNb9fquZJfr9Ct8BmKuVcnX5tW2EIccrRCaUAHufDuqJsHAOnJvTppYbx44y4vq7kVc&#10;teZBtXclkxvZ9ORGYZLrLZGC7Fxe5ZBmd62vfMTmW2C/hPobNsYsMSBDauEpyK2w8+8t0Aflcw2d&#10;sbp49P7Xtrlw4FyzvqX9QbDbdOuK1t2+HOyjR/SQskSXOW2lbiIceROSt2qaVrRFK9lK1ABdW6rP&#10;l83dQdHnOlWnqL87NrXXh1qd3bC9c7u3XLyPjLmMbXVv9dsoteP6Vpb1N4E5Bs7EpOIobuc/1pV3&#10;IrqpHjuSUgCj1zi/N104/wDT/wAb/Wn5XgA7h5/9XjcXUg1lovX2+ePPE2w37jxhVk1zrvcursJ2&#10;vje4vwIscK3wmMYyPIL9unLMeyGyvqgKkejP2mrEWXLkvRERlvrrUAeGOPGw+TGA5tMj8Uss3NiW&#10;zc4sMvC5Dmg7lmFo2PkOM3GVCmXPFYs3AFs5bIst3k2+PWZCYc8GXRlCXkLSmlKACbDiT5Zbq/8A&#10;Na9sZZnGopnG7E7/ACEXG87M5a3i5Ydk0yshVHZb1dbrjX3c0+8LZr3kVn2eDGeXWiVSkfdKSALn&#10;/T98px04OJMS2ZPyItcrnLuCMpuQ7eNtWr1i05apCUqSpqw6Nt14uljusVxtfddTlE7JELUmjjSI&#10;9fuaACyRrTTmotMWRGNae1XrjU+ONNtNN4/rTB8YwSyNtMJ7jDSLVi9rtUBDbKPUQmjfYmnqUABz&#10;W72a0ZBbpNnv1qtt7tM1KETLXd4MW5W6Wht1D7aZMKY09GfS280laaLTWlFJpWnq0oACJnlf0H+l&#10;DzGgXSmz+G2qcUyy5pecrsrR9lj6O2E1cnvU9eZt61q3j8LLLk1T1E+v0W7MVTSlFNKolNKACiv1&#10;mPKx7r4E4jkXJDh9kmXcnuM2OMy7rneNXOzR397acsEfvOv5HfIWMQY9p2Lgtpioq7crxbYVvkWp&#10;min5UBMJl+a2APA3QM6g/E3gxy9xKXzN43aX2hqPKsghph73y7XMLMdp8YcsXSMxaNkYg7IiXNVw&#10;xeHKjNeukVqI5dbe3VU+1PIfRIh3IAeOepj1HeRPUY5T7L3VtvZWVXfFa59kb2mddpyOc9gupMBj&#10;Xea1huPYRZGHI9mgPW+xUZpKuTMduZdJdXJcha3nVqqALtvk4+odyL5FYLyX4jb3zfLtrY9x9tOu&#10;M501meZXG5ZJkGJ4xls3JMev+tLjlN1kyp8zHYEuzQZWPRHlrXBZVOYbV6K3GYjgC7kAAAAAAAAA&#10;AAAAAAAAAAAAAAAAAAAAAAAAAAAAAAAADNE4Pfvo+a/O/wCoT+rlyWABpdgAAAyB9NfXYcsv9QDH&#10;P93fjSACT3ygX10PMf5oHIX9a3jOADS7ABwDa/5rdlfiBmP5O3EAGeH5Ib403OH3ANd/CLIABo9g&#10;AAAAAAAAAAAAAAAAAAAAAAAAAFfTzGfViR0xOEdwga1vrMPlbyWTfdaaHZjyqN3XCoCIDSdg7qS0&#10;h1p9Cdd2q5sNW1yla9mQ3K3qU26w3JonwT1CeU1ONel5DGOTkM7R2NSbjmDobd7sqzMUYTS/5lRC&#10;VJWmmPxZKER1U7ey4SY9apUhLlKAZDEiRImSH5ct96VKlPOyJMmQ6t+RIkPrU68++86pTjzzziqq&#10;UpVaqUqta1r2lThxxx5xbrq1uuurU4444pS3HHFqqpa1rVWqlrWqta1rWvbWoB/E/wAAAAAAAAAA&#10;AAAAAAAAAAAAAAAAAAAAAAAAAAAAAAAAAAAAAAAAAAAAAAAAAAAAAAHrLg3zH21wE5Uaf5YaVmpZ&#10;zXU+TN3RyzynnGbPmeLT2HrTmWBZFRtDqlWHM8ZmyoEhSU1dj+NSQzVEhppae1NKbdyrROz8S2nh&#10;r1EXnFrkmSqI4tSIl4tj6FxbxYrh3aKrWDeLa84w5WlKqb79HEdjiEqoBte8S+UGqeaPG/T/ACi0&#10;leU3vW25cNt+WWJxS2lT7TKcq7ByDFL62wtxqJk2GZHDl2m5sUUqjE+G8ilVUTStblmqtl4tuLXe&#10;JbMwyZSZjuYWePdYKq1TV+I4qqmZ9rnJRVSWrlZ7iy7FkopWtEPsrT217O0A9EnYAAAAAAAAAAAA&#10;AAAAAAAAAAAAAAAAAAAAAAAIQfMhfUlc9/c/198N+rwARA+SY+IJyu+eBJ+BfVoALngAAAM0Xr0f&#10;vRvFH3QOnl8JmPAA0ugAAAAAAAAAAAAAAAAAAAAAAAAAAAAAAAAAAAAAAAAAcfyvK8XwTGcgzXNs&#10;iseIYfilnuGQ5RlWTXWDY8ex2w2mK7Oul5vd5uT8a32u126Gyt1999xDTTaaqUqlKVqACjB1a858&#10;v312dza2w/EOo3Z+P/MjCI9dT4Bu+8ae2Z7SuyMelXuXdYOuMzyLNMcwLFJEOzZLcprliu6Mhtcd&#10;t+6yqIrckPx22wBTd6o3Am1dNPlTeOIy97WPfewMDxPFLtta+YtiE3E8Zw/L8wtqMlgYLbVXK+3m&#10;fkMiBh1xtk+VNW3Boh64+jeBRcdbiwBaa8pZ0WcW2sprqicnsPh5DiWK5RcLHxEwPI4DU2zXrMsT&#10;uFImSb7uMGRRcSfHwjIYjtoxtDqXEt3uJOm1bbeg299QA0RwAAAAAAAAAAAecN5cO+JnJxqrXIvj&#10;LoPeaqR/RWZW2NSYJntxhs0TRCKW66ZNYrlcra41SlPDXHdaW3WlKprStKAAridXzoB9I7W/ADmh&#10;yO1jw/x3We4dR8edn7FwPJcE2Ft7HrXaMnxfGJt0tUhzBYuwK6+nxUS4yKrZftTiFUpWnqd5XaAM&#10;/a5Ytfs56cfArCcVYTJyfMepL1DsWxyOuUzBRIv2Q6K6Sdps7CpshxmPDS7cJbaaurWlDdK95VaU&#10;pWoALs3Vz6a3WGx/o5ZvH2r1a7tyKx7Q+rbVnW+NJO6LwvXbWx8KwRmBd8kt07ftmuK9m7KTr+Hb&#10;1TWqZAymuUqh+kT6Um1YokAUouUVpg3+N0rbFc21PW29cLdb2m4MoccZW7BuPMDlHDltpeaUl1pS&#10;2HlUopNaKTWvbSvaADT81T5bDop6ifjTrNwew/LrpHc8Vc7a2ebb2qxKVR55xqknHc7z2+YhVtpD&#10;tG+4i3IQ4hCauUWvtVUAS36g496E4+WSuNaF0lqPSePKbZaXY9S64w/XVpdQwmiWUvW/ELPaIr3h&#10;pTTsqpNa0AB2+AAAAAAAAAD/ACtCXEqQtKVoWmqFoXSikrSqlaKSpNaVopKqV7K0r6laAAyzfNKd&#10;GmwcA992Xltx1xlmwcVeUGTXKJdMPtMdTNk0vvhcWZf7zidnjpT4FswnYVsiS7zY4javDgvxblDZ&#10;bjwo0JqoAjS6P/Skwbqt5NvXAJ3MLFOLOc6S1+zuByNnuu05TjGS6nt0pdtz7L1ZN7Y2Ft403ri4&#10;S7aq4UksuR6xLol/xm0sO0qALj/Rf5neXf6U9svnEnUPPi27E3VtbLrWnbfJ/PtW7N17rjZOVWKs&#10;u24vY7ZmU/GpWuMA1zirN4m1t70y9vWvxZMuQ5dn6vtAAueR5EeXHYlxH2ZUWUy1IjSY7qHo8iO8&#10;hLjL7DzalNusutqopKk1qlSa0rSvYAD+wAAAAAAAAAAAAAAAAAAAAAAAAAAAAAAAAAAAAAAAM0Tg&#10;9++j5r87/qE/q5clgAaXYAAAMgfTX12HLL/UAxz/AHd+NIAJPfKBfXQ8x/mgchf1reM4ANLsAHAN&#10;r/mt2V+IGY/k7cQAZ4fkhvjTc4fcA138IsgAGj2AAAAAAAAAAAAAAAAAAAAAAAAfNvN4tOO2i65B&#10;frlBs1jsdtnXi9Xi5ymYNttVptkV2bcblcJslbceHBgw2FuuuuKShttFVKrSlK1PzzJcW3xJU+dJ&#10;YhwoUd+XMlyXUMxosWM0p6RJkPOVS2ywwyiqlqVWlEppWtfUAMX7rV9SC/8AU/59bY3+ibOTqHH5&#10;S9XcdMdlVfabsWmMPnzmcfuK4L9EuQr1n1wkysiuTa++tibdVx6LqzHZomnfzJ5DzuS29spzxLz9&#10;MTgO1xnX1vd76UwcPtD76IEirC+xTMy+yHHbhJTXtqh6VVulaobRSgETR5XAAAAAAAAAAAAAAAAA&#10;AAAAAAAAAAAAAAAAAAAAAAAAAAAAAAAAAAAAAAAAAAAAAAAAAALv/k6ep6vWO48y6Z+18iU3g29J&#10;V22Zxyeub9axrBuSy2X0jOsEiyH19yHB2PhljpPiM1UhhN2sy22kKlXRXfml6RfJWuNZfeOOGU3C&#10;qbJmzsrI9eLkrr4cDL4cPxL3Y2nFq7rLGQ2eF47SO1KKS4dUppV2TXtA0eSw2AAAAAAAAAAAAAAA&#10;AAAAAAAAAAAAAAAAAAACEHzIX1JXPf3P9ffDfq8AEQPkmPiCcrvngSfgX1aAC54AAADNF69H70bx&#10;R90Dp5fCZjwANLoAAAAAAAAAAAAAAAAAAAAAAAAAAAAAAAAAAAAAAAAAFZzzbCNtr6N2yk6wTkS7&#10;DTcumV7rpj6X1IpqRu9XBx1V/pGpVz8HUbITjan61/i6OUbq59x3gAZNQAOfXS9bB3XsCJMyG9Xr&#10;Oth5rcsdx9F1vk9643q93HwLbi9gjy7jLWt+S8mNGjRkrcVVXdQnvVr/AAgA3N+J3HnEuJnGTQnG&#10;fB2Y7WMaN1Pg+tID8dlDHrq9i1ghW26ZDLo20zR26ZNd2X7jMeqlK35cpxxX3S6gA9BgAAAAAAAA&#10;AAAAAjB61n1SHUa+Z/vH8h7qADJoujWVP9OHgYxgibwrN3upH1EGsNTj1ZCb+rKnNEdJNGPJsaod&#10;aS6Xit3qz6NVqtHPG7vd+67AAXYurvi/mPq9HTP6chs64N3PDrbru2yuWtr0BYNg23kbc9XxnLc/&#10;k1L3k17nOacuUeIiniZezilutCFw2H0wXZUJbzToApdcif8A9e6THzP9U/rlcngAbXAAAAAAAAAA&#10;AAAAAAImeufxks3LLpQc2tZ3G2R7jesf0nlW5MDU4lXpUTP9IQXdpYzW2voqlyLMu8jFlWxSqVol&#10;cae6052tOLpUAYy+L5zmOEoyZvEMmvWNIzPFblg2V0stwkW+uQYdeZEGVd8Zuqoy21S7LdHraxWR&#10;HVWrb1G6JXSqe2lQBxUAG0t0LGtusdIfgG1vFOQI2Ajj/j/ajKKu1viMHrcburUyJlH61kIbRqit&#10;kowl3sdRHoii6UXStAASxAAAAAAAAAAAAAAAAAAAAAAAAAAAAAAAAAAAAAAAAzROD376Pmvzv+oT&#10;+rlyWABpdgAAAyB9NfXYcsv9QDHP93fjSACT3ygX10PMf5oHIX9a3jOADS7ABwDa/wCa3ZX4gZj+&#10;TtxABnh+SG+NNzh9wDXfwiyAAaPYAAAAAAAAAAAAAAAAAAAAAAABVM82p1F3uJPASPxg19fk2/cn&#10;N6VesAmVhS/DuuP6BsDMJ7b117rSlrYTmNLnAxdKXkJRKg3W4qaV4kWvdi66qvINeqdEt60sE6kf&#10;L90OzLC74LvdlQMEgoZXlkrsRWqkUu/pLFspRdKJdYlSKpr3mq9gGV0VhAAAAAAAAAAAAAAAAAAA&#10;AAAAAAAAAAAAAAAAAAAAAAAAAAAAAAAAAAAAAAAAAAAAAAAAAADnmrdmZxpbZevtwazv8zFdi6tz&#10;TGdg4LktvVSkyw5bh95h3/H7tH79FNrcg3SA053VUqhfd7qqVTWtD7mMZJesOyOw5bjc9615BjN4&#10;tt/slxYrSj0G62iYzPgSm+2lU1UxKYSrsrStK9nZWlaAG3r0++YWG8+eGfHvlvg/o8e27k1/b71e&#10;7PGq5VGLZ5an5ON7Iw6vjOvPK/BHPrNcbclalK8ZEZLtKqStKq3RtCbbs+9dP4Dtay+G3Hy+wx5k&#10;2I33uy2X2Kty3ZFaPu1LXX1pvsORHoqta99LdFUrWlaVAPY528AAAAAAAAAAAAAAAAAAAAAAAAAA&#10;AAAAAACEHzIX1JXPf3P9ffDfq8AEQPkmPiCcrvngSfgX1aAC54AAADNF69H70bxR90Dp5fCZjwAN&#10;LoAAAAAAAAAAAAAAAAAAAAAAAAAAAAAAAAAAAAAAAAAHnrldt7jlorjrtzZ3LjIcJxvjlYcNusfb&#10;ErYdubvmKXPFb416wy8YuGMqg3V7MHstVck22PZmIkyVdpEpERlh515LagBSF4dcrvJ85DzSx13C&#10;uH+V6WzyTmFuRr/anI60ZzO4wvZlcLj22mbCwy9b82dh+Dx6XR5mjEzIcSs1os6m23qOQ0IW6ACm&#10;JqNaHOfGsXG1JWhfL7C1oWhVFIWhW57apKkqTWtFJVSvbStPUrQAG50AAAAAAAAAAAAAAACMHrWf&#10;VIdRr5n+8fyHuoAMm6ZdcqsXTp4C3zBaTlZvZupT1C7rhybZCVcrkrKrdozpJS8epb7chmQufOrd&#10;2WfCZo25V1zsTRKu3sqAL1fV/wCUXXIuPRh2hI21wC0HqRnPNT2vHuVWc6+5JydnZ7get8ppHtuf&#10;T42hla6tNrxFu4x5SIVych5tmyrHAmSHlI7rS5kMAUa+RP8A+vdJj5n+qf1yuTwANrgAAAAAAAAA&#10;AAAAAAHQHLD4rPJX3ANyfB1kYAMXPpeJ16nqPcFrjtq74zYdW45yt0VmOxrtmqbarDoeEYTsWwZd&#10;lCst9eVJtKcZdstkebnqk9rCIq11WlSaVTUAW3rLzl8nFhXMFu/Wbgxnrs6Jmyn294StdZ5k3E2H&#10;MpNox+EEXQl93tc2qYrGWzR9mNH1cpttHYtmL3q9gANATBszw3Y2GYpn+u8ksOY4FmmO2fKMMyvF&#10;7jDu+N5Ji98gMXKx3uxXS3uPQZ9puVtkNusOtKU2ttdKpr2AA5SAAAAAAAAAAAAAAAAAAAAAAAAA&#10;AAAAAAAAAAAAAADNE4Pfvo+a/O/6hP6uXJYAGl2AAADIH019dhyy/wBQDHP93fjSACT3ygX10PMf&#10;5oHIX9a3jOADS7ABwDa/5rdlfiBmP5O3EAGeH5Ib403OH3ANd/CLIABo9gAAAAAAAAAAAAAAAAAA&#10;AAAAAGOd5iXna/zz6pe/srst59ddSaNujnG3S6Y8lEm2O4lqq5XK3ZHkttfjuuRJ0PO9kyb3eYsl&#10;KUrctsyI2rt8FNSor1At3r3lyczu6Q5npWKYTJVrvDqNuJcjKtWLyZMe43GOttamn2b5kbk2Y05S&#10;lKqjvNJr29ygBBweKQAAAAAAAAAAAAAAAAAAAAAAAAAAAAAAAAAAAAAAAAAAAAAAAAAAAAAAAAAA&#10;AAAAAAAAAAAAC/n5KvnWtEvkj068yvKfCfZTya0dEluVTVL7KrPhe6cehvvVqlxT7LmOXSJCarRS&#10;aM3ST3VU8VSZ3Ojdu6tHdicfbxMp3FopsjCmnVdlaOIrEs2Y29pa/UVVaFW+U0ynsrSiJLnZX7qt&#10;ANAUnkAAAAAAAAAAAAAAAAAAAAAAAAAAAAAAAABCD5kL6krnv7n+vvhv1eACIHyTHxBOV3zwJPwL&#10;6tABc8AAABmi9ej96N4o+6B08vhMx4AGl0AAAAAAAAAAAAAAAAAAAAAAAAAAAAAAAAAAAAAAAAAC&#10;p95xfVm5dh9K/Fsi1nEvl2wvUnJjA9gbwtdj8WtI2v3MM2HiFsyi9sMKo7Nx/Hs5yi1pfb7HG2XJ&#10;bUtxNExautADLcsdjvWTXqz43jdnumQ5FkN0t9jsFgsdvl3a9Xy9XaWzAtVns9qgMyJ1yulynSG2&#10;Y8dltbrzq0oQmqq0pUAdwbf1btTiVyIzfVGx7b+D239D7Mm2HIoLrzU9ELLMOvVHKPUfZdWiVHek&#10;xkPIV3qKU2une7FdtKADc/0/suxbo1Jq3cWLKSvGdsa5wjZeOKQ+iUhVizvGbZlNoUmU2htuSmtv&#10;urdaOJSmi6erSlKVAB2KAAAD/KlpRSlVqSilVIRSqq0TSqnFUQhNK1rSneWtVKUp/DWtewAH+gAA&#10;AAAAAQJdaznnwa/Z2dRrQH9c7ih7fH9W/eOvfaT/AKxWoPbc/D/8FbrbPwH9rf8ADD8Mvww9cv8A&#10;s/rZ6F6b4/8AF+H3vUABl1q3dZsP4ScLbXh2SWd3celue/NTd0rGH21S5Vhs2S6k6asfWGSXaCtK&#10;GHrPkmU6bv8AHZT361dVaJCVUTSlKqAFnLqC+but3MPp+7O4u4HxHvmtNw8gNdzdXbSzC+bDtmQa&#10;9xLG8jitwM3k4JDiWKHkWSTMhtCpMOI3PTbaWykqjynJimaIdAFZ7dWysCyi49NZFhyuz3D2rOM+&#10;tsL2ItEmjLOH5RbeU2/8vn2e9vyUssRJEPGMot81xVVVbQxKQqqv4ewAbHOp+f3BDfWb23WejOa/&#10;Ejc+x7xHuMu0a/1PyQ05sXN7rFs8F+53aTbcUw/M7xfp0e122K5IkLajqSww2pxdUoTWtAB63AAA&#10;AAAAB/Np1p9pp9h1t5h5tDrLzS0uNOtOJott1pxFaocbcRWlUqpWtK0r20AB/QAAAEZfWc3Ra9Ad&#10;KTqAbKurrLFGeLu08Gs7khaUs0y7btgf1Hg6XKLQtLyXMyzmAnwuynjdvc7U97vUAGNToHjpuPk/&#10;mt313o3Cbtn+ZWPXOzNqTbBZGHJdyXiGpsJvWe5a/BhMIdl3K5Vs1jcZhQ2EOSZ095iMyhTrqKVA&#10;HSIANjby4mp9y6X6NfDXC96W++WPMX8f2BmNpxrJUOt3zG9fbA2tm+b65t09qR2yovpeG36HOZjP&#10;d12FHmNxlIbqz4SABOEAAAAAAAAAAAAAAAAAAAAAAAAAAAAAAAAAAAAAAADNE4Pfvo+a/O/6hP6u&#10;XJYAGl2AAADIH019dhyy/wBQDHP93fjSACT3ygX10PMf5oHIX9a3jOADS7ABwDa/5rdlfiBmP5O3&#10;EAGeH5Ib403OH3ANd/CLIABo9gAAAAAAAAAAAAAAAAAAAAAEZvWM5iV4IdNTlryQtt29Z83xzV9y&#10;xLVMtt1bcxrbuzH42vNbToLbCkSZLlgyrJY90eQ1VKkxILzlVIShTifN/LrbldH8ctq7EjyvQ71b&#10;8ZkWrFnUrUl5OWZItvH8dfYSitHXFQLpcW5K6JrStGmFq7U0pVVAMTta1uLU44pS1rUpa1rVVS1r&#10;VWqlKUpVa1UpVa9ta19WtSmhWtVVqpVaqUqtaqVWta1rWte2ta1r6ta1qAf5P+AAAAAAAAAAAAAA&#10;AAAAAAAAAAAAAAAAAAAAAAAAAAAAAAAAAAAAAAAAAAAAAAAAAAAAAAAAAHv/AKWPL6ZwP6g/FPlK&#10;ifIgY/rbbFja2LWMmjrkvUmY0fwfbUFEddFNPyJGusjuXo9FUrRuVRpxPYtCVU744xbae0dvzV2z&#10;aPuMQMdymEnIfDp3lO4pd+/ZcqZo3XtS445j9wkeH20r3XaJVT1aUrQDbzjyI8uOxLiPsyosplqR&#10;Gkx3UPR5Ed5CXGX2Hm1KbdZdbVRSVJrVKk1pWlewuituNutodaWhxpxCXG3G1UW242ulFIWhaa1S&#10;tC017aVp6laAH9j/AGAAAAAAAAAAAAAAAAAAAAAAAAAAAAAACEHzIX1JXPf3P9ffDfq8AEQPkmPi&#10;CcrvngSfgX1aAC54AAADNF69H70bxR90Dp5fCZjwANLoAAAAAAAAAAAAAAAAAAAAAAAAAAAAAAAA&#10;AAAAAAAAAH4bnbLbe7bcLNebfBu9nu8GXbLrarnEjz7bc7bPjuRZ1vuEGU27FmwZsV1TbrTiVNuN&#10;qqlVK0rWgAM1HnZ1zeJHAbnxsiz9KHpddO6yX3SGbZTg985JbI0PJlX295/ZZczH83laXtOscp1a&#10;nWuKwbszKt7E2JLereIyVvNtsR30oUAKx3UC5hXDn3yz2ny6v+t8b1Tl25fwPu2cYfhlzudyw9GZ&#10;2HBsbw/Ib/jSb2ly9Wq35bOx6t0XClSrg7GlS3U0kuI7lEgDSO8pj1BbPyp6dFp4y5PfWXt1cJpT&#10;euJtslzKLut60nepM+6agyeMw67VxdtsML0rF6paT3YqLHHq53ayWu8ALT4AAAKQ/nSeXuyNSae4&#10;S8cdaZfkmGK2fszON45Zd8Vutyx67od0MjCo2t2G7zbHokyjbGWZ+/dm0NO0qxcbLDk/cutMLoAP&#10;f/ljusTknUo4x5LpfkFkXr5y14tx7Dbsqyac6wm6bj1RefSIWGbOlo/inZuWWqZb3bRkjqELouSm&#10;FOec8a6VbbAFnkAAAHTmZ8hdG662jq7SWd7YwPEtu7t/CH2odb3/ACO223MdkfgnDRccm/A6xSX0&#10;Tr76xQV0dleAhfgt17VdlAAROcwPLq9KXmZM3FmWecfpmGbt3TfL7mGRb613sDPbVsGFneQSH5s7&#10;LoNtu+RXzX0mQ9OkKcchS7LItznb2eBStEKSAMz7q+9H/kD0i9+M672O6rP9NZ4q53LRG/LVaHbX&#10;j2x7HbVxq3G1XS21l3KmKbCxik5hF1tDkl/w6OtyI7r8V5p5QAiOABYY6GnQH291cMquGyMyv920&#10;tw01/kTdizrasKCxIzDPsgjsMz7hrzTkO6RZFnfv0aHIZ9cbxNbft9kTKaXWPPf/AOxqAGkBw76I&#10;PTH4H55g22+NnGqDiG4sAsN2x+z7Xume7LynMZTGQ2SZj+RzLrS/5hNx2VOv1suD6Hu5b2mWvFrS&#10;O2ylKEoAHv3UPIXRu/8A8PvaS2xge1Parzy86u2R+A2R23IvwI2LjvhevuFZN63PvetOSWnxkePE&#10;d7rrfep20p2gA7jAAABSL82J1qs+42QbN05OKmc3TCdqbDxONmHJPZGKz3Ldk2Ga2yFElnF9WY5e&#10;Yakz7DkGfxmnLhd5MdxiXHsnorLa1N3N7uAD3z5STlRlnI3pOWfCs5u0q837ixubNtA2mfcHXpNx&#10;k6+YseI7IwVMiU4pdHYtihbBfskNHbRTMK0NN92iUoUoAWewAAAUXfOddQqx41qDUPTcwO/Myc02&#10;VfrPvXfUS3yqrXYtc4k/NZ1hiV7bacqzR7Nc2S5eqR3KeOw3jkV6qaNymVLAFN7pbdTfP+lLuLZP&#10;IjTmrde7I3JlWobnqLCJ+03Mgl4XgcTJMsxLI8lyZ/GcYumOXbI71Ig4g3AiIpdYLTCJTy3PGp/F&#10;KAFpzoadWHhRz/5241q/nD00uBmI8tdnXi55FpTk7qTj3i1kZyPZmPWqdlC7fn9kyteWyLdsC6Qr&#10;TJk2vJYk6jj1yZZjejtyHWpAANCcAAAAAAAAAAAAAAAAAAAAAAAAAAAAAAAAAAAAAAAAAGaJwe/f&#10;R81+d/1Cf1cuSwANLsAAAGQPpr67Dll/qAY5/u78aQASe+UC+uh5j/NA5C/rW8ZwAaXYAOAbX/Nb&#10;sr8QMx/J24gAzw/JDfGm5w+4Brv4RZAANHsAAAAAAAAAAAAAAAAAAAAAAom+dt5Srs2puHPDKy3N&#10;SX88zbLuRWfwI71WXW7Pr60r1/rhqdRKaLl22+XfOMgeo1VXhUk2ZtxSarQ0pEIXWd2dWHiuotPQ&#10;5NaLvl6uuwb8w2uqFJiWCLWw48h+lKdrsabLvU9dE1r3fEhpVWlapTWgGdyV/AAAAAAAAAAAAAAA&#10;AAAAAAAAAAAAAAAAAAAAAAAAAAAAAAAAAAAAAAAAAAAAAAAAAAAAAAAAAAAADZy6BnKP+tz0kuGG&#10;yp1w9cMsxbV8bSOdqdc8WfTK9FzZWrXZ11XRKU1uGS2XGYV5VWnb2ouSa17K1rSlwngps321+Ken&#10;sjfkekXW2Yy3hl8qpXefpdMJedxlb0qvZSlZFxh21mZXs/hpIpX+H1ACYY9bgAAAAAAAAAAAAAAA&#10;AAAAAAAAAAAAAAAhB8yF9SVz39z/AF98N+rwARA+SY+IJyu+eBJ+BfVoALngAAAM0Xr0fvRvFH3Q&#10;Onl8JmPAA0ugAAAAAAAAAAAAAAAAAAAAAAAAAAAAAAAAAAAAAAAAAAAZF3WX6FPPbiVy239nWJaC&#10;2pvbjZsLZGf7T1/uXUeE5BsW02nEctyG45SiybOYxK3XO4YFkmJN3T0GY9c48ODOdjqkQ3HGV9iA&#10;BXYABpZeUi4Ma84ocEdndT7c1YNgyzfllzmtqy+9fxbGuuKmnrvNcyKarw6OSoTOZZthU27XGq0V&#10;8e3WS1OtJpTtU6ALn0SXFnxY06DJjzYU2OzLhzIjzcmLLiyW0vR5MaQypbL8d9ldFoWitUqTWlaV&#10;rSoAP0AAz8vPHYZeKXfpybDbaU7YF27k1hkt9CK9yBeG5Okb5b2pDlVdlVXeE7KqymlPUpCdrWv/&#10;AC9oAgQ8sXyKu/HnrK8XG405MXG97qzPjrnEVUhEWl2tGxsbly8Ug0edcQ1VTG18cxyZRutF1frF&#10;o0ilHFoUkAa4ewdoa01LYnMp2psTBdZ4y0pSHcj2DltgwyxNrSirikuXfI7hbbehSW01VWlXKVpS&#10;nb/AAD5Or93aX3fbZ950tt3V+3rRapDUS6XXV+fYpn9ttsp+jqmI0+dil2u0WHIeSwuqEOKSpVEK&#10;7KepUAFKvzX/ACYyfhr1AOjRynw+E3db7oi87d2O3Ynnqxo+S2ywZzpZ/IMUlSkocciw8rx+sq3P&#10;Oop4jTUpSkdiqUqAC4Jw75iaA53aAwbklxtzm35xrjOLeh2lWlts37FL8y23S94Tm1kq4uXjeYY3&#10;LXVmZDep/wDwvMqdjusvOACLnzLmiMB3l0bOWz+a21uRddMWPHN5a5vKWm3J2NZzg2S2xhM23qdp&#10;VDfr5it5utllV7K19Buj/d7F9xSQBj2AA3FOmbonAONXT84eaZ1nambViuKcfdaS+xppLTt2yPK8&#10;ag5hmuUT0pUpNbtl2ZX+fdJdaV7tZMtfd7E9lKADrnqo9TbRfS04sZlvfal+scrPZdnvdq0NqJ+f&#10;VvItxbQRbnF2PHrfAieJc2MXgz3WHr9dqN+j2q31qpSlPuRmHwBAT5L/ACS85jwp5n5dkc1y5ZDl&#10;XNy/5Jfri9RNHbheb5qbWtzuk12iaJTRyVOlLcV2UpTtUAC1vtPklx10ZNtlt3ZvzS2nrje4rk6z&#10;QNp7TwbX027wmXVMOzLZFy2+2h+fFafRVCnGkrQldK0rXtoADsfFcvxPOrHDybCMox3McbuKart+&#10;Q4rerbkNjnoTXsUqHdrRJmQJSU1/hqhxVKAAxGuqJyKuPLHqJczuQM+cq4RthchtkO4s8qQ1MrH1&#10;5jd/k4frG10mMOOx5abLrvH7XDo63XwnKMUUilE1pSgA0BfJa4DeMd6Zu8c3ubb0eFsTmNmruPMu&#10;xqoRLs+Kao1BY37xHlVdr6QzIyCs6HVNG0+G5AV90rvdiABcCABxPO86w/WOGZRsPYGRWvEsIwux&#10;3HJMpyW9SExbXZLJaYzkufcJj1aVrRthhutaJTRS1q7EoSpVaUqAKCPnPOnTZbFcdO9TLXdnTEnZ&#10;nerVx95G0iJcX653yHjk2dpnPZTdFL8J6mN4vOx6dIVRDXciWhqn3aq1WAKGdms14yO8WrHsetVy&#10;vt/vtyg2ax2OzQZV0vF5vF0lNQbbarVbYLT8243K4zX0MsMMoW686tKEJqqtKAAuJ+W86FvOx3nn&#10;pTmTyN0fsjjLozjpeLpn0Su5MWuevc92ZmbVjulnxXF8WwDKWLdmUazpuV2buU27y7e1bnYERTMd&#10;1x99FWwBppgAAAAAAAAAAAAAAAAAAAAAAAAAAAAAAAAAAAAAAAAAzROD376Pmvzv+oT+rlyWABpd&#10;gAAAyB9NfXYcsv8AUAxz/d340gAk98oF9dDzH+aByF/Wt4zgA0uwAcA2v+a3ZX4gZj+TtxABnh+S&#10;G+NNzh9wDXfwiyAAaPYAAAAAAAAAAAAAAAAAAAAABkh+ay5BPbz6ym78eZnKnWDjrguqtB46rvdr&#10;TNLRi7excsjNootVEKh7C2VeGF/wVqpr1afwFUzqi56vNuX2aW9D1XoGvrJi+CW+vb2pR6JbE5Bd&#10;W00pWtKVav8AkctFf4K1qgArhkeQAAAAAAAAAAAAAAAAAAAAAAAAAAAAAAAAAAAAAAAAAAAAAAAA&#10;AAAAAAAAAAAAAAAAAAAAAAAAAABo1eSN5BPX/jrzU4vT5ql+1ft7Ad2Y5FkL77noG5MSnYbkLVvq&#10;panEwbdcNNQ3XWqUS02/ce/TtW85UsKdGDPVz9fbk1m+9Wv4M5ZYszt7Tle1XgZfanrRcEsVrWqq&#10;MR38QZUpNKUSlcjvU9VagC8cTWAAAAAAAAAAAAAAAAAAAAAAAAAAAAAAAhB8yF9SVz39z/X3w36v&#10;ABED5Jj4gnK754En4F9WgAueAAAAzRevR+9G8UfdA6eXwmY8ADS6AAAAAAAAAAAAAAAAAAAAAAAA&#10;AAAAAAAAAAAAAAAAAAABCb5im78grH0cObE/jkpxvJ/a7gw9gPwW5bl9jaIuWSWe37zkWL0b+Lac&#10;b1nKuPri69TuMWSs5xNUvJaUkAY3IANn7p76dtWwuhVxH0pAtblvg7b6YmqsTkwnHY7KpE3bvG21&#10;ovc6j0Gawhpu9XTKX5SFeOy8lL9KuVbdorugDyV5X7nzXm10vtdYpll6Vc9x8RJUfjjsCkx9Dlzu&#10;WLY3a40nTeWOpq89Kei3TXLka1Llv18WZdbFPcr2/wANQB2z1LPMP9O/pi5pJ0/s7I843Dv2BHgS&#10;77pfRVitWSZBhca6xm5trez/ACPJL9iuE4tInQXUSE2+txfvSYzrL6oVGH2XXABRh8wD5gfAer1g&#10;WltK6d4/ZVqnXep8+uWzZ2XbMvdin53kmQSsZl4vb7RAsmLrn2fG7DBh3WY7Jqq4z3Z71Y9aUjUj&#10;qo8AKyePZDf8Rv8AY8rxS+XjGMpxi8WzIcayXHrnNst/x6/2WaxcrNfLHeba/GuNpvFpuMZuRGkx&#10;3G3mHm0rQpKk0rQAd9bs5FcsuZ2VMZhv3cG8uSmV4xZXI8G7bDy3MdlTMVx1CmayWLUi6S7o1jVl&#10;ckIS4+mOiOw4/WrjlKuKqqoA9q9DjlNs3if1S+GOXa7vWQRLfsHfmsdKbJxqyzH0Rs41xuDMbRr7&#10;JbFc7Ql1uFfnIUbIfXC3MSKd1u6w4zyFNuNpcSALK3ni/wA6XTs/EDkf+UWngAU8uJfOjl5wUzh3&#10;YfEjkBsTR2STfR6XpvFLq0/i+VNxKP0hxs2wO+xrvgucw4KpC1sM3i2zmWXFd9CUr7FAAkg5F+Y6&#10;6snKvReyOOW7d64bk+qttYy7iOdWeFpDUWOz7tZX340l5lm9WDELdc7a84/EQrxIzjSqdnZTspXs&#10;ABBeACwdjvmius9iGBWDXWJ8ksPsFgxXE7RhmNuxNAaMmXO0Waw2mNZbT4Mu8YDckSZkODEbpR2Q&#10;29Vak95dFVrUAEL/ACA5Kb/5WbFuW2uSO4dhbs2NdU+DIyvYuTXPJLjHhJccdYtFpTPfci2GwwlO&#10;KpGt8FuPCjJr3WmkJ9QAGhv5Li8NY905eZOQPx5Etix8qb3eHosRKVypLVs0VrOa5HjIWpCFSHkM&#10;VSila0pVVadtaAAz1OS3IXanLzkFtPkNty/3rL9lbjzq95bd5NxnyrxIjuXu4uu2rGLP4tKVjWHG&#10;4DjNttcKO21HhwY7LDDTbSEISAOYah5bc0OIdtzfAdI8g+Q3HS1Z7FU1nuHYFsLO9bQ8hTOt6YSZ&#10;15sNquVqacuS7UujTU2rSZSGK91tyiagA8qgAuSdEHzPOnumlw5sHDvfHGXY2b2jBMqzrJMR2NqD&#10;IMXeul3j55kszK5lryjE8yl47FjyrXcrk+hqdGubiXYvhNqjIW2p10AXaOmf1sOCHVWh3a28cc5v&#10;1g2xjVprfsq0LtizRMR2vZrEh+PDdyGFBt91v+M5bjrE2U209Lst0uCYa3mUy0xlPspWAI2/Mgct&#10;Yyb909Oljil07cw6gvMDj3Z9swIU2kWZD4/WreOCWdFqmOofiSLc3sjY82G0w8l1Lb0SwXJhzsQu&#10;vaAO3fNbs2R3oi8nF3WI9Jnxs146PYy80mOpFvvat/a7jvy5FXk1cQyvHH7gxSrNaOeI+mla+HVd&#10;KgDI+ZedjutPsOuMPsOIeZeZWpt1l1tVFtutOIqlbbja00qlVK0rStO2gAN0HgZO35c+E/E+5cpv&#10;D/rF3Dj5qaduX+KksTfw+l4VZ5F+9fmZNEqZyz0pyvrwlulIybr6RRj+J8MAHrMAAAAAHE88zrDt&#10;X4Tl2yNiZLZ8NwLAsbvWYZnluQTWrdY8axjHbfIu18vl2nPqS1Et9st0Vx51aq9iUIqACo30Vert&#10;n3Va61HN3L4ci4WbjNgfFReMccdfzkOR37Xh2PbtwyOjOb3Cq5VmPnGynr09cLp2Jq4xHpBt9XHW&#10;7c04sAXEAAAAAAAAAAAAAAAAAAAAAAAAAAAAAAAAZonB799HzX53/UJ/Vy5LAA0uwAAAZA+mvrsO&#10;WX+oBjn+7vxpABJ75QL66HmP80DkL+tbxnABpdgA4Btf81uyvxAzH8nbiADPD8kN8abnD7gGu/hF&#10;kAA0ewAAAAAAAAAAAAAAAAAAAAADCr5w7m/rF8zuWW+0SW5UbcvJDdey7c4xK9NiotGZ7GyO/WaN&#10;CldtaPW+FapzLMetPufAbT2ep2FIzdWYe2DuHamdUcS63l+xMyyOOpDnjNUiXjIbhOhtsu/wLjsx&#10;XkIbrT1O4mnYAeWzrIAAAAAAAAAAAAAAAAAAAAAAAAAAAAAAAAAAAAAAAAAAAAAAAAAAAAAAAAAA&#10;AAAAAAAAAAAAAAAAAtqeTX3K7gHVQzPV8mU9S1b54u7HxyPb0vttR3sswXJMJ2PaLi6y4tKpL0DG&#10;MdvjLaUUUtKZi1dndoqtJVekHmCrDyevGMuOr9FznWeQ25tijiUtrulkuNmyKJIUhSqVcWxbbfNQ&#10;miaVrSjta/wUrUA1JCzWAAAAAAAAAAAAAAAAAAAAAAAAAAAAAACEHzIX1JXPf3P9ffDfq8AEQPkm&#10;PiCcrvngSfgX1aAC54AAADNF69H70bxR90Dp5fCZjwANLoAAAAAAAAAAAAAAAAAAAAAAAAAAAAAA&#10;AAAAAAAAAAAAAHG8yxDGdg4hlWA5pZoeRYdm+N3zEMsx+4pWu333GcltkqzX6zTkNrbWuHc7XNdY&#10;dolSa1QuvZWgAMPTqFcRck4H81uSPErJ6zn3tL7OveP47dbix6PMyXX1w8HItZZe8zRKENqy/Xl5&#10;tlzqlHahFZVU0rWlO0AGp9wE5+6J45eX44ccutxZ9jeMYFqnhfr/AAhmReJ0OA7lGc6Yw+TqyDrr&#10;G4TMl6Rfswv2S68dt0SFFouZIeQpSm0d1yjYAoreVX58f1OOpxieqssvXrbp/mnb4Wg8qRJl+j2y&#10;Dsxya7cNE5I6z3e7JuFc1kO42zVSkIZYymQ7Wte52VAEGfMlG0W+XHKBG7k3pG4kcgtwo2gjIqLT&#10;fEZ4nYGQUylNzSulKplJvNHqVpT7in/q/c9gALieE+SU21kfHDGcuyXmrjeC8nL5idtyG7akuWnp&#10;V21nimQ3GC1Kd1/d9mWjYT19lSLQ674Mu8w7FIYo+haGIb7dEPrAFMrknxz2/wASN6bN4476xGZh&#10;G2dSZRNxXL7BLr4rSZUajb8K7WicilI95xvIbXIYuFruDFVRp9vksyGVKbcTWoA1VfKv690Pj3R0&#10;45bC1NgeK41nOzZWzXt55RbLa23lmaZ/hu3c/wAQYk5deXnZdznpt+PWuJS3R1PUixYbqasMs0dW&#10;moA8hcPfLkUxnrP8kupLvC04niekMV5J5rtniLo3HpMKZKv+ZXqanIbbtrJ2rI6m1YbieIZXcpM/&#10;H7IhXpztxYZdkNRIkVtmeAItPPF/nS6dn4gcj/yi08ACEDpAeXm5c9VukXaCZkfj1xNj3SRb52/M&#10;0scq7ysxk22S7Du1q07g6Jtok57Mts1hUeVPdmW+yxH0OtVluymFxAAWGeq95bPpodOfpKcoOQuH&#10;yN1ZxvvWGO6tcxTamydkLUlvKcm3DrzCJjEPBsMsuM4cq25A1lD0VEeZDnuxWnEqpJ8RusioAz6A&#10;AaTmsfKddM7l5wL4t7X1vmO7NG7h2pxb0fseRsvFM2Y2RheQZtnOr8dyW7ZHkuv81jy27lZ7hdLw&#10;4/WBYrtjaE91CWnWkUUhYApsdVXot8wukvnECDu2ywc40xltyct2tuROAR7jI1zlczw5ctnHLyma&#10;yifg2fJt0Nx9yzz+2rrbTrkJ+awy48kAXR/JMfEE5XfPAk/Avq0AHZXFny5K+D3XOxbmlqS04jmn&#10;Ci52ndOaYtjFxkW6NlfGjbWW47cIVoxxjH59GmsjwmKq+zG8YucDx5tsbqliYy05FYuE0AdW+dS1&#10;1oZPB3j1ty94Rj7vIxPJSwa1wHP48ZMXLo+trjr3ZeVZ1YJ85hxit3xNN1x+1uJYk0kehzn0Lj0a&#10;8eSpYAoTdPjgDyC6lfJnEOL/ABzssOXlV+jy79lGV31cuLhessBtD0RrIdg5zc4UWbIgY/aXJ7DC&#10;EttOyJs+VGhx23JEhptQAstdQTyguweHXCjZnKTWfLq371zDQ+B3jaG2NcXLUK9c22bgWKWx6+57&#10;d8FyNGwswfemYXYokib6NPiseuUSK6pDkd/w4zoAhh8vfXZiOspwMd1VIuEW9Mbfdk5RIgOvsIb1&#10;RFxDJpG5K3N1nsSiz11a1dqSfF7Ge5X7qtKeqADuLmr1V7RyR69uFdQe73GddtEcf+Xug5+q4rfp&#10;k2jPHjjRtvHr1aJdpt6auSY6s5ZslxyV6G121Rcb4+lPbWvbUAW+fNScxtH7e6IeKZfoLbuC7Z17&#10;yQ5K6ZxLHMmwHJ7ff7Zd4lis2Y7XuUZ+lvVIfhTrG/g8VFwhS0xZVtluNsyUNP8AYyoAUsvL98Fq&#10;c/OqPx41lfrOq8ap1fdl8hd2tLjKlW93XWpJttuzFhu7ae722nPc8lWTHJNe+hSWLutSK95NKVAG&#10;ymAAAAAAADPO82/1mkZXeZ3Sr43ZYpeO4vcrbdeZGXWGZRca+5RAcjXjGdAR5bKfDdg4jMbj3bJq&#10;NLXSt2TDt61NOwLjHcAHnXyS/wAfrld80CR8M+rgAaXYAAAAAAAAAAAAAAAAAAAAAAAAAAAAAAAM&#10;0Tg9++j5r87/AKhP6uXJYAGl2AAADIH019dhyy/1AMc/3d+NIAJPfKBfXQ8x/mgchf1reM4ANLsA&#10;HANr/mt2V+IGY/k7cQAZ4fkhvjTc4fcA138IsgAGj2AAAAAAAAAAAAAAAAAAAAeeuXGyK6b4o8nN&#10;vJlJg11Vx63Rsik1chEREOuDa3yXJ6SlSnJMJEZMetr79XFPM0RSnbVaezvU4BtfIvwQ1bsrLKO0&#10;Zri+AZjkVHquUao16yY7cbl4tXVOs0bo36N296q0Up2dvep/CAYRhR+AAAAAAAAAAAAAAAAAAAAA&#10;AAAAAAAAAAAAAAAAAAAAAAAAAAAAAAAAAAAAAAAAAAAAAAAAAAAAAAAAJpfLt7IVqzrS8A8kS4lt&#10;N32zetbud9VUocTt/W2capo2qlI0uilKczNPcpVFKeJRP3bX/tUexun7kVcY5jaJuNFUTSXlUzHV&#10;d6taJVTLcdvWLd2v8W721qq8U7tOz/m7PVT/AM1ANlMt9AAAAAAAAAAAAAAAAAAAAAAAAAAAAAAA&#10;hB8yF9SVz39z/X3w36vABED5Jj4gnK754En4F9WgAueAAAAzRevR+9G8UfdA6eXwmY8ADS6AAAAA&#10;AAAAAAAAAAAAAAAAAAAAAAAAAAAAAAAAAAAAAAAABn0edT4JtwL3xw6ieF2TuNX5tXGreUuFFqlH&#10;rrbmLtmGmsluNWO9RyROtSL/AGmTLeSnutwbZH76u1pCQBT0406P5ydRHKdZcNuO1p2tyBl4Dacs&#10;vmt9PN5gtOA6sx27ZDS8ZzlMZvLr/ateaysNzynJEOXK5PvQGJNwnMocdW+8yhQA7V5rdK3qJdLy&#10;6YVlfKHRuUamtt1vlvXgO2MYyXG8ywp3LILar3At8DPdfXy+22wZhCVbnX2IM12FcVpiOPsNLZR4&#10;oALz+F9J/p5+ZQ4j6B6kGT3HNtCctdgYDCwzkZmmibjjMa35PuvWUNOB5YvZGvckst/tb0qlxs6L&#10;hbH4zlqu0nH5kBMmVIaTGU2ALg+E2S8YzhuJ45kOU3DOb7YMbsllvOa3eHAt92y652u2xoM7JrtB&#10;tbTFriXS+yGFSpDcZtqOl51VGkIR3U0AGan51fD9f2TqE8b8qsVIcbYea8ULa7sCFGaq09LtmP7Q&#10;z+0YRkVxqlNG5Eyewmfb0u1rVz0e0tIr9y2gAHrzyZfUgxXG3dwdNDZ+Rx7PdMxySXvbjUq5vR2Y&#10;9+virHDte39dQpLy23fXhVpx22322Q0UcS+0xd3PuFoTR4AaC4AKkPXV4N4D1FOr50ZOL21rtcrV&#10;rDI8O5dZln7VmWpi7ZDi2soOuc9uOHwZyFJXalZf6wptzsxFfFiR5LjrX8ahAALWmD4PhussNxfX&#10;eu8XsOEYJhFhteL4fh+L2uHZMcxrHLJDat9oslktFvaYhW6226EwhppppCUIQmlKUABQK84d1WcN&#10;zRrEul9pHJrfkL+I5hbdncq73ZJzUyHaMlsMSW1r/S70iPV2O9dLZIubl8vzHb34Uti2M1VR5Etl&#10;sAUJgAacnlIeqtifIPipB6ee0snhweQfF233H2qYdzfQzL2dx4dnrnW2tmWruNzb5qKfcl2mZERR&#10;LiLH62vo8buzVsAC0/yY416Z5faM2Pxy5AYVbc+1RtLHZeOZPYbg2jxm0Pp78C+WKf3FSbFlWOXF&#10;DU613KNVEq3z2GpDK0uNprQAV3PK68dGuImDdUji9GyNzMIWg+phtHVdtyp+ImBKyG1YbgGvrNar&#10;xOgt1U1CuFwt0ZpyQy2pbbb6lpQpSaUVUAWmAAZb/m5epDjXLfmrh3FTU+Qxcg1Twqg5Tj+TXm1S&#10;PGtd/wCQGZybUnZEdl5rsYuMXXtsxq3WRC696se6IuqEV7i+8sASseR7w/Xvtd9QDPmY0ORtb8NN&#10;G4fcpjlEO3C1a9rY8+vVljQlLZ8SDDyDJKXBUmjbndlrtjHiJ7YzdQAXJ+anGtXMXirvPi0vZGRa&#10;kt2+MBu2tcizvE7ZarvkNsxPJaNwsst9vg3qirY4nJccXKtcirlKqTFmO1bqlyiFpAFO/qP8JeDf&#10;ltemRvi7cYX82zDmbzitM3iVie7NtX6z3vZFq15mrHrruBGH2/G7Hi1hw3FbVgtsfbXJgQkz1Xud&#10;alS5b6WozbYAqQ8KOhx1OuoLraVuPjPxquWQapblSIFrz/NMxwTV+O5XPhvuxpkbCn9hZJjsrMGY&#10;UqO6zIl29qRAjSGlsOvoep4YAPAXIHRG7uKm2c/438gMNvmstqa3vkKFnevLvPt8xdovD1njXW1S&#10;Vv2O43SwXRuZYL41JhzYsiQw/DlpcZdU25StQBo2eTb4JuaU4W7N5rZnZPRM35c5hSwa/emxU0mR&#10;NF6inXSyxJ0N17uy4LebbKlXpx9qiUty4lntsminEqb7oAuQAAAAAAgU8wP1e7N0qeH893A7pbZX&#10;LffUW9YTx2x130KY7jDyYzbGU7qvdrlVdQ7YdbRJ7a4bbrL7M+/PwYzjS4ypa2QBkEX+/XvKr7es&#10;nya73LIMkyO7XG/ZBfrzNkXK8Xu93iY9cLrd7rcZbjsufcrlPkOPPvOrU466tSlVrWtagAt1+Soe&#10;dT1SN/sUdcow5wE2c84zRaqNOOsciOLaGXVt0r3FOMokOUSqtO1NFqpT+GvaANPcAAAAAAAAAAAA&#10;AAAAAAAAAAAAAAAAAAAGaJwe/fR81+d/1Cf1cuSwANLsAAAGQPpr67Dll/qAY5/u78aQASe+UC+u&#10;h5j/ADQOQv61vGcAGl2ADgG1/wA1uyvxAzH8nbiADPD8kN8abnD7gGu/hFkAA0ewAAAAAAAAAAAA&#10;AAAAAAACLnra5WrDOkX1GLul6RHrM4j7mxSrkZpp5xSc8xKdg62VIe+4pHkoyKrbq6fdttLUpP3V&#10;KHmXmddK2fihyEl0W43V7VOYWvvNoStVaXy1P2SqK0X6lG3KXDurr/ClNa1p6tKAGKaU2QAAAAAA&#10;AAAAAAAAAAAAAAAAAAAAAAAAAAAAAAAAAAAAAAAAAAAAAAAAAAAAAAAAAAAAAAAAAAAAAAD3P0wM&#10;olYV1KOn1lcOkhb1g5scWriuPGmuW5ydFY3fhFZ1sVMaQ6pmPdYNXIz3ahxKmnVJUhaa1TXu3jTc&#10;3bNyL0LdWfEquBuXWUirbbyo6n2kZpZavxqvJSuqG5TPebX6iqVSqtK0rTtpUDcRLqYAAAAAAAAA&#10;AAAAAAAAAAAAAAAAAAAAAIQfMhfUlc9/c/198N+rwARA+SY+IJyu+eBJ+BfVoALngAAAM0Xr0fvR&#10;vFH3QOnl8JmPAA0ugAAAAAAAAAAAAAAAAAAAAAAAAAAAAAAAAAAAAAAAAAAAAAeDOp1wvsfUF4Ic&#10;k+J12bhou2ztd3H2vbrNS14WO7ZxhxjK9V5At5ylFsQ7dndlgem+Gtpb9vVIY76UuqqADHD4b8qt&#10;59NnmPrbkXrqLKsO1dBZ9LjZHhOQJl22Pf7fGel41sfVeaRKIpLj23JbM5NtU5NE0kw1ueMzVuSy&#10;04gAa/8Ax25DcGut1wVm3u0W/Gdy6G3PjKsO3Fp7L6Mu5FgOTqjRZd4wLOrZGeauWL5tidyo1Ltt&#10;yiuMud9uLdbXJq2qLJqAId+ihw95MdITqAcwOnfdsM25sbgZuqzxOTPFbkaxgmW3fW+LZXAebxy+&#10;ay2JnNnsz+FYjtC+4cy1GmNz5UT1wViUORGab9dGGFACwXzK5s8a+AukMl3/AModl2XXmC2CLL9b&#10;YkmTFdyzPL+xDemQ8J11jK5LE/L8yvFGKpjw4/qIT3nn1sxm3X2wBja9UDn9n/Uz5p7d5aZ3AVjs&#10;XMZ0Oxa5wWktU6PrzVeKsVteD4g3Kr3W5M5i3pVMub7aWmpd4my5CG2kvUbSAPDmLZTk2DZNj+aY&#10;XkF6xPL8TvVsyTF8oxu5zbLkGOZBZZrNxs98sd4tz0e4Wu7Wu4R2348hhxDrLqErQqiqUqAC/wDd&#10;MnzkmEx8GxnVHU81/mDWa2OHDs6OTum7Db79aMvZjpbjovO0dWtSrTdMcvlI7VXJk7G/XNifJc7W&#10;rVBRStKgCZPLPNCdBZiXj+e/1hJmdZrYLXd02CTbeLO+a5rjDdzhNeudltd/y/U+PRbY5fUppGep&#10;EuPorykfxzlGuxdQBBD1VPOIMbC1xe9LdMDDNia9uuVQ7jZcp5N7ZtdksGV47apLTkV32lMLs9+y&#10;WtvvlwYd7WshvD8eXbO6r0e20kqZmxgBRAvN5vGR3i65DkN1uV9v99uU683y+XmdKul4vN4ukp2d&#10;crrdblOdfm3G5XGa+t5995a3XnVqWtVVVrUAHzQAdhao2xsvRWx8P29pzOcm1rs7X96j5Dhmc4fd&#10;ZVlyLHrvGotCZVvuERaHUpeYdWy+0rvMyY7rjLqFtOLQoAaDHTw85hpC56zsWE9STW+fYpuGyRWo&#10;E7dOkcQtWSa5z5qNSjab9kWDpv8Aa8kwTJpbdU1kx7VFulskP0ddZTAbU1DQAJWbF5oHoKY1aMqy&#10;LHORUjHb1fbxMyG/Y9ZeLG/7VkuaX99uO3Ivk+dbtRM45c7xPbTRKpNwubbyqNdi1UpRHaAK5/Vz&#10;83jkW/NfZVx66bOHZ9pXFcugzLBmPJbYLlvsm3ZtimtKiXO16mxXG7peY2uVXFrvITkMm5SLwmK9&#10;WsaJa5aESUgCj8ta3FqccUpa1qUta1qqpa1qrVSlKUqtaqUqte2ta+rWoAJseg91ZLh0mOZkXZWU&#10;RLxkHHPbtnja45FYnY2Uy7x+DCJ3p+ObAxqC7Iix5mWa5vDi5DLK109LtsqfERVtySh5oAa+Gkt5&#10;ag5I6wxLdOh9i4rtXVmdW1u64tm2HXRm62a6RV1qh1qrjfdfg3KC+lTMuHJQzMhSULZfabdQtFAB&#10;Vy5ndNTc3Wc61dsRyk1tsbAumN0/cBslpxemSWnIcSg8qtk5o9DybOYGvLi+uHJcxW8Xy3xLXkV5&#10;ty01VZ8XisxlNvXFmawAJNurt1VuOXRf4iRa2i34a3uG64a9g3EfjbjsSFaoEqXYbWzZLLdJWNWW&#10;kNvGdM61brHVOcbTFZW003boiqSX2qJAGTDrHCt69RPmbhmDPZBds83/AMud7Wy1XXML+49c5txz&#10;LZ2VIrfswyB6rjdaW21VuD9wmr7zbUeFHXXtQ2j1ABt46F0vg/HHSWpNA60t6bXgGmNc4drLEIdE&#10;NIdTYcLsMGwW9+YplCEyLlMZg0elPVp335Li3F1qpVa1AHbIAAAOiuTXJHUXELQu0eSm+MnZxDVO&#10;ocVm5Zlt4WlL0txiPVuPb7LZINXGl3bJslu8mPbrXBbVR2bcJTLCPunKAAxd+pl1Btu9Tbl7snlR&#10;tl6RBTkEhGP60wKk92faNVansciX+Buv7GpSWmfDt7Ut2XPfbaZpcLxNmTVISuQqlAB4EABbv8lp&#10;coUHqq7piy5CWX7zwO2vbbY2pK1VlzWt8cZru5HRVCVJQpNttUh3tVVKexutO3trSlQBqEgAAAAA&#10;AAAAAAAAAAAAAAAAAAAAAAAAAAzROD376Pmvzv8AqE/q5clgAaXYAAAMgfTX12HLL/UAxz/d340g&#10;Ak98oF9dDzH+aByF/Wt4zgA0uwAcA2v+a3ZX4gZj+TtxABnh+SG+NNzh9wDXfwiyAAaPYAAAAAAA&#10;AAAAAAAAAAAABCz5ia9ysf6K/P6dDbjuvP6nsFkWmShxbdIuS7QwLHJziaNOsqpIag3VxbNa1qlL&#10;qU1UlSaVTXxx1A5rsDhxvd9lLalrxaBCrRyiqpo1ccmsVvfVSiVIr4iGZSqor29lFUpWtK07aVAx&#10;rSoMAAAAAAAAAAAAAAAAAAAAAAAAAAAAAAAAAAAAAAAAAAAAAAAAAAAAAAAAAAAAAAAAAAAAAAAA&#10;AAAAAehuIsiRD5X8YZcR96LKi8htLSI0mO6tiRHkMbJxp1l9h5pSXGXmXE0UlSa0UlVKVpXtOf6o&#10;ccZ2lrV1pa2nWs/w5xtxtSkONuIyK3KQtC01opC0KpStK0r20qAbuReBAAAAAAAAAAAAAAAAAAAA&#10;AAAAAAAAAABCD5kL6krnv7n+vvhv1eACIHyTHxBOV3zwJPwL6tABc8AAABmi9ej96N4o+6B08vhM&#10;x4AGl0AAAAAAAAAAAAAAAAAAAAAAAAAAAAAAAAAAAAAAAAAAAAAAADJj81XwSXxB6oWabTxmzpt+&#10;p+aNtf5A4u7FiVYt8TY8mWi17zsNX6IQ1JuzudVpkcjuU7G2cnjpr2q7a1AEJnEbm9yv4H7Kptri&#10;TvHNtKZq8zHiXh/GZcWVj+WW2I8uRGs+c4VfYl2wzOrLHkuVdbiXeBNjtPV8RCEuUoqgAnfl+b66&#10;xknDqYwzk3HWBe6Rax67EiaMgLzFTtauVpOrBnZBN196Umi6UpSliox9xTtbr913gBAfym5k8peb&#10;Ww1bU5W7z2BvHN0tyY9uuOaXir9sxyDLfpJk2nDcWgNQMUwixvSU0crAs8GDD8T7rwu96oAPM4AO&#10;QYzieVZrdWbFh2M5Blt7keH4FmxmzXG/XV7xZMeG14NvtUaVLc8SXKaaT2Ir2uOITT7pVKVAHamw&#10;OL3JjU2LQs52px33prTCrk5DZt2YbA1Jn+G4tPduDVH4DULIMjx+22mU5OZVRbKW3lVdTXtT20AB&#10;0WAAADlWDYNmWzcyxbXeu8Wv2b55m9+teL4fh+L2uZe8jybI73MagWmyWS0wGn5txuVxmvobaabQ&#10;pa1qpSlAAWyORvlF+X2lOnli3JTE8n9tLlpjsO6ZtvvitisKLdfWTAJMGHLhWPVN+tq33s/2hgDL&#10;Eh6+wmu/GvPjrYsynnYDNb0AKh60LbWptxKkLQpSFoWmqVoWmtUqSpKqUqlSa07K0r6tKgA/yAAA&#10;Dm1n1psfIccn5hYMAza+Yla5XoNzymz4rfbnjlum0ao/WHPvcKA/bIkqjFaL8Nx1K+5Xt7OwAHCQ&#10;AAAe3eF/Ug5udPbJ5mT8QuQ+dag9d5TMzJMVgvW/Idc5bIYapGbkZZrTLYN9wTIJzUTtZZlybeub&#10;GbVXwHmq+qACZ3KfN3dZLIcLXitszfQeFXlcdbFdi4touxv5olS+/wD9pRFy655XgSJCKLpRPZY+&#10;5Tu0r3e3trUAV394b53RyW2VkW49/wC0M23BtDK3m3b9nGf5BPyO/TUR0eFChIlz3nfQrTbI9KMw&#10;4UejUSGwlLTDbbaUpoALd/kyuC9Nq8stw86swsvpGJ8X8Trr3V0yUwirEjdO2rbNg3q5251aXKLk&#10;YXqtE+PJR2IUiuTRXEqr2VoADSvAAAAABlz+ac6zNebG/XOEWgMnTL4r8Z8ukfhhkFmloetm7d9W&#10;lmVabte2pTP3M3CdYUmS7RaaJrVibcFTp1FPsqt7jQAqPgAAAtfeTb+tvyX5n+5Py40+ADU6AAAA&#10;AAAAAAAAAAAAAAAAAAAAAAAAAAABmicHv30fNfnf9Qn9XLksADS7AAABkD6a+uw5Zf6gGOf7u/Gk&#10;AEnvlAvroeY/zQOQv61vGcAGl2ADgG1/zW7K/EDMfyduIAM8PyQ3xpucPuAa7+EWQADR7AAAAAAA&#10;AAAAAAAAAAAAAIZ/MLWSPkHRf6gUCS68y3H0zDvaVsdzvqkYzn2G5JEaV4iFp8GRKtSG3PU73hqV&#10;3a0r2Vp4/wCfcJufw73yw4taEt4ezNpVHd71XLbfbPcWkV71FU7i3YtEq/492tezsr6oBjPlP8AA&#10;AAAAAAAAAAAAAAAAA+xj0O23G/2O33mf61WideLZDut07KK9bbbKmsMTp/dVSqVehxVqc7K+pXun&#10;67ezHkT4TEx/0WI/LjMypPZSvo8dx5CH3+yvqV8FpVVf/uANGT7ENxY+XByA973XX/2csI/sXdY/&#10;01Z5/wDe/j//APWAVh+vx0aME6O+y+O2Ha621nW38f3hgubZLIvmcWTHbHItl4wy/wBntcu02+PY&#10;HXKPMphX2M8tbtKfdO0omtexXZGtzt4f2PiNkevrRj+V3vLYGa2S9XJybeoVvhORpdnnxIrsVhuA&#10;tXfRRma2uqlUp6quynb6vYB0J0uuh3zk6rN4VddKYhBwLRFpuy7TlvJDaPp9m1nbZ0SrS7jYsWTE&#10;iS75sTLosdylVQbTHeZiuLaTPkwUPNuK4Lxm4Vbr5RS6ysNtLFiweJKVFuuxMm8eHjcd9ruqkQbZ&#10;Rpp2bkF2abV6rEVtaGlVTR9xii0qqBeF4ueTZ6bGqLTapXJTOd3crsyaSyq9tv5GvSWspriGU0cR&#10;a8S13Krn9sZdfqtVfFy+Wru9ylKprRVVzUaz6QnHTFosVzYt7zTaV3TRFZtF3FWGY28qiKUVSLas&#10;fdrfoyFLrWte/dna9nZSnZ2VrUCQ5Xlmeh0ux0x6vBDHaQKJQn0hO6uS6L52IlJlprXKEbnTktVV&#10;dT2Vr6X2qa7W61q3WqDv+vTe4VVhet9dH2/wOylPEpmWx0zexLlHaf8AvJOY0uPb3qdla+L21T9z&#10;X7n1ACLHl55MXg3smwXK58Pdwba405+2y65arHmtyRujUc11phamIEyHd02rZNnVMk0Slc9N+uCY&#10;7daqpBerSia+YtsdHrSmRQJMnUmW5Vrm/JQpUWFeZFMxxR5SUVq2w8zKpFyKJV5zsop+k6RRtNa1&#10;oyuvqAFDrqJ9L/l/0vdtNaq5T6+TaY17TLla92liciTkGpdpWuE4luVPwfLlwbep6VBq4j0y2T48&#10;C8wEutLkxGm32Fuwc8geNG2uNGVJxfZ1gpFbm0dcsGT2txyfiuTxWVUS6/Zbsphiq3Waqp4sZ9ti&#10;YxRSauNJStFVAR7HQQAAAAAABZ86Y/lXud/PCxY9tvdEuLwv4/39mPcbLf8AZuMXS8bhzWzSUNyI&#10;l4wzTfpePS4thuUdXeYuF/uVlS+y41JhszY66LrJXxs6YW8N4wYGV5i61p3A56G5EOfkltky8uvM&#10;NyiXGpdnxDxbe61BkN17UPzpEOi0KS40h5tVKgFu3Q3lCekJqy0wWNqYxu7k1e0Mq9c7lsrcOTYR&#10;bZctxlba1W+z6Nd1bJtsFl1XfZadmy3U1TSjjztO93pYcG6TXE3GIrCMntuabImpRX0mTkeXXKyx&#10;nXVIqmtWImEqxlyOwhVe8hKnnVU7KUUtdO3tA9W5H5ZbogZLaq2t/g1Y7T3W3KRrjjm5eRVgusR5&#10;cZyO3KpMtu3WfTXI/ieIluWmTHU4miltr7Ow7RuPTc4W3KLWKvSkKL2JVRuRbsw2DAlNLq2ptLtH&#10;Y+Vo8ZTfe71Eu0cbqqlKqTUAhv5m+Sx4zZlY7vkHBXkJsLS2eJZlybZr/eb0fZuprnL7W/QbQzlN&#10;js1o2PhEH/n8Wc/TLHf+Xuxv4e3yHuDo463vEKXP0jn1/wAOvlEOuRrDmy28kxWS79z4MRFzhQ4m&#10;Q2Vj+HvPLpdFfwdjf8IBQ15q8E+UfT43LctF8rNW3jW+aRm3J1kmu1RcsQzqwUdqyzlOAZdC8SzZ&#10;Xj76/uaux3KuRnu1iS2xIQ40iDbcmkNm6DzCRhG0cZl47eG0qfhPK7JNpvcDv9xFzsV1Z70O6QF1&#10;9Sqm1d5tfahxKHKKRQC59xL8nHx65A8VuM++cw5ebyw3Ld28fdM7dynELZg+v51txXI9k65xvMr3&#10;jdvmvyFPzINjud6ditOrrVbjbVFVr21Jh9V9IjAc91frfObvtnNbRdczwLD8sudpjWSwvxrXcMix&#10;63Xibbo763KreYhSZimkKrXtUlNK1APDHWq8tFoTpZcHr3yswfk7tbaGSwNla9wKBiOY4vhlis8p&#10;GZTprUyXWVaFuT3pUGFAccQ0jspXsqpVe6mtK9JcyOnFgvGLSs3aNl2VlGTXFjI7BYmLTd7ZZ4MR&#10;2l3eeS874sSqn1usMsKUlNOzt9WtfUpUAp2ERoB9SyWO9ZNebVjuN2e6ZBkF9uES02SxWS3y7reb&#10;xdbg+iLAtlqtkBmRNuFwmyXUtsssoW444qiU0rWtKH6oUKZcpkW326JKnz5shqLCgwmHZUyXKfWl&#10;piNFjMIcekSHnFUShCE1UpVaUpTtALS3BLyjfUe5T22x5vyDnYnwf1reG2pLbO0rbPzDeTsCQmim&#10;pjGkbFOs/rK4jsWl2Fkt+xy5NKontjVSrvUk30f0o+Q+z40K9Z8/atLY5LSlxKMmjv3fNlMOUpVL&#10;yMLhPxPQ1U7K0WzcZ1vkpr2fxfZXtoBZn0R5NDpja8ixJO6NicleQ1/SlilxZuGaY/rDB31sq7y1&#10;W/H8CxqPmEBMrtqlyjuSS60TSncqhVKqVJFg/R/414+005mOQbGz+dSiPSESLxAxqyrqivaqseBY&#10;rc3dmKOdvYqi7i76nZ2dle2tQJCce8sz0Pcaiqiw+CuPz/F8JT0jIdzcj8llOONN0bq4l6+7huHo&#10;ni9neWiPRpqqq9vcp6h35b+m9wrtzVWmdIwH+93arcuGYbDuLqlJT3e9Rc7Ln/C738NUt9xPb/wA&#10;Optn+VH6KGwoM5iwccs509c5ypjq7/rDfm41zo0iYurnjQbVsrL9j4lDTFWqvgsottIzaa93w6po&#10;mlOK5L0uOGl/ZeRB17e8Rkv1eVWdjWdZep5tx5Xe77MXI7tkNqZo1Wv3CExqNpp6nd7KUpQCt31D&#10;/Jm7n1XYbzsfp3blkch7PaY8udI0TuFuw4juJ2FG7y0NYbntpatOus9vDjVe1USbCxb1G6+C5Idc&#10;QwR3b/6P2Y4xBmZDx/y9zP4kVt19zCMuTBtOXKZb7VUTaL7FTFx++S1Jr6rTzNs/5a9xTilJQAUq&#10;MzwvMNcZbkmA7BxXIsHznDr1ccby3Dsustxx3KMYyC0SXIV1sd/sN3jxLpaLtbpjKmn48hpt1pxN&#10;UqTStCG28Wa749dbjYr/AGu4WS92iZIt11tF2hyLfc7bPiOKZlQp8GW21JiSo7qKpW24lKkqp2Vo&#10;AcZPmgAAHpThlZ5uQ8weKNgtqW1XC+clNF2eAl5yjTSptz2hi0KKl12tK0bbq++nvKr/AAU9U7F0&#10;/Een7b1bBj0TWRN2LhERii1d1NXpOTWxlqilV9RKarXTtr/woAbshd7AAAAAAAAAAAAAAAAAAAAA&#10;AAAAAAAAABCD5kL6krnv7n+vvhv1eACIHyTHxBOV3zwJPwL6tABc8AAABmi9ej96N4o+6B08vhMx&#10;4AGl0AAAAAAAAAAAAAAAAAAAAAAAAAAAAAAAAAAAAAAAAAAAAAAACsl5r7hJD5U9LbLtvWaFDVsz&#10;hfkDG9Memu0jtS5WvZKWMZ3HjbU2QttMaG9jMuPfnG01quTJxuO0ilVqTQAGZVu3gXzQ44YRhmzd&#10;48Yd1a31nsPFcZzTDdkX/A74nXt9x/MLRb77j70fN4UWXi7Fyl2u6x3HLe9KauEVTqW32GnPuAAe&#10;SQAAAaEflKNAdJ/NuLudbF2hZeP2yub9v2dfIWbWXfcPCb9kmuMCgetUnXk3V2J52uZEg47dkeJI&#10;kZDboiJjt0q/CekeHEZboALbuSc/emPxptPrBkHMPhNpq3QVMIZxJvd+lsUkJUlm3wWkwcQtuRRp&#10;76o8L0ZNaMRVVajJRVXdaR20AECPWS8xH0lL7wP5OcftZ7Vx3l/s7eOpcx1Xi2ucOxDLLjh9svWY&#10;487Ds2fZXm9/sFlxKFbcAucyPdmaW+dIvHrjDaTGbadQuRGAGXaAAAD0VxN5Ubn4T8htYcoOPuRs&#10;4vtfU1+Ve8cnzYDN1tE5iZAmWa/Y7kFpkVS3c8dyfH7lKt85mimnVRpK6tOtPUbdQAL83I3zjmmH&#10;unli2a8cMHmW3qCbKh3TDb3qvJ7XMueB8ecitkGG3etpS79MiMWvY2NzXLgl7E4LVauS3qKpdW46&#10;Yj0aSAM7XNcyyjY2ZZbsLOL3OybNc7ya/ZlmGSXNxLtyyDKMnusq95Be7g6lKEuTrrdpzz7qqUpS&#10;rjla9lAAcZAAABrb9KfrgdHG98MON+t8a5DaD4g3fX+q8KwjJdE7ayCzaXawTLrHYIEPJo8LIMw9&#10;YMTy+13O9ofmt32POeXc6SPHmeFOXJYbAEtNI/Tk5mIo4ljhPytbuyaroujWit5ouSHaPqqqiqJy&#10;hMxLiY7le37qlaIV/wCivYAKTXm3+n30xOLOoNGbR464NqXjhyryzaSbBI0tpyBZMQsuw9PSMbyW&#10;fkGbXPU9gVCsmLM4TlNttkaLeIEKG1IVdHIj6JKvAXCAFEQAAAHojC+I/KTYupc735g/HrcmUaO1&#10;jZ3b9n24LTrvKJOs8WtTEtqC/IumcUttMbbcZkPfdspkqeS2hxyqPDacUkAa93Qe4R27gV0veM2p&#10;Fxo7ee5xicTfO4pjDsWRWbs/cNutuTXSE7Lg9sKd+B2PqtmOsvtKWh6NZml0Wvt76gBMEAAACqJ5&#10;orrML4F8eE8Q+P8Alqrdy45O4rcWrjerJLqzetIaJuKptivucMTI0hqZZc2zyQzKtGNvNU8aKli4&#10;T0OMSIkNTwAywgAAAAAWnvJ6X31o6wMe3+i+kfhRxf3bYvG8fwvQfR52C5N6V4fgu+k9/wDB3wO5&#10;3m+zxu/3q9zuKAGq0AAAAAAAAAAAAAAAAAAAAAAAAAAAAAAADNE4Pfvo+a/O/wCoT+rlyWABpdgA&#10;AAyB9NfXYcsv9QDHP93fjSACT3ygX10PMf5oHIX9a3jOADS7ABwDa/5rdlfiBmP5O3EAGeH5Ib40&#10;3OH3ANd/CLIABo9gAAAAAAAAAAAAAAAAAAAEbfWMxBWc9KLqM4+1GZmv04Y8h79EiPQq3CsibiGs&#10;cjy6C1FiJbdWu5Kl2NHoikpqtuT4a0/dJpU868u7TW98W+QkBLaHnPaez+c00tmsirj1pxu4XZlL&#10;TVEqqqTV2FTwq0p2pc7taerQAxKymSAAAAAAAAAAAAAAAAAAAAAb7OJ338KMWxrJfRfQfwix+zX3&#10;0Lx/SfQ/Xa3Rp/ovpPgx/SPR/SO53/DR3+zt7tO3spextU71ztdtuXheB64QIc7we/4ng+lx23/C&#10;8TuN+J4fidne7qe3s7eygBXv6zHRup1YuaHTT/DWlytPGrSNl5Q5DyayK1XNcG7Xqyu3PjvI1pqX&#10;HltPUlW29bIurF5S9cGUoVCtEGc8l2kpuG254H5gcQqcp9xccvXn0iJrnC4ezJ+ybhFk1YlzIa5O&#10;v3McxWBVK/EjzMilImUW+iiasxGXl0VR1LKVATYXG7ca+D/HuM9drnq/jXxr0Xh9vtMR24zLNgmu&#10;cAxOzstQLXbIy5LkSDH76qoZjspquTMlOJQijr7tKK9lyJWudK4C2uXJxnXOucJtDEVpUh6HY8es&#10;VqiISxFjNqcU0y33q9iG0U7XHnVUpSilq9UCtHyG85J0w9V32445prB+RXJhyC8tprLsUw+ya615&#10;cfDWhKlwLlsy/wBhztSa9quxTmNtoV3aVoqtFUqRx5/1e+NeLzpFvw+ybB2Qphakpu1rtELH7BI7&#10;taUrViRkk6DfK0/h7KqtyaV7PUr2V7QD7HGvziPS63NktqxLbuOb+4uTLo9FjUy3YmIWPMtaRJUr&#10;w2ktTch1nkWTZXAZTLX3VSZFgZhtNdjrzzSKL7n69c9XLjNmFxi2rLLdnesnpK2m6XXILTCu+ONO&#10;u91NEvXDG7hcrowijteyrjkBDSU/dLWmne7oFpfBc8wnaGHY1sTW+XY3nuBZlZ4WQYlmeH3q35Fj&#10;GS2O4tJfg3ax3y0yJVuudvltKopDrLi0Kp/xJObJfLNk1ot2QY7dbdfbHeIjM+1Xi0zI9wttxhSE&#10;UWxLhTYrjseTHdRXtSpCq0qAebOdPB/QfUN42Z/xi5E4tHv2G5lb33LJfWWI34Va2zePDlsYzsrA&#10;bm+06qzZhikqWpxhzsUxKYW7DltvwpMmO71zu7S2C7+11fta7Atjc60XiOtUKahDfrpjt6bZdRbc&#10;jsUlaVVh3e1uu1UhXqodRVbTqVsuONqAxbObHEfaPBLlRuriduKKlrOdM5lLx1+5MMLj23K8fksR&#10;7xhmdWRtxx11FhzrELlBu0JLivGbjzEodol1K0ppz7m1Rk2j9n5lqzLmqJveH3h23rkoQpuPdIDi&#10;G5dnvcJKlKVSDe7TIZls0VXvpbeolXYqlaUA8snWIAABol+WV8vTh2M4LgHUd5z6+g5PsHMYtpzf&#10;ixpbLotZdm17i0juz8c3PnmOTI1Id0zvJY9Gp+Nw5FZEWz255me43W5usUtlgXpucBLRbbHYeQ27&#10;bAxcr/d2ot61hh11a8WHYLY52P2/ML5b3W6Myr5cW+4/bmXPEaiR1ofUn0lSPRgL1pN2AQu9Q3r7&#10;9Njpr3e44Jufbdw2Huu19ylw0Loa12/YmzbMtxpt9DOW1fvWP4RgUxTD7TqYl9vNunPMOpdZYcbr&#10;3jx3v/nZx046S5FjzDK37/mUbs9IwbBozGQZJDqpCV0Rde/MgWWxPVQtKqNTpkd9aFUUhCk17QCA&#10;u6eeA49M39Eay8C9zXDF6vJS5eLpuHCLPf0x6vuJW6jG4mKXy3LeTGohdG63VKarVVHfpRNFq8Jy&#10;etNgCJ9G4ejMwftnfpRUuTl1liT6N99VKqpbmrXNjqXRulK930qlO9WtO3sp21Al54EeZ06XvOzK&#10;7FrBOc5Zxl3Bkchm3WHBuSNssuJWfKLw9RCEWzFNmWO/5Hr2VMmSnUsQYlyn2m53F9SW40RxytEH&#10;rHRfUo40bvukHGqXu662y24OIjwbJsSNDtUS5y1dlKRrXkkKfcLA6884qiGWpL8WTIXWiW2lKr2A&#10;Hu3qu9MrTHVQ4mZnx/2VbrTbM9hQbjkGhdtPQUO33UW0moqa2m9Q5jbLs5eK3x6M1ByG3I7UXG1r&#10;VRNESmokiP3hyk424fye1XeMDyOPFjX1liRPwbKlsUVOxPJktU9FmMvJQp6trmrbSzcI9PUkRq17&#10;Ox1DTjYHrfivrS+aW4w8cNOZM7FkZJqbQ2oNaZA/BXRyE9fME17j2LXZ2G5RSqLiuT7U5VuvbXtR&#10;Wle07W1hjc3Dtaa8xG5LacuOK4NiWNz1s17zK5tjsFvtkpbSqVr3mlPxVVTXtr20AK1vnL7lBg9J&#10;fCIsuQll+88zdPW22NqS4qsuc1rbd94cjoqhCkoUm22qQ72qqlPY1Wnb3q0pWOjq/wAhljitZWnX&#10;KIXM3DiMeMmtFVq68nHc0lqbp2UrSlaR4rivV7Kdif8A09gBlpFY8A7g4+bszLjZvfTXIXXjzbGc&#10;6Q2hgu1sUq+p1MN6+4Fkttya3wrgllaHHrXcJFtoxKa7e69GcWhVKpVWleW4Dmd311nGH59YFpRe&#10;8LyayZRa+/VVGlzrFcY9yjsyKIrRS4z7keiHU/wLbVVNfUqAbRG0+qxwJ0Nxk1Jyy3tyMwHVOrN4&#10;axxHa+smL/cHbjnOa41mWNW7KLYjENd47Hu+c5dOYgXNpMlu3W+T6M5Xsd7nq1LieT8otF4NrbFN&#10;qZvsKxYvjGaY1aspxtudIVIvd5t13t0e5xqWnH7e3Lvd1fQxJTRxMeO54avUV3QCtbyI87HxIwy4&#10;3S1cZeJG6t7UhPKiw8l2RmGMaIxq61S53K3K2MQLVtzKHLbVv+MaRNt9uku9ncW2x296kc+wOsxq&#10;mzyJUXW+qcyzijK6tM3LIrvbcHt0qtFdlZMZtiLldzVH7v3SaPMR3FfwVSj+EA8AP+eA5CKvSX43&#10;ArTTOO+NHUq1P7izeReqx0ttUltJv7eJxYKXn3qLU25621S0lSUqQ5VNVK6HX1ps+rMotvRmHot/&#10;fbrWKvLr05Mq3RKaOppPTa22KLWulapV6NWiaVpStFdnbUCWvgT5wvhHyWzHHNZcqNXZVwty7Jp0&#10;W0WzN7rlsDaOivXKVIRDiJyPPItgwvI8GZuD7qFekTrGu0wEVXWXcWmm6vK9V6L6t2l9j3e343s/&#10;Gbppy7XJ9qJGvUq6sZNhHpLrlGWqXC+NQLPcLIh9ak18R+EqKxStauyEpT36gW7okuLPixp0GTHm&#10;wpsdmXDmRHm5MWXFktpejyY0hlS2X477K6LQtFapUmtK0rWlSWFp1p9pt9hxt5l5tDrLzS0uNOtO&#10;JottxtxFaoW2tFaVpWla0rSvbQApz+a76OWH8iuO2UdRjReHQ7XyR48WNF53k3YIKWX906Gs8diN&#10;d73fo8ZnuT800xa2U3Fi4rq28vGY82K+qRSLbG40RfVJ4iWnYOvrlyEwi0Mxtia/hUmZqmAx3HMx&#10;waI2huXMnNtI7r94w+MikhEhVUrVbW3ml1c8KMlsDMnK24AABIP0l8P/AA96o3TsxVyO3LiXDmvx&#10;kkXWK69JjpkWK0bixC9X9mj8OtJLTjllt8iiFIUhVF9n3aP+anfnFa0evvJnj9a1Npdakbl1s5Ka&#10;UtxujkGJl1pmT0UWz2OpUqHHcpStK0r2/wDGn8NANvEuiAAAAAAAAAAAAAAAAAAAAAAAAAAAAAAA&#10;hB8yF9SVz39z/X3w36vABED5Jj4gnK754En4F9WgAueAAAAzRevR+9G8UfdA6eXwmY8ADS6AAAAA&#10;AAAAAAAAAAAAAAAAAAAAAAAAAAAAAAAAAAAAAAAAAABBN5he2bkzbgrj+nNa6P3vu3XG3ORmjrLy&#10;0g8dMMVsHaGN8TcUzKJsHbM7FMPg3a13/Icgva8Vt9sYhw1IS/HlyKSHmWKLqsAecObvmCOnrF6a&#10;vMHJeNW9cTY33h2m71rHDONue4xeNS7oxfYGdpgatsEVWkdkWbF7/d7XriflTNwuabbFmW5iBAdp&#10;V3w6doAMm8AAAH9o8eRMkMRIjD0qVKeajxo0dpb8iRIfWlplhhlpKnHnnnFUSlKaVUpVaUpTtABI&#10;jo/pE9T7kc1Dmaf4Icm8ks1x8Ctvym6aqyXCMKnJkpqtpcPOM9iYxiEluiKUUtSJyktpUiq6potH&#10;aAJX9T+UU6ymxkxl5bgWh9EUkeqv22N649dFRU1dZbSqSjScDcblO827VzuootVENqpWlF91CgBI&#10;Pr3yQ3Ka5NsV2tzh0Bhbqm01ko17rvYuzW2naqid9DDmSSNSKkNpSt+tFKQ1WtW26d2niKq0APXu&#10;KeR01dDrD/DjqKZ9kNEKk1n0xTjfjuG1koWh6kNMOt33FndIKmFqbq7VdJFHaJVRNG+9SqAB3RZP&#10;JI8Jo8d1OScwuU11lKe7zD1ktOpcfjtx+4inhOxp+I5M4894lFV8Sjrae7WlO52071QB9r7ExwE+&#10;VdzA/wDtnS/6LQAcBvvkh+Ksitx/Bnm9yCtFHUuUtNL7r/XORVhLqjsZVca29zFqXRKF+qqjVIdV&#10;U9SlU/wgA885f5G52ilv4F1JW1IU4wlu15fxVUhTbXhVpKeXfbNyBco85V+lKttUtzdKIV2VcrVP&#10;aoAeKtieSm6iNjSuRrPklxC2Aw0lKqxchvW3Nf3l+taMUqiHGb1dmNnWpDi3K18a4MU8NulaVqpX&#10;coAI2Nu+WD61eo0Py68RlbMszCUVrd9RbV1Nmy3FrpWtWmMYRmdvzx5SOz7pSbTVvt/gVUAER+7e&#10;H/LDjW/IY5C8Zt+aPrFkUjOP7W1HnuBQXHFvUYZVFuWTWG22+dHlOKT4DzLrjT9FJU2pSVJrUAdA&#10;3K53K8zHbjd7hOutwfSyh6dcpcidMeRGYaix0uypTjr7iY8ZlDaKVVWiG0JTTspSlAAfhAB9awXu&#10;4Y1fbLkdpWy1dbBdrde7Y5Iixp0du4WqYzOhrfhTGn4kxlElhNVNOoW24ntSpNU1rQAGubsTrN9J&#10;bbnALBMV3lvTA/G5l8WLTit44p6Wtd427uu1U3Lq6lmv+r4WodX23Kspxi6WZy7yrbCrcWIMSjkZ&#10;Km3+53XKgD0/0Jsg37dOlnxVxnkvrLZmq9r6mw+XpiTZdsYXfsAy294PrG6zMX1Plz+MZQ0xkMFu&#10;/ash2ZTtZaEuqmIf7e9SlFKAEuwAPDHUd58af6anEjZvK7crvpltw+G3aMHwqNMRCvW0doXxmU3h&#10;GuLA6piWpmZf50ZbkqSlh9NttcaXPcbUzFcoADF05Xcodv8ANDkPtbk7vfIVZLtDb2VTMmyCUijz&#10;dstjCktw7Ji+Ow335K7ZiuI2KLGtlri+Iv0aBFabqpVU1VUAeeQAAAAAWfvKG/XJYX83/e3/AEO1&#10;gA1egAAAAAAAAAAAAAAAAAAAAAAAAAAAAAAAZonB799HzX53/UJ/Vy5LAA0uwAAAZA+mvrsOWX+o&#10;Bjn+7vxpABJ75QL66HmP80DkL+tbxnABpdgA4Btf81uyvxAzH8nbiADPD8kN8abnD7gGu/hFkAA0&#10;ewAAAAAAAAAAAAAAAAAAADqzeevGtu6S3FqeQhtxjZ+rNg68ebeqmjS2s1xK7424h2q+xFG1IuVa&#10;K7fU7P4TjGb4+nLMMy7Fl0SpGS4xf8fWlfZRKk3m1S7cqiq19Tu1pJ9Xt9TsAMGKXElQJUmDOjSI&#10;U6FIeiTIctlyNKiSozimZEaTHeSh5iQw8iqFoXSikqpWlaUrQo1OtOsOuMPtuMvMuLaeZdQpt1p1&#10;tVUONuNrpRaHELpWlaVpStK07KgH5z+YAAAAAAAAAAAAAAAAAABvc6o/NbrX8QMO/J23F6LFf/pj&#10;HP8A4DZ/+nxwD7+WZVjmCYtkub5jerfjeI4bj95yrKsiu0hES1WHHMet0m73y9XOU52IjW+12yG6&#10;+84r1ENt1rX+A/fdbpbrHa7lervMj2602eBMul0uEpyjUWDbrfHclzZkl1X3LceLGZUtaq+pRKa1&#10;AMejrgdZvb/Vj5HXuREvN+xXiHrTIrrA476cq+9BhrtMdx23tbU2BbWXPR7ps7Moaavr8XxkWKG/&#10;S3RVKomTJmVIeafMHLeU+w5rjUyda9T45cJTGv8AEO+thmsVtSmEZRfoyFeHJyW7tUquvf79ILS/&#10;R2q1pRxx0CD48WAAAFx/ykPVZzjRPKm1dOvamW3K7ceuSr14Tp+3XiY7Jg6n33FhzcgitY9V5S1W&#10;vHduRYcm3zILVKtOZAu3yEUZU7OckS8dKblFesH2hF4+5PdZErAdjLl0xKPLeU4xiudNMvT2k2/v&#10;1VWNb8saZcjvMJp3VT6sOJoiqn1OAabJZIAM67ztPFe145uLh7zIx+0MxpW0MNzXRGybhFaQwiTd&#10;9Zzbdl2uZ1woiiaTLtc7Fmt5ieOrtd9EszDVa9xppKa+/Wb1hFt2Xak29AiIbdya0XnB8ifaTRFH&#10;JeNvR7tjz0iiaUo9KkwbzMa8SvarwoaE1r3UppQCiwQjgE5Pl5enTbupB1JtYYBntkVedDaYgyN+&#10;74iPsuqtl9xDCLlao+P4BNdp4bS2diZ3dbZbZcejrcldmXcHma96PWqfa/ALj5H5Eci8asN9h1l4&#10;NhzDmd5w0tCqxp1pssmK3AsLy6d1NUZBfJUaO63RSXFQ6vrR6rdewDYraaaYaaYYabZYZbQ0yy0h&#10;LbTTTaaIbaabRSiG220UpRKaUpSlKdlC3OhCW0pQhKUIQmiEIRSiUoSmlKJSlNKUolKaU7KUp6lK&#10;AFTbzP8A1t8m6e+qLBxI4u5V6w8tuQGNyb1fc6s8tCb9oXTTsqTaa5LZVtueLa9ibAuMSTBskru1&#10;ctsWJNmt+FKTAeIsOpbzPuWg8Wg6p1ndPQdrZ5bnJk6+RHaUnYNiC3XIvrjDqlXei5BfpDTjMJ3s&#10;qqO0088nuu0YWAZcFxuNwu9wnXa7Tpl0ul0mSbjcrlcZL024XG4TXlyZk6dMkrdkS5kuQ6px11xS&#10;luLVVSq1rWtSstIkPy335Up96TKkvOSJMmQ4t5+Q+8tTjz77zilOOvOuKqpSlVqpSq1rWvaAfjP4&#10;gAAGiN5TnraZ7uS5U6YvKvNblmWW2LFblkPE7ZOV3R+55NecZxKDWblGi77d7hKeuF7exPG47l1x&#10;pxyjjjFngz4a3aMRLcymwH0seZt9y+R/Vs2jeZF4usG1yLhqvIrpJXJuUy22pir1zwmdLfdW/NXa&#10;rc2qVblK7ykRGH2VLohqOigF7Im9AKgXnVvqstB/P/1Z+rryqIl+sl8WLBfd4xj4PtoAGYIVpwAA&#10;D7F4yG/5Eq2ryC+Xi+rs1nt2PWhd4uc25qtVgtDVWLTY7aqa+/WDZ7WxXuR4zXdZYR6iEpofrmXC&#10;fcKx6z5sudWHEj2+JWZJek1iwIie5FhR6vLXViJGRXsbbT2IRT1KUoAfHPyAAAAAGoJ5PXnpmXJb&#10;hBs/i1s3I5mTZZwvyzFLRg9zu012XdfaL2db75LwTHHJEt12XOj4PkWHXyBGrRVW4VpXb4aEobZa&#10;oqy50kd53fY+lsl1lklxeuV107dbXEssmW8p2V+BOSsTXbHb1LdUp15uy3C0TWG69vdZi1YapRKU&#10;J7QLbGTY1YczxvIcPyq1Q77jGV2O7Y1kljuLXj2+82G+wJFrvFqnM1rSj0O42+U4y6n/ANZC60JV&#10;7lboN4t0+0XSKzOtl0hSrdcYUhPfYmQZzDkaXFfR6nfZkR3VIVT/AIprUAwqeXGjJfGHlTyS44zX&#10;JUh/Q+9tsaiTNmNqbfucXXmdXzFYN3+6aYo6zeIVrblNOJQlDrTyVo+5VQpF7Wwl3Wuz9ia8eU64&#10;vB83ynE6PPJqlcluwXuba2ZfqpR3kS2YyXUqpSiVpXRVPUrQA88nAACeLyzWtHdndbPhRDVGcetm&#10;G3zaWy7xIR3qpt7WBaU2LfrLJeS3Nguqbfy2PbYtO6pdErkJUttxui0V9x9N/HFZLzM00zVtS41o&#10;m5Nkctynb2MJsWG5DOhuLol5hdUrurcdr1KqpSrlK1SpNK0qBsLFt0AAAAAAAAAAAAAAAAAAAAAA&#10;AAAAAAAAEIPmQvqSue/uf6++G/V4AIgfJMfEE5XfPAk/Avq0AFzwAAAGaL16P3o3ij7oHTy+EzHg&#10;AaXQAAAAAAAAAAAAAAAAAAAAAAAAAAAAAAAAAAAAAAAAAAAAAAAAAKOfm5uk7ubk9lvFTlrxM0jn&#10;G49rzZEzjZtfD9V4dcsryq6WerN4zvVmZ3C22CK/JYs+NKj5DAul2lp9HjMybch55pptFAAQ3cQP&#10;J1dSHeaLZfuS2Yap4a4hNTGdkW+/z2tzbbaiyqUdbkR8C17eGMLSpEf1XI8/LrdMacUltbKVUc8M&#10;AWcOLfk/+ldpH1tu27lbk5cZPF8B+U1sXN5WvtequDHhLbkW/DNS1xO90h0fb71Ylzvt3YdpWqHa&#10;ON1qmoAsFcfuEPDnikw21xr4uaD0a+mP6M9d9ZaqwvE8kuLdWfR1qvWU2qzx8kvshyP/ABa3psp9&#10;1aKUSpVaU7AAeowAAAAAAAAAAAAAAAAAAAfnlxIs+LJgzo0ebCmx3okyHLZbkxZcWS2pmRGkx3kr&#10;ZfjvsrqhaF0qlSa1pWlaVABF/wAkOih0qOVzNyruLgzoV+9XZTj07M9eYonTOfSpi+xSZ83ONPyM&#10;Hyi6ymlppWnpkqQ2qlO6tKkVUmoArq8r/JScYMxRdL7w35RbS0jeXGXpMPBty2e0biwNydSnZHtl&#10;uyGyUwPN8YtLlE0778xWSyULqpVErTVLaQBVl5meWq6tfDOPesiufHxXITW9kS6/I2PxfuT+2ISY&#10;TCFPvzpeAtW6z7itkGFFTVyVKkY4iDHQlSlP9xNVAAuBeT06f1NB8K8/5kbExBNs2tyqzqfZ8Nev&#10;drWxkOO6T1HcLviUJhlu5R2rlj72XbGVf5EtptLaLhAhWt5dXEpZ7gAuFAA+fdrtarBarnfb7c7f&#10;ZbJZbfMu14vF2mRrdarTardGcmXC53O4THGYkC3wIjK3XnnVobabRVSq0TStQAZEPmHesHdeqZy3&#10;k2bW94mN8P8AjxcL7iOhbSismLHzq4OvNRMt3deoTtUOOXDN5EBDdobeQhcCwMx0VaZlPzvFAFfU&#10;AAAAAAAFkzymlynQetboaLEkKZYvOseQltubaUtqpLgtaiye8Nx11WhSkJTcrVHd7U1SrtapTt7t&#10;a0qANawAAAAAAAAAAAAAAAAAAAAAAAAAAAAAAAGaJwe/fR81+d/1Cf1cuSwANLsAAAGQPpr67Dll&#10;/qAY5/u78aQASe+UC+uh5j/NA5C/rW8ZwAaXYAOAbX/Nbsr8QMx/J24gAzw/JDfGm5w+4Brv4RZA&#10;ANHsAAAAAAAAAAAAAAAAAAAAAAw/OqZpNfHPqQ85NMIhJt9swnlFuZjF4iaVTRGD3nN7vkeAuVTV&#10;tuiFSMKvEByqU0qlNV1omqk0oqtLPk5hlde8iN14fRmkeNZtmZgi2NU7aUpZZl6l3CxK7O6nu1cs&#10;0thVaU9Sla9lK1p6oB4KOiwAAAAAAAAAAAAAAAAAADe51R+a3Wv4gYd+TtuL0WK//TGOf/AbP/0+&#10;OAQZ+aH3ZkOlOi/yiVi02VbLztibrPSarhErVK2sez/P7G3nEJ1VHEdkXIMDttztjtPuqKbm1p2e&#10;r208T9TDM7hhvDvZlbY87GmZU9jeGVfa7aKTb79fYSb2yqtFU/ip9jjSYyv4e1L1adgBkJFTUAAA&#10;AA7o437auWguQ2iN6WeTIiXXTO5NZbVt0mJWqZLEzX2a2TLI7jNaIcrVxLtpp2U7qu3+Dsr/AAHM&#10;dd5XIwTP8HzeI441Kw/L8byiO41WtHEPWG8w7o2pHZRX3VFRf/RXt/8ARUA3kC8eAVFvOgYnDvfS&#10;w1Nki1Ns3DC+aesZ0V2serzsiHetS70sM+2od8dqkVt9+bGkqX3XO2sNKO7Tvd5MUHWItTM3jDit&#10;xVVKJFm3HjTzS6t99TjMzFc2gvxqK76aNJWt5tytexXbVmlOz1e2gGXgVngDSa8k9xzh4nxA5W8o&#10;51uZbv26N7WXU9omvd12WrC9JYfEvlH4VexdIUG5ZXtq4MvJSpC5DtsRV1NUsx1Firo0a9atWpdo&#10;7NfjoTOzHOIeLRHl9ina2fDLQ1Notn+HwWJF0yp9C6UrSrio1O9TsQ3UAuvEywBiLdWLlvdecXUU&#10;5ackZl4cvNhzLcGT2jW7lX/FjQ9RYNLrhGqoMNKO7HabRgePwHHqtJSl6W689XtW6tSqX/Kfa0rd&#10;XILauxHpapkG75bcomOq7/fbZxOyO1suLss0p2NpTSxwGFL7tKUW6pa6/dKrWoEeB5/AAAAAPWHB&#10;Dd2RcbeafFPe+LSpkW8as5Aapy6iYKqUeuFrt2Z2j1/sS0qejoeh5FYHJUCQ0pxCXo8laFKpRVan&#10;aej80uGutx6uzi1uvNS8YzzF7tSjFad+RGj3iJ6fBVSq26LZuEBTjDiaqTRbblU1rSlQDdILtoBU&#10;C86t9VloP5/+rP1deVREv1kvixYL7vGMfB9tAAzBCtOAAAAAcixTEMszzILdieDYvkWZ5TeHvR7R&#10;jWKWS5ZFkF1kUSpfgW6zWeNMuM57uJrXutNqV2UrXsPoWu03W+T49rslsuF4uctfhxLda4Um4T5T&#10;nZWvcjw4jb0h5fZTt7EprUAlx0p5fPrKb8jRZ+FcCNx2C3SvRl0nbgXiGhKNxpP3SZlYG7MmwG7y&#10;I6GqVXWjEZ1yqezuoUpSUq9XYbwI5fZ020/ZtF5fAju+Gqj+W1tOC0S056tHqsZncrFLW3RH3Ve4&#10;2tVafwUrWtKVAkBxXyfnWGyGHWTd7VxpwR6jMV2lvyreFZkxS5CXavR6LwjEcygeNBq3Sjtav0br&#10;VxPhqcp3qp74tfSU5cXBqrkuLrmyL7jSvAuma+K7VTlFVW3StltV3Y77HdpRX3fdr3qd2qvV7ALS&#10;/lxuhhzK6SG0+ROf8lNicf8AJMc3drDBcbtGNaZzfZGS3W2ZHjeRTr0p7LIeW6rwGwp9b4F0fjsv&#10;w5lwrRx11KP4tdVqk56efCXb/FPJ9g37Y2QYHcbdmmM2S3RLdh96yK5So1xt1wemVXdWbrjFig08&#10;BiSttC2XX60UpVKfc171QLZpKiAY03mHsbt+K9aTqAWy2p7seVt+05I5Tw2Wv/eGY64wfL7srux2&#10;2m6966Xx6verSq19veXVS6qVWoFz/tzFr5i74jRqdjbuWxbir7lCf4+749ZbtKr2NpSmvbKmr9Xs&#10;71f4a1rWta1AhgPHgBcl8lZpRzL+oHyL3lLitybRpbjBLxmI6uNRxUDMtv7BxRqzTGZKu2kdxWJ4&#10;FkDFUppRbiH1fdUSlSVy99G/DFXbfWwc2daS5Ew7WjttaVVuiqsXfLb9a0Q3kOV7fDVW1WOejspT&#10;tVRdfV7KVpUDTTLIoAAAAAAAAAAAAAAAAAAAAAAAAAAAAAAIQfMhfUlc9/c/198N+rwARA+SY+IJ&#10;yu+eBJ+BfVoALngAAAM0Xr0fvRvFH3QOnl8JmPAA0ugAAAAAAAAAAAAAAAAAAAAAAAAAAAAAAAAA&#10;AAAAAAAAAAAAAAAAAAAAAAAAAAAAAAAAAAAAAAAAAAAAAAAAAAAAAAAAUXfNs9ZumucSn9Lbjfla&#10;aZ3sGysTOX2VWWUpL+I67vEWPMsWkI0uMulUXrY0B+k3IkdqfAsCo8RVHU3SQmOAM6kAAAAAAAAA&#10;FjryoTzTfW342ocdbbXIwPkSywha0pU+6nRWeP1aZSqtKuOUYYWuqU9te4hVf4KVABrfAAAAAAAA&#10;AAAAAAAAAAAAAAAAAAAAAAAAzROD376Pmvzv+oT+rlyWABpdgAAAyB9NfXYcsv8AUAxz/d340gAk&#10;98oF9dDzH+aByF/Wt4zgA0uwAcA2v+a3ZX4gZj+TtxABnh+SG+NNzh9wDXfwiyAAaPYAAAAAAAAA&#10;AAAAAAAAAAAABlX+cE46yNRdWN3b8W3qasHKXROstjeuTTS24T2YYHElaYyS00UrsQq5QbHr+yzZ&#10;Hh07vcubSq1q4tZV/wCrXr5zE+U68taj1TA2dhGN5D6SlCksru9jadw+4xe2v3NZLEKww3nO7Ts7&#10;JKa1+6qoAqrkX4AAAAAAAAAAAAAAAAAABvc6o/NbrX8QMO/J23F6LFf/AKYxz/4DZ/8Ap8cArg+b&#10;x+ptzX3f9E/9duZHj1Y/ihXn8fMH/wDu2SAZQhVrAAAAAAAN/gvgAFULzkn1R+OfO/01+RO3iLXq&#10;9fFSt3utYh/0XLQDLEKxIBro+VRxWHj3Q+4p3eNVmr2dZVyOyq4UaipjrTMh8jdo4Qikh6jrlZz3&#10;oGHMVo7WjdaN1S33exuilWvOl5a2rfws1dLbqjv3u6bDuj/dao2qjrWwsmstKOLopXjr8C0I+6rR&#10;PYnsT2fc9tQJsuUWaPa24zcitix7gq0v4DorbmaMXVDch1dsexbAMgvjdwS1DSuW4qGuDRyiWqVc&#10;rVPYmne7D2bs28rx3W+wcgbkViuWLCMrvKJVEuKrGXbLDPmpkUSzSrqqs1Y73Ymner2ep6oBg+FH&#10;YAAAAAAA7A1N+dTWnugYb+UdtPvYr/8AU+Of/HrP/wBQjgG9wXogCoF51b6rLQfz/wDVn6uvKoiX&#10;6yXxYsF93jGPg+2gAZghWnAP7R48iZIYiRGHpUqU81HjRo7S35EiQ+tLTLDDLSVOPPPOKolKU0qp&#10;Sq0pSnaf7bbcecQ00hbrrq0ttttpUtxxxaqJQhCE0qpa1qrSlKUp21qAXlej95RPItt2DFeQvU/u&#10;GVayxC8ssXrGeJ+KSncf2dd7c4qjkN7dGV1aVK13FuDCe8qxWtPr5Rh5PpE22SW3I1JsOJXSfuGV&#10;wLXn3JaRdMbtMtCJlt1Za3VQMllx1VopleY3SqKuY+0+inbWDGp6b3F08R6M4lTYBfC4x8L+KHDD&#10;EKYNxX4+ar0Zj7kePHuX4A4nbbXfcjpFUtUeRmOWqafyzNbgz4laJlXedNk0T2U8TspSlJxNbad1&#10;bp600smsMCxjCYCm225HrFao8abcKNVVVty73WqV3W8yEd6vY7Leec7PU73ZSgB2ZtXd2l9E2GmV&#10;bv27q/TeLq8bu5JtXPsU15Ya+jeDWR2XjLrtaLfXwPSG+/8Axn3PfT29nbTt5JlGaYdhEGl0zTLM&#10;axC2V7/ZccovtrsEGvh9zxOyXdpUSPXueInt+69TvU7f4QCNrOOvX0c9fPSmL91DOOs9cNSEvKwf&#10;Jp+zWV1XIXFpWLI1tacsYnJo6ita1YU5RLfY5WtG60VXzreuc/ESwLdRO39r5+rNaUXWy3J/JEV7&#10;XKtU8JzHYt1Q/TvJ7a1RVVKJ+6r9zWlQDuviB1V+n5z3zfJtccReSeM7qzXDsVVm2S2GyYzsKxyL&#10;ViybvbbEq7uyMwxDHYLzNLtd4zPcadW73naV7vdpWtOZal5RaF3perlj2p9i23MrzaLXW83KDCtt&#10;/hORbZSXHg1lrcu9pt7K0elS20diVKV2q7ezs7agEhJ36AY43mQ/rtee/wCP+vfgO1cVEeoh8c3e&#10;n/x6wfkVjIBCAeLQDTS8lnx0Vr7gRyD5HXK3piXbkZyCRjlpl1arRy66/wBFYy1a7JL8evZ4jLGe&#10;Z5lMdKKUrRCmV171arrRNkXo5a+rYNF59sORHo1K2FnqbdFd7vYqVYcItqYsJ3v+p3kIvl8ubdKf&#10;+rVFa9vq9lALkxL2AAAAAAAAAAAAAAAAAAAAAAAAAAAAAACEHzIX1JXPf3P9ffDfq8AEQPkmPiCc&#10;rvngSfgX1aAC54AAADNF69H70bxR90Dp5fCZjwANLoAAAAAAAAAAAAAAAAAAAAAAAAAAAAAAAAAA&#10;AAAAAAAAAAAAAAAAAAAAAAAAAAAAAAAAAAAAAAAAAAAAAAAAAAAAAEQfWs6qWC9KDhrk24ZTtpvW&#10;9s+TcsE4065nr8WuWbJfgpUvIbtBaWiS5guuIkpF0vTlFNIdpSPBS81Jnxq1AGNzsnY+dbh2Fm+1&#10;9n5Rds22NsjKr7m+c5ffZHpN4yXKsmuUi7329XF6iUIVKuFxluOKohKUJ73dSlKaUpQAcJAAAAAA&#10;AAABP95XH69fgz/4mf1POQQANfoAAAAAAAAAAAAAAAAAAAAAAAAAAAAAAAGaJwe/fR81+d/1Cf1c&#10;uSwANLsAAAGQPpr67Dll/qAY5/u78aQASe+UC+uh5j/NA5C/rW8ZwAaXYAOAbX/Nbsr8QMx/J24g&#10;Azw/JDfGm5w+4Brv4RZAANHsAAAAAAAAAAAAAAAAAAAAAApp+dE4pu7N4M6H5XWS2+lXni7uR/F8&#10;plNtKTWFrDfkK22KdcJb6K9jjcTZeI4vEZQ4mtEqublUKTWqkuRA9YrVy8k0ng+0oUfxJms8vXbL&#10;m6lNaVZxrOmY8F6Q6tP/ADJayO02xpCVU9SslVaVp21ooDMzK3oAAAAAAAAAAAAAAAAAABvc6o/N&#10;brX8QMO/J23F6LFf/pjHP/gNn/6fHAK4Pm8fqbc193/RP/XbmR49WP4oV5/HzB//ALtkgGUIVawA&#10;AAAAADf4L4ABVC85J9Ufjnzv9NfkTt4i16vXxUrd7rWIf9Fy0AyxCsSAa5flTMuiZJ0QeLdmjUbo&#10;9r/L+RmI3DuKdUqsubyF2XniKu0cZbShz0DNmKUohTie53a96iqqSm110urs1ceFusobfd79hu2w&#10;rS/2VVWtXXs/yO+U79FITRKvAvSPUpVVOzsr29ta0oBO9u7CZeytL7d1zAcbanZ/rDPsJhOvNtvN&#10;Ny8qxS7WKM4608/FZdbQ9PpVSVutpVT1KqTT1ae4c0szuR4dlmPMKSl+/Y1fbMypaUrSl26WuVBb&#10;UpK1toUmi36dtKqTStP4a0/hAMF6XElQJUmDOjSIU6FIeiTIctlyNKiSozimZEaTHeSh5iQw8iqF&#10;oXSikqpWlaUrQo0OtOsOuMPtuMvMuLaeZdQpt1p1tVUONuNrpRaHELpWlaVpStK07KgH5z+YAAAA&#10;B2FqNC3NraxbbSpa17CwtCEITVS1rVkltSlKUppWqlKrXspSnq1qffxSlVZTjaU0qpSr/Z6JTSla&#10;1rWtxjUpSlKerWtagG9sXoQCoF51b6rLQfz/APVn6uvKoiX6yXxYsF93jGPg+2gAZghWnALrPlAO&#10;lbifITbec9RXdlgj3/B+NGYQMI0Bjt0gol2i7b9Ta4OTXnPZzcptUd5zUWP3a1vWtFEuf++Lu1LS&#10;tp62t+JMn0luMFqz7K73yCzOA3PsuuLsxZcDt8phLsSVndIzNymX15LqatrVicCVGXFp2K/7XLS7&#10;SqFx094DSfLFoBnxdeTzTO0rJtDYPDjpm5XFwux4HcrphO1+VsCJAuuUZBltrmP23JsZ0c5PanWq&#10;xYzZX2XIbuT+C7PnSqOOWpcVhmPPmQIc5Opzk0LJr/qHjfdGrPCscmTZsp2iw0xKuc+6xnlx7lbc&#10;KU+l+LCtsNaFNKuXcU++7RSotWkIbfeAoxbM2ts/dOX3LYO4djZ1tXPLyrvXbNNjZZfs1yq5V8R1&#10;6lJ1/wAkn3K6yUpdfWqlFu1omqq9lKdtSEvJMoyXMbtJv+XZDe8ovkyvbKvGQ3WdebpIr3lL/jp9&#10;xfkSnKUUutaUqqtKVrUA4CfCALnvkl/j9crvmgSPhn1cTDdGX8+20vclc/LHGQDS7LHQBjjeZD+u&#10;157/AI/69+A7VxUR6iHxzd6f/HrB+RWMgEISELcWlttKlrWpKEIQmqlrWqtEpSlKaVqpSq17KUp6&#10;tani6lKqrRKaVUpVaUSmlK1rWta9lKUpT1a1rUA28+lRxYrwp6c/DzjNKt/rVkGttJ4wvO4HguMe&#10;j7QzX0nYW10+E7SjyO/srLLqr7uiV173aqlK9tKXReL2sK6a496k1u6x6LPxzDLbW+MdxSPDya8+&#10;Jf8AKadxfYunbkd1lV9WlK+r6tKV9QAkDO+gAeN95c+eLXHy5ysdzvZMaZl8JampeHYfAmZXf4Ty&#10;FJS7HulLW2u1WOW13qVqzPlRXq09VKakVXMLrU9OXhBkNxwTcm/bfddoWl1ce56s1bZrrsnNLRKZ&#10;W2iTByNOOx3sbw65x6O0UqJebjb5SkeqhtfZUA6LxLq78NMnurVsn5BnOFIfcZZaumW4XKTaquPK&#10;qhNHZGNTMkeitpV2d915ttpFFd5SqJoqtPG+svNA9KTYWSRsevWbbh1I3MfjRo+RbN1NcEY3WRLc&#10;U02mTNwC659LtrDbnd8WRKYYjMpXRa3EoStSAJG8Uy3Fs6sFtyrC8hs2VY1eGKSbXfcfuUS7Wqcz&#10;WtU1XGmwnXmHKoXSqVporvIXSqVUoqlaE8mttna63HhNg2TqfOcU2RgGUw03DHcywm/W3JcbvESq&#10;qoU5Au9pkSob6mXUqbdRRffadSpC6JWmtKAchOcgAAAAAAAAAAAAAAAAAAAAAEIPmQvqSue/uf6+&#10;+G/V4AIgfJMfEE5XfPAk/Avq0AFzwAAAGaL16P3o3ij7oHTy+EzHgAaXQAAAAAAAAAAAAAAAAAAA&#10;AAAAAAAAAAAAAAAAAAAAAAAAAAAAAAAAAAAAAAAAAAAAAAAAAAAAAAAAAAAAAAAAAAOvNt7Y13on&#10;WGfbm23ldrwfWWsMTveb5zlt5dU3brDjWPQHrjdJ71GkOyJDiI7FaNMMockSHlJaaQtxaEVAGNH1&#10;jeqFsPqucysw35fk3bHdTY6l/BeO+sJ0ntbwHVVtnPOW9+4w2JUu3pzrNZFa3XIJDTj1FTXkxW3V&#10;w4cRLYAimAAAAAAAAAAABbh8oHwO2zufqG2vnLGZcsWj+HVrz+33S/zILy4+c7P27qXM9ZWrXdgk&#10;KqywqZYsYzuTfrm8hTtYTTMJlxunriy4kAai4AAAAAAAAAAAAAAAAAAAAAAAAAAAAAAAM0Tg9++j&#10;5r87/qE/q5clgAaXYAAAMgfTX12HLL/UAxz/AHd+NIAJPfKBfXQ8x/mgchf1reM4ANLsAHANr/mt&#10;2V+IGY/k7cQAZ4fkhvjTc4fcA138IsgAGj2AAAAAAAAAAAAAAAAAAAAAAeSueXFux82OGnJXinfq&#10;wWWd4ahy/CrPcrk1V+Hj+Zybc5NwDLHWqIcUtWIZzBt10RSia18SInsp2nVW8tZQty6g2Nq6dVhC&#10;M1xO7WaJIkI77MC8OR1PWG6KRRKq1rab2zHkp7KVr3mqAGG5lmK5FgmVZNhGX2iZj+W4bkF5xXKL&#10;DcUUauFkyLHrjJtF7tE5tKlJbmW25Q3WXU0rWlForTtKUd1tdwsd0uVlu0R6BdbRPmWu5wZCaJfh&#10;XC3yHIk2I+mla0S9GksqQqnbXsUmoBx8/AAAAAAAAAAAAAAAAAAb3OqPzW61/EDDvydtxeixX/6Y&#10;xz/4DZ/+nxwCuD5vH6m3Nfd/0T/125kePVj+KFefx8wf/wC7ZIBlCFWsAAAAAAA3+C+AAVQvOSfV&#10;H4587/TX5E7eIter18VK3e61iH/RctAMsQrEgGjN5Jbk7bL7x85ecPLlcEoyLXO1rByCxaDIXVT8&#10;/FdoYxa8DylNtp3ldkHGcg1pb3JCa0RRL19QpPeqtfdsJdGTZUabgO2dRyJFKXDHsogZ7a2HK1q4&#10;/a8mtsax3Okf1a/xFtn44wpynqdi5ya07e9XsAvJE1wBjXeYG4P3fgn1S+SmDM2GRadY7cyy4ch9&#10;JzKMLbtU/X23blPyKVarKtdVqVDwLNl3fHO6tVXf/dNFq7UuIWqoNz00tL0hyc2NZEQXIuNZXdX8&#10;/wAMe7ikxX7Dlcl+4OxYalVrWrNjvSpdv7K1qr/svbXtoqlagQsHjgAAAAAmP6B3C+/c4uqdxZ15&#10;FtUifguss8s3IXcU1LNXbfbNaaYvVqyuZFu6qfdMw80yZi142hSfu6P3putOylKqT684K6dnbq5O&#10;6xx9qK4/ZMbvkPPsueojvR42OYfMi3R5qXX+FDN5uSI1upWnq0cmJ/g/hoBs0lwQAqBedW+qy0H8&#10;/wD1Z+rryqIl+sl8WLBfd4xj4PtoAGYIVpwDYQ8svq226t6KXDJmJbkwbnn1p2ZtLI5FW46JF3uW&#10;bbezqdbLjKVHUpLqkYizbIrSlV8T0aM0lVKKpVNLbfTdxmPjHDXT6Go9GZN9iZJk1wc7rdHJci85&#10;ZfHo0hyrda0VVNpRGaTWv3XhtppXsrTsoBId1K9sZbonp4c5dyYC/cIedaz4l8gcywu5Wttbsyy5&#10;bYtW5RNxzIKJbdZcTHx+8NszX1pWlTbEdaqV7aHf3I3KbrhGgN2ZfYlyGb3jeq89vFmkxk1U9Dus&#10;LGLm9bp9KJUhVG4EtKHl1pWlUobrX/gAYcJSmAAAAALvvkitZ5ZP5Tc1Nxs25ymC4roDDtZ3K7LS&#10;tDSssz/YsHKbHboq1Jo3IcRZ9aXBx+ia1UzRTPepSjqO2aTov43dX9nbky9EdXrJa8DtGNyZSqKo&#10;mt1v2QMXOFHbVWndcVSJjkhS6Ur2opVHb/zU7QNHssOAGON5kP67Xnv+P+vfgO1cVEeoh8c3en/x&#10;6wfkVjIBxfoCcL3ec3VV4vayuNq9ddd67yxrkFt9DrKn7fTXemJULKXLXd20di/WvNcwRZ8ccqmq&#10;a0reU17U/wANPmcENOq3Zyg1njciL6Vj+P3VOe5bRaKrj0x/D3WbmqNLTT7r0a83ZMS3q7OzsrMp&#10;6tP4QDZhLgIAIiuq5zIyDQeDWLUesru9ZdlbRgzZ1zyGA8pm7Yjgcd5dvdlWp5FEuQrxk9wS7FjS&#10;0K8SM1Fkqb7j3guorA+ZS6qubcK9PYbxh4+ZRKxLf/Iqz3W8ZDnFlluRMl1hpiFKcskm5Y3Kaoh6&#10;05VsO9tybdb7kyur9vjW24OM+DLrEksgVZ3HHHnHHnnFuuurU4664pS3HHFqqpbji1Vqpa1qrWta&#10;1rWta1M5J99+U+9KlPOyZMl1x+RIfcW8+++8urjrzzrlVOOuuuKqpSlVrVVa9tfVAP8AB/IA95cC&#10;+ZeUcVNqWpqfdZsrTWXXWFA2LjDjjj8KFHkuNxPwztEWtHPRr7YG1UdX4VE1nRm6sOdtfCW1M30X&#10;uq1sXptcj8bj3rJLvcOKez8ktNm3vr159+babXAuDzNs9tfGLbWj3oGZYWw4mQ76MlCrvAYVCe7a&#10;+juxwLjbbjbzbbrTiHWnUJcadbUlbbja00Uhxtaa1StC01pWlaV7K0NVBh9iUwzJjPNSI0hpt+PI&#10;YcQ8w+w8ijjTzLrdVNutOtqopKk1rRVK9tPUAP8AZ/UAAAAAAAAAAAAAAAAAAAAhB8yF9SVz39z/&#10;AF98N+rwARA+SY+IJyu+eBJ+BfVoALngAAAM0Xr0fvRvFH3QOnl8JmPAA0ugAAAAAAAAAAAAAAAA&#10;AAAAAAAAAAAAAAAAAAAAAAAAAAAAAAAAAAAAAAAAAAAAAAAAAAAAAAAAAAAAAAAAAAAAAZvHm0+s&#10;wrdexZnTF455Z4upNQZI1M5UZNYp7no2wdx4/K71u1FV6N3G5eL6huDXj3ZpTjzUnKaIbW207ZUL&#10;dAFI4AAAAAAAAAAAHpbh7xQ2/wA4eSmpOLWirGq+bH27lUXH7YpxD3rVj1qbQ5PyfNMkfYbddhYr&#10;hWORJV0uTyUrWiHEc8NC3KoQoAbUPAvhRp7p6cVdTcUNJQEt4prWwtsXbJJEKNDv+xM3uFEy8y2P&#10;lio1V0fyLL72tyQ4nvrbhseDDY7sWMw2gAewQAAAAAAAAAAAAAAAAAAAAAAAAAAAAAAAZonB799H&#10;zX53/UJ/Vy5LAA0uwAAAZA+mvrsOWX+oBjn+7vxpABJ75QL66HmP80DkL+tbxnABpdgA4Btf81uy&#10;vxAzH8nbiADPD8kN8abnD7gGu/hFkAA0ewAAAAAAAAAAAAAAAAAAAAAAADKJ82LwOd4m9TG97zxe&#10;zOQtT83LPK3RaZTSFet8Tb1tfiWbeNhQ6tNFruEy/wAiFk0jtqpNK5PRKK0oiqEVbeqdo1eq+R83&#10;NrZDUziu54jmYxXUJr6O1lkdbUPNYKVVpStZDs5xm5OerWnbcuyleynZQCr6RogAAAAAAAAAAAAA&#10;AAAG9zqj81utfxAw78nbcXosV/8ApjHP/gNn/wCnxwCuD5vH6m3Nfd/0T/125kePVj+KFefx8wf/&#10;AO7ZIBlCFWsAAAAAAA3+C+AAVQvOSfVH4587/TX5E7eIter18VK3e61iH/RctAMsQrEgEr/RU6ik&#10;rph9QbT3I+5u3BzU1xcl6t5BWi2x3Jsu6aVzqRAYyabEgMU9IuN0wm6QIGRwYzakLlzbM1HqqiHV&#10;9vqXhtyCd41b7xHYclchWKyFO4xnsSM2p52Tht7cYRcnmmEfxkiTZpLDFxYbTVNXXoaW+3urqAbP&#10;eLZRjecYxjma4bfbTlOIZhYbRlGK5NYJ8a62LI8byC3x7tY77ZbpDceh3K03e2S2pEZ9pam3mXEr&#10;TWqa0qXDbZc7derbb7zaJ0W52m7QYlztdygvtyoVwt0+O3KhTocllS2pEWXGdS42tNapWhVK0r2V&#10;AIcet50cNadXnjdExFdztuvuSWpVXnIePO3JcRb0G23W5xGkXnXmdJisSLhJ1rnbkGLSauMhcy2T&#10;Isacwh+jL0KZ5E5o8Q8c5Y67atNZMewbFxWsyfgGVutVWzHlSWk0mY/e6NIckOY5fFMNeNVulXoz&#10;zTb6KL7i2XgMmPmBwd5VcC9qXHT3K3TGYaly6LIlotMq9W9b+JZpb4jiW1X/AF9msL0jF84x9zxE&#10;/wDarbKkIaWrwnfDeSttNVvbelNoaMyeRiO0cPu+K3Vpx2kV2YwpdqvLDSqJrOsN5Z8S2XqArtp/&#10;Gx3XKJrXuq7q6VTQDyedWAHqDiXww5P859q23THFXTeYbgzuc5ErNjY7BoixYtbpcj0ZF/znLLg5&#10;DxjCMbbd7aLn3SXFjUVTu0XVdaJr2XqrTuy925RHw7V+IXbLb4+pqrzdvYomDbI7rnh0n3u6vqat&#10;tltyVepV+U6032+p21r2UANYvoZdGDX3SC48XW23u64/sLlLt1u13bf+27UxKRZGUWpt52zay167&#10;dY8O4x9d4e7Lfc9KfYizL3OdcmSmmUUiQ4VpzhNw8sHEzX8qPMlQL/s7LExpeeZXFQ7SEikVK1Q8&#10;bsCpTbMhvH7Qt1avFWhp6Y+pTziUJo0yyBOae2QCoF51b6rLQfz/APVn6uvKoiX6yXxYsF93jGPg&#10;+2gAZghWnANcXyqm/bDuzozaAxqBMZfyXjzl22dG5xGbW9VUK6Qc7u2xcYRVuQ466lL2uNjWVVa0&#10;VVqrviUbohKfDbtb9L7O4OZ8P8DtzDyHLjgF1yrCr02lS61ZksXyXkFtpVLilLpRePZDDr20r3aq&#10;73d7KU7qQJ5t16oxffOmtt6NzdDzmF7n1jnuqMvbj0YVIcxfYuK3XEL+hhMpmRFU8q03h2iaONrb&#10;qrs7ya07aV9y5ni1sznD8rwm9UWqz5hjV9xa7JboirirZkFrlWmfRFHUON1XWLLX2d5NU9v8NK0A&#10;MQ7nLwo3n0++S2yOMW/sXuViy3Bb1Nasl8etsuFj+yMKXNlM4xsrB5ciimbviOWwY/jMOtOOVjvU&#10;diP+HKjvtN0ut2aazbQux8i1rndskQbrZJjyYU1cZ1mBkVmq86i25HZXXO1Eu1XVhvvoUlSqtr7z&#10;S+662tCQPIp1QAeuOFvBnk/1A912LQ3FjV182LmV1kRFXu5sR5EXCteWCRI8CRmeysuUw5asNxO3&#10;0SqqpElXiSXKJjxGpEt1mO52tpzSey99ZlBwbWGMzcgvEpxqs2ShtxqzWCA453HLxkd1qhUW0Wpj&#10;sr2uOV7ziqUbaS46pDagNgrpJ9M3WXSm4d4jxpwW4t5bl0u4SM83Xs5UJUCRsrbF8g2+He73HhOO&#10;vuWvG7Tb7XFtlnhVWqrFuhtqdq5KdkPO22OKnG/G+Luo7TrmySE3W7OvuXzM8lqzVhzI8pmsR2Zs&#10;1tlSlqjW6KxGajRGe2tUR2U1VVTqnFqAk2PSQBjjeZD+u157/j/r34DtXFRHqIfHN3p/8esH5FYy&#10;AW7fJncCndS8V9vc882s3o+W8osgprzUz8thSZMLSWrLtOi367wHVeGtuPn20kymX21JVRTeLQ3m&#10;1d12tKyw9H/RisV1hlm8r1D8O7bMn/g/iq3UVo6zhmMSnm50thVe7VLd9yejiFprStKptjS017FV&#10;ALphMaACpn1gH7o9zNvjdw7fRIuv8DYsfatxVPWtUCTKe7tF1qlunr3JmeojsT2+r/zVqZnPmj5m&#10;RSuq/mDF773rZbtI6Yh4f2uvOUrjq7JcLhK7iHVVQwn8LZ90+5b7EVr2qrTvqXWoEXZXVAAAAAL0&#10;vGp+6SuOegZN88T16kaU1W/ePFV3nfXR7BbC5cPFVVblVOelqX3q96vbX/jU2OOAEzIrjwP4T3DM&#10;Kv1y2dxH43zMorKXVyTXIpOnMMevdZC6uPVW/W5rd79e+rtV2+rX+EA7rPXAAAAAAAAAAAAAAAAA&#10;AAABCD5kL6krnv7n+vvhv1eACIHyTHxBOV3zwJPwL6tABc8AAABmi9ej96N4o+6B08vhMx4AGl0A&#10;AAAAAAAAAAAAAAAAAAAAAAAAAAAAAAAAAAAAAAAAAAAAAAAAAAAAAAAAAAAAAAAAAAAAAAAAAAAA&#10;AAAAAACuV5jnrHW/ph8U3td6kyKOjmZyQs91x/T8WG+y9cdW4fVVbdlm8rrFovxInrM2tyDjniUp&#10;SVf1pdSl9i3Tm0gDJEly5U+VJnTpMibOmyHpcyZLeckypcqS4p6RJkyHlLefkPvLqta11qpSq1rW&#10;ta1AB+cAAAAAAAAAAAGpX5WHo6OcHeOTnMrfeKtweVHKXF7e/jlpu0VKb1pnj9cFRL1j+Kutr7zl&#10;tyzZkiPFvl8brWjsaK1bITjbEmNNQ4ALZoAAAAAAAAAAAAAAAAAAAAAAAAAAAAAAAAAM0Tg9++j5&#10;r87/AKhP6uXJYAGl2AAADIH019dhyy/1AMc/3d+NIAJPfKBfXQ8x/mgchf1reM4ANLsAHANr/mt2&#10;V+IGY/k7cQAZ4fkhvjTc4fcA138IsgAGj2AAAAAAAAAAAAAAAAAAAAAAAAQTeYm6cTvUc6buysYw&#10;qyuXXfugnH9/aGZhMqdud9yPD7TcEZZrqK21Sj81zY+DSZ8CFG7yGl3xNudcr3WDxB1A+PKuQvHf&#10;I7bZoapWd4Iped4MhlFVSZ1wtER+l1x9pKad95WQ2Rx9hlvtoms2kdavUQAY8BUeAAAAAAAAAAAA&#10;AAAAAN7nVH5rda/iBh35O24vRYr/APTGOf8AwGz/APT44BXB83j9Tbmvu/6J/wCu3Mjx6sfxQrz+&#10;PmD/AP3bJAMoQq1gAAAAAAG/wXwACqF5yT6o/HPnf6a/InbxFr1evipW73WsQ/6LloBliFYkAAAu&#10;Z+XM8x5aeFdosPBnnTers9xhXcnW9Lbtq1Pvs/QEy7zKvysOzSCyuTcZ+mZk19yREkQmXpmOy3XE&#10;qZft73etkwXT26hsXTcSDpPd0yWvWtZKk4bmfdfnP4G7Ld77tovDKKuSH8PeeWpxpxlC3be6pVKo&#10;XHX2xgNJ/DM0w/Y2KY9nev8AKsdzjCcttMO/Ytl+JXm3ZFjOR2S4spkQLvY77aJEu2XW2zWF0W0+&#10;w6ttaa9tK1LFlnvFoyG1wL5Ybpb71ZbrFZnWy7WqZHuFtuMKQijjEuFNiOOxpUZ5FaVStClJVT+C&#10;oB8nY+rNY7jxaXg23dc4HtTCp7iXZ2H7HxDH84xaa6hp5lDsvH8nt90tMlxDMhxFFLZrWiXFU/gV&#10;Xt/LkWMY1l9sdsmWY9Y8osz6qLftGRWmBerY8pKVoop2Bco8mK4qiHFUpWqK17FVp/xqAR2yeiB0&#10;h5WSUyp3p08T03Onif8AZY2pMch43/GreWrtw6JHYxCvZV9Xd7YP3FKJonsohFE+fnOFvE524+ui&#10;uPmrKSfuv4pvFLezbvuqrVX/AN0NNotNeyq69n8R6lOylOylKdgEhOstSak0biETBdNay11p7ArS&#10;mq4GG6ywvGdfYhbUpbShSomPYrbbRZoaUtNJpWqGU0olNKfwUO/MbxTFMJtLVkxDG8exGxRaVqxa&#10;Mbs9tsNpjUomia1at9rjRIbNKITSnqIp6lAClT19vMb4FLu8Tp3cAM/t+a3TNcwxzDeTPIvDLnSZ&#10;i1ixaZkUCHkOmtWZBBUqDlF5yiCpcPIr1EdetsK2vO2+M4/MfkrtsN3O3qF2J2U1x/0PfmLzKvN3&#10;t9o2RsGzyfFtkG2O3Bhm4YhjE9mtWLnMubFVM3CY0pcdmOtTDalvLcVHAvNk2QBUC86t9VloP5/+&#10;rP1deVREv1kvixYL7vGMfB9tAAzBCtOAWHvLsdZSL0ouT1/su4XLxO4jci28fx7crVqiyLtcNdZH&#10;YpE1GGbistmYquTPbxxF4lxb3DiJVKnWiTVxtuTKhQ46/f8A0++XzXFvZc+Hlypb2qNhJgW/L0xW&#10;nJb+PXCC49Sz5dDhorVx9NvpLdamtNUq69EcqpKXHWWW6ga1mBZ9hG08LxjY+tctx3PMBzWywcjx&#10;HMsSu8G/Y1kliubKZEC7Wa8W16RBuEGUyulUONrUmv8AB/DStC1ZYr7Zcns9tyHHLrb75YrzDYuF&#10;pu9qlszrdcYMlFHGJUOXHW4w+w6ivbRSa1oAdFcpuE3Evm3h8XBOV/H/AFnvTHbc489ZE5xj0eXe&#10;8ZkSUpRKl4jlkSsPK8QmS20UQ69a5sR11v7lSqp9Q4Ps7TOqtz2hqx7SwPG82t8dS1wqXq3tuzba&#10;45SlHXbTdWas3W0vOpp2KXGeaUpPqVrWnqAEU2P+V66HWO5C7kUfhUm5Ko9Cft9myDfnJe/49a1x&#10;WFsvJatN03FJZuzNwWvxHm7nWe3RylPDS2n7k8uwOmhwqt9wVcG9N0k177K48OfnWx51vi1abUhd&#10;ExZOXOIlIkVr3lpk1fT3qU7tE09QAl31rqLi5wl09cbHqzAdK8XtG4VBn5NkKMas2Iaq1/Y4kOLR&#10;28ZbllyZas9pS8mLH8Wddbi8p1dE1cferXtUesMcxPWWmcSkQsYsWG6zwqzMP3KfS3Q7Ti9hhNMt&#10;d6XdbrJQmJFoujTfeflSF1Wrs7y11/hAKylm8ydg3KrrW8MeEPEO6+ufEqRm+08V3NuCRbks+3rn&#10;UvTeyYWvrNgEe4sMz7brPFs/Zt0r1yX4b9+l9immkQ47Ls6NyJ1FrJtDmTp7S+p5XpOqnL1k9rzD&#10;LXI9Efhve3cQyJmwQ7E3IQh+PjlsvyI7vpKu6uc72VQijTaFvgW8CWIAyzeutwq2lzD8zbnvGbWz&#10;EiuVcorxxaas9yetcpcHGcUi8btXY9mubzE0WlVzx/BrDgN2u85xmtP4mE8ymlXW60rWN5u6bybb&#10;nUlvut8cQ5W6bMl6yTEkLjO1Zttra13jNvvN6epSvbJgWSDYpUt5SP8A1GVop90kA03dF6YwDjnp&#10;nVmhdVWVnHtcadwHFtc4XaGaJ7YuP4lZ4lmt6pT1E0XMuUpmJ40uS52vSpLjjzilOLUqtkrCMOsO&#10;vcPxjBcXhogY9iNitmPWeIilO1qBaojUNirq6UpV6S6hrvuuK7VuuKUtVaqVWoB2qcoABCX1g+J1&#10;82Ti+P8AInAbTIu2Qa3s8iwbAtcBhyROl4CiVIusC/Ro7KVOOpxG4TJapdKUUr0OZV2tUtxldtRb&#10;zSvTRzDfmu8I516Wxqdk2baExWdhW7cds0R+febnpRq4zsksuaW+DFbW/IRrG+XW5uXOiUuL9a7o&#10;qSqqGbe5WoFaMz+AAAD1rwz4r5Xyu3FZMOtsKYzg9omQLrszKUIcbhY/iyJHfkRkzKIU3S/35thy&#10;Nbmadq1vVq5WngsvLRJr0pOnBsrqUcp8R1Xj9pusTUGMXWzZLyC2M0y+zacI1w1Nq7Ot7d1o2thG&#10;aZoxCft9iiU7zrspSpCkUixZTrQF1KHDi26HEt8GO1EhQYzEOHFYRRtiNFjNJYjx2W0/coaZZRRK&#10;aU9SlKGtZarVbbFa7bZLNCjW20We3w7VardDaSxEt9tt8duJBhRWUUohmNFispbQmnqJSmlKAH6T&#10;94AAAAAAAAAAAAAAAAAAABCD5kL6krnv7n+vvhv1eACIHyTHxBOV3zwJPwL6tABc8AAABmi9ej96&#10;N4o+6B08vhMx4AGl0AAAAAAAAAAAAAAAAAAAAAAAAAAAAAAAAAAAAAAAAAAAAAAAAAAAAAAAAAAA&#10;AAAAAAAAAAAAAAAAAAAAAADzJzH5a6d4Mca9r8pt73v1l1zqfG3r1cG2FMVvGR3eQ61bsZwzGYsh&#10;1luflGYZBLjW6AzVSUKkSE1cUhpK1pAGLbz+5x7n6i3KrZ/K3eVw7+T59dPCsGLxJcmTjutsBti3&#10;mcP1viSJPdqxj+LW1zuUX3EOTZbj81+ipMl9awB40AAAAAAAAAAABaU8r90e69QLlL/WZ3diyp/E&#10;jirkVpu9zhXaAh+x7i3XGTHvWH6wq3LRWJdcdxtFWL3krXdfbVF9Cgvt+HdO+gAasgAAAAAAAAAA&#10;AAAAAAAAAAAAAAAAAAAAAAAAAM0Tg9++j5r87/qE/q5clgAaXYAAAMgfTX12HLL/AFAMc/3d+NIA&#10;JPfKBfXQ8x/mgchf1reM4ANLsAHANr/mt2V+IGY/k7cQAZ4fkhvjTc4fcA138IsgAGj2AAAAAAAA&#10;AAAAAAAAAAAAAAAAAAZKvmdelw70++eV52prfG/WzjFy/mZBtTW9bcwpNmwrYy5jMrb+raUpXw7e&#10;3bcguqL1ao6G2orVmvLESN3/AEF+jdVXqUcZVaE3lLyfHbd6NrXbT0/KMdrHRWkOzZDV5DmWYxTs&#10;r3WExp8lMyK3RKWkw5iGm+3wF90CtiR0gAAAAAAAAAAAAAAFiyzeaq609htFqsds5EYCzbbLbYNp&#10;t7K+Pmk3ltQrdFahxG1Ou4Upx1SGGU0qpVaqVWnbWvaSDQ+qDzHgxIsKNsCxIjw47EWOiuA4YuqG&#10;Y7SWWk1WqzVUqqUIpTtrWtagHl7mp15OpZ1BNHT+OnKHcOJ5pqm5ZJj2WS7HZ9Rayw2a5e8WkOyr&#10;NJTe8Wxm13ZtuO8+qqm6O0Q529iqVodZ7k5ycjd9YU/r7ZmXWq84tJuNvursKJieN2d5U22OLdhu&#10;Um2y2xZSUtrXXtTRfdV/xpUAh0PIoAAAAAABY++1gdbX5Ruv/o76Q9hBId+1L5m/0hWH3v8ACv8A&#10;uUA8dc4uud1H+orpiLoDlZtzFc31hDzax7Cj2azam1thUxOU45AvdstM2t4xPG7TdFMsQ8hlJUzV&#10;3wl1XSqk1qlPZ1FurmzyH5BYc1ge0crtd6xpm8wr+3Dh4rjtmdpc7exMjRXvTLVbosmqEMz3aVRV&#10;XcV3u2tO2lACIY8nAAAAAEkvBPq59QXpwzaN8V+RGVYrhD86s+7afydETPNOXl957xpzzuvMrZuV&#10;lslyudfUk3K0Jtt1cTSlPSqd2nZ6K0hyu33x4e7usNgXS12Vb9X5eJXKjV8xCYta++8tVguiJEOF&#10;Jk19RyREpHlKpSlPF9SgBZW1N53blJYrZAjbt4R6K2Vc46oSZ1z1vsbO9PN3BhmqKTVUgZDa9zNx&#10;J01tNe64ldWWnFdtGVJp3CRnFetDs2FGYbzPTGEZHJbqzR+TjuQ3zEkvoRWlHq0YnxswS0+8mnqK&#10;oqqEKr29ytPuQDkmxfPB76ucKe3qXgJqLCbi4qlbZK2LuvMtowoifColVJ9vxrCNPv3FVX+1VKty&#10;YtKIr3eytad+v0cg60+cyWX04ronE7NIVWnozuQZleMmZap3KUrR9i22XElyK+J6valxr1PU/wDy&#10;gFfnnj19up71DbPcsI3Lvx7CNQ3ZLrdx0nom1+1Zrq6x36Vo/AyZVumTs3zu0u0oj/sWQXq6wkLb&#10;StDSV95VfBm8ednJXf0SRZcwzpdlxOVRSZGG4RF/BjH5Ta/+di5VjvPXq+RVep/Ez5kplNU0qlNF&#10;dtagRTam/OprT3QMN/KO2nlzFf8A6nxz/wCPWf8A6hHAN7gvRAFQLzq31WWg/n/6s/V15VES/WS+&#10;LFgvu8Yx8H20ADMEK04AABJ7wC6xfUG6achyDxd3vdrVrubOduN40rnMNjPtOXWbIWhybNbwq+1d&#10;axm7XFbSPSbhY3rVcpCUJQ5IUilEnpXRHLrffHJxTGs84lRcfefVIl4be2UX3EJTzikqeeTZp1VJ&#10;tsqRVFPEkQlxZDlE0opytKdgBZa1l54DkJardbmty8CtNZ7dmk0pdpustxZvqS3TV+G7RSrda8qx&#10;Pdcm1pq7VCqUdmTK0SlSe2tVUUmRvG+tNn0WPHTmGjMPvspNKelvY3l16xSO9XuqpWseNdLXmbkW&#10;nerSvYp171KVp/x7aAfD2n53flLerZKj6W4RaG11dXVSqRblsjYuf7djRGXKqpFrW245A0zWRKio&#10;rTvLq/RtxdO3w0p+5PxZP1odnTIzreHaXwbH5Squ0akZFkF9yxtpCq18Ltj29jD/ABHWk/w1quiV&#10;V9Xu0p6gBWx519X3qGdRx1yDym5F5Vk+ApnMz7dpzFWoOAactj8OS7Ktj1dfYlHtdnyC5Wlx5VI1&#10;yvNLndW017PSq0pQjq3dyz39yGWpjZ2wbpcrFR9D8fELWlmw4hGWy4p2Mv1htSI0SfIiqXXw5Ez0&#10;mUmnqeLUA8YaC3psnjJurWPILTt7ZxzaWn8ysueYJfJNtgXmNbcksEpMy3SJVouseVbLpFo6jsdj&#10;yGnGXkVqhaVJrWh07gmbZHrbMsaz3EZiLfk2JXeHfLHNcjsTG41xgu0djuOxJSHY0lqiqfdNuJUh&#10;aa1pWlaVAJ4PtYHW1+Ubr/6O+kPYQe4v2pfM3+kKw+9/hX/coBb68uVqLkly4n5l1tOoE5Y8m5Gb&#10;41/B0Bx2uEbXuKYC5bOPWEXyc7fM/dsmNWa0Q63jYeUNet0C4LYRMVYLPRSHnYNxbpSWbp64nsXa&#10;7935m75VCuWws4sLGB6/kN2C12JUbAbLNeVNvyoVuhxGfS7/AHNPo7D9UUerAidqVqZkJALYBKYA&#10;AAAACNXe/Sq4tbrvNwymBbb9qfKbm85LnzdcyoEKxXKc7X+MlT8UuluuVnZU7WtVOet9Lep13+MW&#10;pSqrqqALmX5bjpzct8qvexrJYM040bHyCW/dL1dtD3Ky2nDr/eZNa1kXG9a1yOx3/FojkmqquPUs&#10;abGuTIrV55bji3auAdFYn0S+P9qujczLdmbQy2AytpxNniKx3Go8mqFVq4zcJbFruc9yM8nspWkd&#10;yK6nsr2Oer6njfWnlFuEuOZCxddm8geROzLNEdjvt4vbF4LgEK4VaWpT8W93KJjuQ3l+3yUVSmqY&#10;L9ukI7K1S96tOwCVfVeoda6RxGHguq8PtGGYxDWp6kC1NLq7MluJSh24Xa4ynJFzvNzeQ2lK5Mt5&#10;59SEJTVXdSmlLJXG/i9oDiHrG16c436txfU+vLU65LTZccjPKk3S5vobak3zJr9cX52Q5ZkMpllt&#10;ty4XOVLmLaabbq53G0JSB2Qd9gAAAAAAAAAAAAAAAAAAAAAEIPmQvqSue/uf6++G/V4AIgfJMfEE&#10;5XfPAk/Avq0AFzwAAAGaL16P3o3ij7oHTy+EzHgAaXQAAAAAAAAAAAAAAAAAAAAAAAAAAAAAAAAA&#10;AAAAAAAAAAAAK3Hl+OtLA6iuFbG417xv8FnmPxtu19t93W/WNCe3XqW25DJslg2ja4jaWUO5FYq+&#10;j27JmWkd1MtcabTupn1aYAFkcAAAAAAAAAAAAAAAAAAAAAAAAAAAAAAAH+VrS2lS1qShCE1Wta60&#10;SlCU0rVSlKrWlEpTSnbWtfUpQAGUr5nHrK16iHJf+rXonKlT+HPGDJrjBsk+0zkP2Pde5oLcyx5P&#10;tpLkano1yxmwtSJVmxZ2i5DTsBUu4suURdfCaAFXMAAAAAAAAAAAHqrhNw92/wA9eUGouKejrWmd&#10;nm2MmYtKblLbeVZMOxuI25ccuz3KHmEqdjYzhWORZNxmVRRTzrbHgsIckONNLAG0/wAIeG2meAfG&#10;DVHFXRFn9bcF1fj7UB26Sm2qX7N8qmV9Ny7YOWSWqUTMyjM7889NlVT2MMeImPHQ1FZYZbAHq8AA&#10;AAAAAAAAAAAAAAAAAAAAAAAAAAAAAAAAAGaJwe/fR81+d/1Cf1cuSwANLsAAAGQPpr67Dll/qAY5&#10;/u78aQASe+UC+uh5j/NA5C/rW8ZwAaXYAOAbX/Nbsr8QMx/J24gAzw/JDfGm5w+4Brv4RZAANHsA&#10;AAAAAAAAAAAAAAAAAAAAAAAAAjX6s3TnwHqicJ9n8X8sdg2TLpjLWZ6Tz+XHU+vXO5MZYlrxDIlU&#10;bSt5dluKZUi0XhpCVOPWa5Sktdx/wnW/OnKnj3YuTOmcl1pdVMQrs6hN4wy/Ot1XXHsvtqHVWm4V&#10;omlV1hyKOuRJaaUqpcOQ7RPYvuKSBi67e1LsPQ20tg6W21i9ywvZmrcuvuDZxi12a8KdZMkx24P2&#10;25w3K0rVqQzR9iqmX2lLZkMqQ60pba0qrTryzFcgwbJ79h2VWyRZskxm7TrJerZKT3X4dxt7648l&#10;lXZ2pcR30dqFprVDiK0UmtU1pWoHXJx4AAAAAAAAAAAAAAAAAAAAAAAAAAAAAAAAAAAAAAAAAAA7&#10;A1N+dTWnugYb+UdtPvYr/wDU+Of/AB6z/wDUI4BvcF6IAqBedW+qy0H8/wD1Z+rryqIl+sl8WLBf&#10;d4xj4PtoAGYIVpwAAAAAAAAAAAACXHor9L3M+qtzYwrSMdm5WzSmGqh7D5JZ1D78dOL6qtdwYRLs&#10;1tn9xTbWZbBmd2z2dFKOONvPuTFNrjwpNU+ruG/Gi8codzWbC20SY2G2erOQbFvbPa3S2YvFfRR2&#10;HHf7KpTd7892RIlKUUpK1qeqmrbLlaAbL+EYVietsNxPXmBY/a8TwfBcbsmH4fi9kiohWbHMYxu2&#10;xrPYrHaobf3Ea32q2Q2mGUU9RLaKULf9ls1qx2z2rH7FAjWqy2S3QrTaLZCaSzDt9st0duJBhRWk&#10;/ctx4sZlKEJp/AlNADlB9MAAAAAAAAAAAAAAAAAAAAAAAAAAAAAAAAAAEIPmQvqSue/uf6++G/V4&#10;AIgfJMfEE5XfPAk/Avq0AFzwAAAGaL16P3o3ij7oHTy+EzHgAaXQAAAAAAAAAAAAAAAAAAAAAAAA&#10;AAAAAAAAAAAAAAAAAAAAAMMXWnJvcfDfmk3yX0FlL2IbW1LubKMlxm6Jo49Al0RkF2iXbHsggNvR&#10;6XjFcps0mRbrpBUtKJkCU61WtKL7aADYo6XfUg0z1SOJWEcmtSuN2e6Sf/2X27rOTOZm3zUu1rVE&#10;iO5Jhl0dbS2qZb1JlNTrRPq21642iXGkKbZdU7HZAEiQAAAAAAAAAAAAAAAAAAAAAAAAAAAAAKdv&#10;msus1XiVpV/p+ceMoTH5H8i8ReXuDJrHOTW5aY0Le6PQJdqQ/Gfo5ac+3Cwl6FGoqin4OPUlyu6w&#10;9LtkkAGYyAAAAAAAAAAAAADVV8rv0dneAPGR7lJvbFFWvlxyox23TH7VeYTbN70zot96NesU1ytt&#10;1K5lrybM5DMe/ZIypTS23EW6A+w3ItjqnQBajAAAAAAAAAAAAAAAAAAAAAAAAAAAAAAAAAAAAABm&#10;icHv30fNfnf9Qn9XLksADS7AAABkD6a+uw5Zf6gGOf7u/GkAEnvlAvroeY/zQOQv61vGcAGl2ADg&#10;G1/zW7K/EDMfyduIAM8PyQ3xpucPuAa7+EWQADR7AAAAAAAAAAAAAAAAAAAAAAAAAAAAKSfmx+i0&#10;5vbA5/U1414q5K3HqfG40LlBh1ig0cl7I1Hj0WjNt2tEjRU0emZhqe2t0YulapdcmYw2hffbpaEN&#10;yIY+qdw5VnFjf5I65tancvxa3Ns7LtEFiincixS3tURHyhppqlFu3bFo6e5Kr2KU9bUpr2ppEolw&#10;DNzK7YAAAAAAAAAAAAAAAAAAAAAAAAAAAAAAAAAAAAAAAAAAB2Bqb86mtPdAw38o7afexX/6nxz/&#10;AOPWf/qEcA3uC9EAVAvOrfVZaD+f/qz9XXlURL9ZL4sWC+7xjHwfbQAMwQrTgAAAAAAAAAAHPtWa&#10;t2Hu7ZGEah1LiF6z7ZmyMmtGHYPhuPRfS7zkWSXyW3BtlthNVU20hTz7tO+66ttlhuinHVobSpVP&#10;u4xjGQZpkVlxPFbTMvuSZFcolostnt7fizLhcZrqWY0ZlNapTSq1q9VSqpQhPapVaJpWtANj7oqd&#10;KrBek5w5x7TsX1pyDemfKt2d8lNkW9vxE5Xsd2B4TePWSc/HjznMB13FfcttlbcQ1RylZE5TLUif&#10;ISW8OG3F6ycWNRW/EWvRZ+b32se+bFyKOnvUumQqY7qbfCfW228qxY+04qPDSqie9/GP1Qhx9ygB&#10;L4eswAAAAAAAAAAAAAAAAAAAAAAAAAAAAAAAAAAAAQg+ZC+pK57+5/r74b9XgAiB8kx8QTld88CT&#10;8C+rQAXPAAAAZovXo/ejeKPugdPL4TMeABpdAAAAAAAAAAAAAAAAAAAAAAAAAAAAAAAAAAAAAAAA&#10;AAAAAAwR9s/nU2X7oGZflHcgASo9Erq17D6SvLS27Kj+u2S8ednKs2G8l9XwXe+rJcJjznl2/Msc&#10;hPvsQa7G1s9cJEyzuOKbpIZfl29TrLM911AA2K9XbP1/uvXOD7d1TllnzvWuycXs2aYNmNgkVk2f&#10;I8ZyCCzcbTdYLqkNupbkxH01q24hDzS+1DiELSpNABzwAAAAAAAAAAAAAAAAAAAAAAAAAEcvVR6j&#10;mqelzw82Dyc2QuHdsgit1xLTOuXJVY07am4L1BnPYnh8VTdfHYtbdIL1xu8pFKqhWaDKeQlx1LTT&#10;gAxheQu/drcpt27N5D7wyqZmu19uZZcsxzTI5nY36Xc7gpKWocCIj+ItdjssBlmDboLNEx4ECMzH&#10;ZSlppCaADpsAAAAAAAAAAAFr7ysvR8/rzcmq8wN5Yv6dxW4p5RbJtrtl1j9+07f39BREvmLYcth1&#10;FWbni+vmXo18vraq+G86u3QnG3o8yUlsAanQAAAAAAAAAAAAAAAAAAAAAAAAAAAAAAAAAAAAAAAM&#10;0Tg9++j5r87/AKhP6uXJYAGl2AAADIH019dhyy/1AMc/3d+NIAJPfKBfXQ8x/mgchf1reM4ANLsA&#10;HANr/mt2V+IGY/k7cQAZ4fkhvjTc4fcA138IsgAGj2AAAAAAAAAAAAAAAAAAAAAAAAAAAAfzdaaf&#10;adYfabeYebW08y6hLjTrTiaocadbXSqHG3EVrRSa0rStK9lT/K0JcSpC0pWhaaoWhdKKStKqVopK&#10;k1pWikqpXsrSvqVoAZbfmYOhJN4EbQu3M3i7h6v6lu3sm8TKcXsEV1cXjVs3IplKrx5+GwxRi06l&#10;zW6yv/2ceTX0e2zFqtC6MJ9bPS6ynUe4PvaLyaVuHWdpr7TmWXLvXS2QWl1b1zklwep2wFtIR3Iu&#10;K3mU7/7vXSvhxnlViVoino3igVLyKwAAAAAAAAAAAAAAAAAAAAAAAAAAAAAAAAAAAAAAAAA51q+R&#10;Hh7M13LlvsxYsXOsRkSZMh1DEePHYv8Ab3Xn33nVJbZZZbTVSlKrRKU0rWtew+3jLjbWSY+66tDb&#10;Td7tTjjjiqIbbbRPjqWta1VolCEJp21rX1KUANv/APaE8Bflw8QPpLaY9mpdL9v3RP8ATVqX3x8O&#10;/wC+QCqV5wblNxj3f00dHYppfkZojb2U2/nPrTIZ+Nav29r7P7/BsETQXJq2yr5Ms2KZDdrjGs8a&#10;43aLHckrbSyh6S0iqqKcRSsXPVs2drbNOOOFWvDthYPllzj7txy4P27GcssN+nswGsE2RHdmuw7X&#10;cJUhuI3IlNNqcqmiKLcSmte1VKVAzeyu+AAAAAAAAAf6Qhbi0ttpUta1JQhCE1Uta1VolKUpTStV&#10;KVWvZSlPVrU/7SlVVolNKqUqtKJTSla1rWteylKUp6ta1qAaeXli+g+rhRgdq53csMS9H5bbUxt2&#10;mrcBvjDTkvjvq/IYtUVk3CKqi6QNubDtT3en0qqsiy2d5NvV4Ep+5sUsqdNfg7XTVji7w2navD2t&#10;k9uVTGbFNQhTuv8AGbg12VckNVoqjGV5BFX2v+r4kOIukevcdXJQAXBCWsAAAAAAAAAAAAAAAAAA&#10;AAAAAAAAAAAAAAAAAAAAEIPmQvqSue/uf6++G/V4AIgfJMfEE5XfPAk/Avq0AFzwAAAGaL16P3o3&#10;ij7oHTy+EzHgAaXQAAAAAAAAAAAAAAAAAAAAAAAAAAAAAAAAAAAAAAAAAAAAAMEfbP51Nl+6BmX5&#10;R3IAHX4ALnPlWOty3xe2NbenXyfzD0XjxuLKE00Bmd/mKpbtM7gyWd3HMOnTJCqoteu9q3WSnuqq&#10;pMa15Auj6qIZnzZDQA0vwAAAAAAAAAAAAAAAAAAAAAAAcfyzK8awTFslzjM77a8Xw/DcfvOV5Xk1&#10;8mM26y47jWO26Td77fbxcJK0R4NrtFrhuyJDziqIaabUpVaUpUAGPZ16Orhk3Vd5h3bJsanXa2cW&#10;NMvXbCONeFzaORFPWKr7DeQ7TyCBWtKIy7Z8+A3KUhaaLt9qahQa95yM68+AIOgAAAAAAAAAAAev&#10;+BnCrb3UJ5Wak4n6Uhd7LNnZA3GueRyociXYtfYVbk1n5nsXKax6oU1j+IWFl2U4jvocmPUaiMd6&#10;TIYbWANpzhrxI09wW40am4r6KsyrTrrUuMsWODIlJjVvWTXh9xy4ZPm2USYjEVidlWZZDLk3G4PI&#10;bbbrJkKS2htpKG0gD06AAAAAAAAAAAAAAAAAAAAAAAAAAAAAAAAAAAAAAADNE4Pfvo+a/O/6hP6u&#10;XJYAGl2AAADIH019dhyy/wBQDHP93fjSACT3ygX10PMf5oHIX9a3jOADS7ABwDa/5rdlfiBmP5O3&#10;EAGeH5Ib403OH3ANd/CLIABo9gAAAAAAAAAAAAAAAAAAAAAAAAAAAAAHB9l601/uTX+Yaq2rh+P7&#10;A1xsDH7liuaYXlVtj3fHskx67x1xbha7pb5SFsyI8hldf+FFIVSi0VSpKVU+LkeOWHL7Dd8Xyi0Q&#10;L9jt+gSLXebNdI7cuBcYEturUiNJju0qhba0V/8Az0r2VpWlaUqAZMvXm6DOzulFs53Zms2sg2Rw&#10;e2RkDsfXOxpDSp961dep6npMfU22ZEZlDLF4YZQulnvFUNRb7FarWlG5bciO3Vc5ycG8l4t5KvJM&#10;bRPyLSuRT1N49kLiavzMZmP1W43iuVONoohEtCKV9El9iWpzSe2nddS42kCuyR+AAAAAAAAAAAAA&#10;AAAAAAAAAAAAAAAAAAAAAAAAAAAAAAAAAAAAAAAAAAGgn5Zby79LUjXfUq504bKZviXoOZcUtAZT&#10;bVxvWptFG5WPb42VaJyEvLubyqplYpaX20pjIo1dnqLcXCpHnr6bnT/9Fpj/ACM3dZ3UTaLZu+rc&#10;DucarfoqaUS7AznI4j9KLrJXWtHbXFWmlG6UTKX2qqzRAF+UnVAAAAAAAAAAAAAAAAAAAAAAAAAA&#10;AAAAAAAAAAAAAABCD5kL6krnv7n+vvhv1eACIHyTHxBOV3zwJPwL6tABc8AAABmi9ej96N4o+6B0&#10;8vhMx4AGl0AAAAAAAAAAAAAAAAAAAAAAAAAAAAAAAAAAAAAAAAAAAAADBH2z+dTZfugZl+UdyAB1&#10;+AAADUi8r/1ul879OI4X8lstTJ5eaBxWLXEcovs2q7ryE0zZm2LfHyF6bJcU7dtna8TVmJf6Lr6T&#10;coK41zpWQ7W6LjgC2sAAAAAAAAAAAAAAAAAAAAACgR5uLrM+Gmd0qeN+VuJdV61XjmTl9gm9ylGV&#10;txL1ivH6JPiu95XjJWxdsqQjsp3fQrcpde9c4tABn/AAAAAAAAAAAA/0hC3FpbbSpa1qShCEJqpa&#10;1qrRKUpSmlaqUqteylKerWoANXnyxXR8/Z3cU/6wm68X9buX3KvH7Pesph3OP3bvqLTbqmL3g+pv&#10;DfRSVasguqlNXrKGexlylxVEgPt1XaEOLAFn0AAAAAAAAAAAAAAAAAAAAAAAAAAAAAAAAAAAAAAA&#10;AAGaJwe/fR81+d/1Cf1cuSwANLsAAAGQPpr67Dll/qAY5/u78aQASe+UC+uh5j/NA5C/rW8ZwAaX&#10;YAOAbX/Nbsr8QMx/J24gAzw/JDfGm5w+4Brv4RZAANHsAAAAAAAAAAAAAAAAAAAAAAAAAAAAAAAA&#10;632/qDWO/tY5vpjc+EY/sjVmyMfm4vm2E5RCTPst/ss9NKOxpLVaoeYkMPIQ/GksLalQ5TTb7Djb&#10;zbbieO5biWNZ3jV6w7MbLAyLGMigPWy9WW5s0fhz4b9Kd5txPbRaHELpRbbiKpdZdSlaFJWlKqAZ&#10;VfXZ8vHuDpfZTdt5aMjZNuLgvkV2rW35mqOi4Zjoi4XSXI9b8H22zB7XZNl7lEM23KkMMwJjlUxp&#10;aYkxcdEur7ze4A5bxoucvNsJbuWXaSuEqtY94q2mRd8HfkuueBZcrQx925D7OxEe6JQhh1VaNu0a&#10;eU3R0CtGRxgAAAAAAAAAAAAAAAAAAAAAAAAAAAAAAAAAAAAAAAAAAAAAAAAH9o8eRMkMRIjD0qVK&#10;eajxo0dpb8iRIfWlplhhlpKnHnnnFUSlKaVUpVaUpTtP9ttuPOIaaQt111aW2220qW444tVEoQhC&#10;aVUta1VpSlKU7a1ANDny9Pljl64mYTzm6k2CxX87YTGyXRvE7LbZHmx8Hkd5EizbH3jbJSn4kvM2&#10;kd2RasXebUizLqiRcaVuKUw7fP5wE6bNceesu7ORVkaXe0UbuOE6susZt5uyudtHIeQ5rGdqtp28&#10;Jp2ORbYtNaQ691yR/wBopRpgC9yTggAAAAAAAAAAAAAAAAAAAAAAAAAAAAAAAAAAAAAAAAAAhB8y&#10;F9SVz39z/X3w36vABED5Jj4gnK754En4F9WgAueAAAAzRevR+9G8UfdA6eXwmY8ADS6AAAAAAAAA&#10;AAAAAAAAAAAAAAAAAAAAAAAAAAAAAAAAAAAABgj7Z/Opsv3QMy/KO5AA6/AAAB25oXeu1uMm5Nc7&#10;+0fmN0wHbGqcot+XYTldocomTbbrAUpK2ZLDlFxrnZ7tCddh3CDIQ5EuECQ9GkNuMOuIUANlDpC9&#10;UbVHVe4j4vvrC623HNn2BMLEuQepo8px2ZrHaDMOjk2PGRJccmSsJylttVwx+cpTnpEFdWXV0mRp&#10;jLIAlMAAAAAAAAAAAAAAAAABCH14urdjfSe4dXXMcdlWm68odxpu+CcZ8Ln0jSm0ZMiIz6/bSv8A&#10;bH0vUlYbquFcGZj7Sm1N3C5vwLeuraJi32QBjx5ZleS55lWTZxml9umUZjmeQXnK8sya+THrjesi&#10;yXIrjJu99vt4uElS5E66Xe6THZEh5xVVuuuKUqta1qADj4AAAAAAAAAAALdHlUOj3TmXyLrzh3vi&#10;yZ3GXi1lUJeEWa9wVu2jb3IS3NxbzYrbVl5FI1yxXVLT8a83RKq1afuLttirQ+w5NQgAaiAAAAAA&#10;AAAAAAAAAAAAAAAAAAAAAAAAAAAAAAAAAAAAAAM0Tg9++j5r87/qE/q5clgAaXYAAAMgfTX12HLL&#10;/UAxz/d340gAk98oF9dDzH+aByF/Wt4zgA0uwAcA2v8Amt2V+IGY/k7cQAZ4fkhvjTc4fcA138Is&#10;gAGj2AAAAAAAAAAAAAAAAAAAAAAAAAAAAAAAAAAfFyPG8dzHH75iWXWGy5ViuTWm4WDJMZyO1wb5&#10;j+QWK7RXYF1st8s1zYlW67Wm5wX1syIz7bjLzS1IWmqa1ofjuNut93gTbVdoMO6Wu5RZEG4224xW&#10;JsCfBltKYlQ5sOSh2PKiyWVqQ424lSFprWlaVpUAzyOt/wCVCyXXj2Xcp+ltjV2zPX9UzL/n3DyI&#10;qZes5wzueJJuF20FIkOybnneMqaopdcWeW7fYbiaptrlxbfagwYA+aXS1uWPruuz+Mlul3iw1o9P&#10;vuo2qvTL3Z+zvOPysEccU5JvltqntrW2Lquc0qnZHVIStLLIFGCXElQJUmDOjSIU6FIeiTIctlyN&#10;KiSozimZEaTHeSh5iQw8iqFoXSikqpWlaUrQhLdadYdcYfbcZeZcW08y6hTbrTraqocbcbXSi0OI&#10;XStK0rSlaVp2VAPzn8wAAAAAAAAAAAAAAAAAAAAAAAAAAAAAAAAAAAAAAAAAADuzjxxx3jyw23ie&#10;iuOutMo2ztbNZnolgxDFINZcxxCKprMulzluqZt1hx+1NK8Wbcpz0eDCYpVx91tFKqOZ6/15mu08&#10;rtWEa+xy55VlF5e8KDabWx4rqk07PGlSXVVRHgwIqK996Q+tthlFKqWtKadoBpz9Dfy0mnOnQnGe&#10;SXKemL725qttxbpj6mmVXTVfHiUptLqWtdxblFYrk2xIrtf47KJbCFRFJS3a2Y1EvSplk/hT048R&#10;4+Utuxdn+tmcbkSluTAqlFZWL6/dqmiqJx9qQ2j1yyBpX/Pc3UJq1WlExkN9i3XgLUpJ8AAAAAAA&#10;AAAAAAAAAAAAAAAAAAAAAAAAAAAAAAAAAAAAACEHzIX1JXPf3P8AX3w36vABED5Jj4gnK754En4F&#10;9WgAueAAAAzRevR+9G8UfdA6eXwmY8ADS6AAAAAAAAAAAAAAAAAAAAAAAAAAAAAAAAAAAAAAAAAA&#10;AAABgj7Z/Opsv3QMy/KO5AA6/AAAAABKj0geqTtPpP8ALjG984e3csn1fkSYmIcgdTRpqY8XZOs3&#10;piXpKIaZDiIMbNsUeWq4WGa5VPgzEqYcXSJKlIcAGydojeWrOS+nNcb80ll9tzzVO18VtmY4RlVq&#10;Wqse5We5t1VRuRHdSiVbbtbZSHIk+FIQ3KgTmHYz7bbzTiEgDtkAAAAAAAAAAAAAHT3ILfWquLuk&#10;9m8hd35XBwnVOosRuuaZrkc9Se7EtdsapVEOBG7yXrrfr1Ocag22AxRcq43GSzFYQt51tCgBjD9V&#10;fqPbS6o/MfYfJzYSploxqQ5+CGltcuyfHh6t07Ypk1eJ4mzRLzzDl4lVmPXO9SW1eHMvU+U63Rth&#10;TTLQAjgAAAAAAAAAAAB7V6enBfb/AFG+WmquKGmIikX3PrtWTlOWSIb0qx6111Z6ty822NktW1NI&#10;btOM2itVNNKdaVcLg7GgsqrJlMoUANpjiVxa1Fwq45al4vaMsfrDrPT+Jw8ZsbT1WnLpeJdFuzb/&#10;AJXkMplphuflGYZBLlXO5SEoQl6bLdUlCEVShIA9FgAAAAAAAAAAAAAAAAAAAAAAAAAAAAAAAAAA&#10;AAAAAAAAAzROD376Pmvzv+oT+rlyWABpdgAAAyB9NfXYcsv9QDHP93fjSACT3ygX10PMf5oHIX9a&#10;3jOADS7ABwDa/wCa3ZX4gZj+TtxABnh+SG+NNzh9wDXfwiyAAaPYAAAAAAAAAAAAAAAAAAAAAAAA&#10;AAAAAAAAAAAAABXU6v3lwuIPU8ZyHbWGNQeNHMKUy/NTujD7Iy7jOzro1H7kSFvHCYrkOPk6n/Do&#10;16/wlRcgjp8Orr0+PHbgqj65adPLU3JVFwyqzpY1xtt1C3qZjaISFW3JZKW+60zm1maUy3cqr7tE&#10;enM1ant07tVLfbbSzUDM15/9L7ml0ztifgDyu1FdMWt1xmPRcL2pj/pGSab2Q2ylx3xsH2DHiMW2&#10;bM9Fa8Z21y0wr3DaUlUuEx3k0rW+3xxo3HxvyD1i2licm2R5Dy2rNlEDxLjiGRJRRS+/Zb+20iO8&#10;94Se+qM7RmayitKuso7aAEfh0KAAAAAAAAAAAAAAAAAAAAAAAAAAAAAAAAAAAAAAAWEOk/5cjm/1&#10;NJOPbHvNmlcZ+J815iXI3vsyxTW7jmtoo+ymSjSmv31268bBeebWrwro65b8copp1Hrg5IarFX75&#10;4s9PTdPJFyBkMyG7rfVjy0OuZxkkF5Mi8xaLRRymG2Fao8u/LUmte7JUpi3UqlVPSFOJ8KoGmx06&#10;+lvw66X2qq604ua4Ztd2vDMWuw9u5TWJftv7SnxU08KVmmZUhQ3FW2K53lxLRAahWWAtxxceI268&#10;+47ZH4+8ZdR8aMXrjmsseRGlS0NVv+V3OrU7LcnfapTuu3i7+C0qsdpXbVqIwlmGxVSqttJUtalA&#10;SIHoAAAAAAAAAAAAAAAAAAAAAAAAAAAAAAAAAAAAAAAAAAAAAAAEIPmQvqSue/uf6++G/V4AIgfJ&#10;MfEE5XfPAk/Avq0AFzwAAAGaL16P3o3ij7oHTy+EzHgAaXQAAAAAAAAAAAAAAAAAAAAAAAAAAAAA&#10;AAAAAAAAAAAAAAAAMEfbP51Nl+6BmX5R3IAHX4AAAAAAALcHlfOt5XgzuONwl5MZkmHxC33lTX4F&#10;ZVkc5DNo48bnvjjMKPe37nKWlqy6t2NIozEvtHVUg2q4+Bde9FZrd3ZAA1GAAAAAAAAAAAAAAZkX&#10;mtuszTlbuiR09uPOTqf478dsule3Tklnlrpb9wb6sTzkCTY0ON9lJ+E6blNvxGK0r4E+/LlSO661&#10;Dt0ioApyAAAAAAAAAAAA/wBIQtxaW20qWtakoQhCaqWtaq0SlKUppWqlKrXspSnq1qADWh8tL0fm&#10;+mzxJb27uPGG4PMPlHZ7Lk+yW7lCUi96l1xVKbng+k26yk0k226RUPpumTtoQwpy9vIhvUfRaYj1&#10;QBZVAAAAAAAAAAAAAAAAAAAAAAAAAAAAAAAAAAAAAAAAAAAAABmicHv30fNfnf8AUJ/Vy5LAA0uw&#10;AAAZA+mvrsOWX+oBjn+7vxpABJ75QL66HmP80DkL+tbxnABpdgA4Btf81uyvxAzH8nbiADPD8kN8&#10;abnD7gGu/hFkAA0ewAAAAAAAAAAAAAAAAAAAAAAAAAAAAAAAAAAAAAAADrjbentU771/kWqd2a5w&#10;va+tcth1gZJg2f45a8pxm8R+3vN+l2m8RpURUiK7SjjD1E0ejvJS40pC0pVTjuV4ji+dWG4YtmeP&#10;WfKccurNWLjZL9b4t0tstv8AhT4sSW261VxpdKKQulKLbXSik1oqlKgFJDqVeTTwXLXsi2j0ydms&#10;61u7ypNy/qzbpu12vGBPLrRTqrbrjbS03fLcZT3G+5GhZC1em3n3f4y6Q2U0omGLkZ0gbHdV3DJu&#10;NuSIxyWurkn2t8xlSpdiWr1V1j49lSqS7rbadie62zcEzErWr7qS0inqAUY+V3CTlhwdz9/WfK/Q&#10;+wtKZUl6S1bvwssy6Y5k7URSUvz8JzW2rn4bnNpbUqlKy7RPmxqK+5quiqVpSEzaWmNp6Uvy8b2l&#10;g9/w26UW4mP66w6+t1zS1WlHH7LeYyn7Re4qa17PFiPvN9vqdvb6gB5ZOsQAAAAAAAAAAAAAAAAA&#10;AAAAAAAAAAAAACWPp99EvqLdSmVb7nx60VdLXqiTMbjT+QG1nXtd6XtzNXPCkSbfkt0iO3TPHIC6&#10;0pIiYvAvk6P301cZQivep6n0Lwy5B8jHY8nAcIkxcWceS2/nmUqXj+HR0VV3XHI9xlNKk3xTFa08&#10;Rq2MTX2+2lVIpSvaAaAXTC8qpwY4RuY1tHkYhnmbyItiYlwRNz+yRY+isJvjDrUtqRhOp5FJrV+n&#10;W59PdRcckkXPvqbRIjw4DvqUnj41dL3SWmFW3JthURuHYEajUhL19htN4RZpqFIdS5ZsWco8mc/H&#10;cp2JkXFyT21TRxtlhXqAFo9ppphpphhptlhltDTLLSEttNNNpohtpptFKIbbbRSlEppSlKUp2UJN&#10;EIS2lKEJShCE0QhCKUSlCU0pRKUppSlEpTSnZSlPUpQA/of6AAAAAAAAAAAAAAAAAAAAAAAAAAAA&#10;AAAAAAAAAAAAAAAAAAAABCD5kL6krnv7n+vvhv1eACIHyTHxBOV3zwJPwL6tABc8AAABmi9ej96N&#10;4o+6B08vhMx4AGl0AAAAAAAAAAAAAAAAAAAAAAAAAAAAAAAAAAAAAAAAAAAAADBH2z+dTZfugZl+&#10;UdyAB1+AAAAAAAAADTE8q31u/wCtJrW09Ork7lfj8i9NYv3dCZvfp/euG69O43Don8EJ8iUqq7js&#10;jVFqj0T3+/V+7Y8hD6kKft8+S+ALmgAAAAAAAAAKvXmbesonp18Zqcc9FZY3b+ZHJ3G7jBx2bapb&#10;fr1pbT0l9+yZTtl1LSqyrXkF+U1Ks+KvVq0tNwRLnsrqu1KbWAMo5a1uLU44pS1rUpa1rVVS1rVW&#10;qlKUpVa1UpVa9ta19WtQAf5AAAAAAAAAAABcS8p/0eU8r98K5/7+xT0zjvxryhljUVivtvbdtO2e&#10;QNtTHuEO41jy0LRccT04h5i4vKomjUi/uwWkrcTEnsUAGnMAAAAAAAAAAAAAAAAAAAAAAAAAAAAA&#10;AAAAAAAAAAAAAAAAAADNE4Pfvo+a/O/6hP6uXJYAGl2AAADIH019dhyy/wBQDHP93fjSACT3ygX1&#10;0PMf5oHIX9a3jOADS7ABwDa/5rdlfiBmP5O3EAGeH5Ib403OH3ANd/CLIABo9gAAAAAAAAAAAAAA&#10;AAAAAAAAAAAAAAAAAAAAAAAAAAAAAHW22tNaj33g911nu/WOA7e15fE9274TsnErFmuLz1UaeZbe&#10;kWTIoNwt6pTDb6/Ceo3R1qqq1QpNfVOOZViGKZ1ZZWN5pjViyzH5tOyXZcjtUG82x+tErQla4VwY&#10;kR6uoS5Xur7veT2+pWlQCqJzj8nJwS3o7eMv4e7Azjhzm830iU1h7npm39HyZq1OSFJZx3J7zE2B&#10;i/p0ldU1VEyGRb4bVU0j26iUUbrFvuvpE6PzZcu7akv161FenvEdTaFeNluFOPKqpytEW+5zGr9b&#10;PGcV2Vq1PcYZT2Ubj0pTu1AqS8wfK+dXTic7eLrZ9Fw+UmvbW29JRm/F+812FcHo1FPrZYc1TcIe&#10;PblculIjVFvog2CfEaXXuIlO17tVRUbb6aHK/Vi5cqJhDOzbBGStxN61pMrf5C26VWpCFYtIZgZe&#10;qV4Se1aWYD7SVV7tHFepWoEBOXYbl+v8iumIZ5iuSYTltkkViXrF8usdzxvIrRKTSilRrpZLzFhX&#10;K3yKJrStUOtIV2V/gPCV2s92sNwk2m+Wu42W6wnKtTLZdoUm3XCI7T1atyYUxpmSw5Slf4FppUA4&#10;2fOAAAAAAAAAAAAAAAAAAAO9tDcX+R/KPKG8L44aJ21vLKFvNMu2jVmA5Nmz8DxkrWl+7u2G2zY1&#10;lgoabU45JlrYjtNIUta0oSpVOcYNrPYezbmmza8wfKs2udVpQuJjFiuV5Wx36VrRctUGO83DYSlN&#10;VKcdUhtKaVrWtKUrUAsucNPJ69SDfdbZf+TORa34YYRL8B6RDyWdD27t2sN5dFJfh6/1/fE4rGcr&#10;GpVamLnlFtlsqUlDjCVd+iJHNP8ASR5D51WNP2RcMd09ZXfDW4zcnmssyzwVq7aLasNhm0tbavD9&#10;WqJNzjOorWlFIpXvUSBcF4J+WE6WHCpyyZVfNVzOV+3LV6LKpsHkqu3ZjYoF0aT33pGNaiiQYGr7&#10;dHRMol6Iu4268XSCptFW51V0UtctekOmpxi02qHdJuMPbSyuL4TtL9sase7wmJSKd5bluxRpljGo&#10;7dHqUW1WRHlyWapp3X+3trUCwzEiRYEWNBgxo8KFCjsxIcOIy3GixIsZtLMeNGjspQyxHYZRRCEI&#10;pRKU0pSlKUoe/WmmmGm2GG22WWW0NMstIS20002miG2220UohDaEUpSlKUpSlKdlAD9B/QAAAAAA&#10;AAAAAAAAAAAAAAAAAAAAAAAAAAAAAAAAAAAAAAAAAAAAAAEIPmQvqSue/uf6++G/V4AIgfJMfEE5&#10;XfPAk/Avq0AFzwAAAGaL16P3o3ij7oHTy+EzHgAaXQAAAAAAAAAAAAAAAAAAAAAAAAAAAAAAAAAA&#10;AAAAAAAAAAAMEfbP51Nl+6BmX5R3IAHX4AAAAAAAAAOwNU7U2Jo3ZWC7h1Jl14wLZutMos+Z4NmN&#10;gfSxdsdyWwzGp9suURTrb0d7wZDNKOMvNux5DVVNOoW2taFADYu6JvVk1/1aOIln2nHrZ8b5A639&#10;a8K5Lawt71UUxfPKwlOQ8tx+DIedn013siNEdn2d1anaMONy7ep56Rb33KgCYoAAAAAHjjnzze01&#10;07uK20+Vu8bj4WK68s6/WPGoslqPkGx88uSHY+G63xRDqHaO5Bl13olhDlUKZhRqPTJHcixn3EAD&#10;Fu5mcutx87OS21+U297368bD2tkki8yosZyXWx4rZGUph4zg+KRZkiU/b8Tw2xMMW+AypxblGGKK&#10;dW48txxYA8vgAAAAAAAAAAA919N3gLt3qWcu9YcUdQN+hTsumO3nPM1kRHZVm1hq2wOxns32HfEN&#10;qbQuPZYMhDMOOtxn1xu0qHBQ4h2U3UAG0pxg42al4f6A1Txp0ZjjOLat0/iNuxHF7Yjw1y5LcWi3&#10;7nfr3Lbbarc8myi8yJFyukxaaOTLhKeeX90uoAO+QAAAAAAAAAAAAAAAAAAAAAAAAAAAAAAAAAAA&#10;AAAAAAAAAAAAZonB799HzX53/UJ/Vy5LAA0uwAAAZA+mvrsOWX+oBjn+7vxpABJ75QL66HmP80Dk&#10;L+tbxnABpdgA4Btf81uyvxAzH8nbiADPD8kN8abnD7gGu/hFkAA0ewAAAAAAAAAAAAAAAAAAAAAA&#10;AAAAAAAAAAAAAAAAAAAAAAAAAAADozeXGHjdybsNMX5GaD03vbH221txrVtzW2H7CiwKr7/Y/a05&#10;TaLou1TGluVW0/Gq08y592hSV0pWnCc21rrvZMGls2FguIZvASmqW4uV47ab+0xWvb93Gpc4kmsV&#10;5FVVqlbdUrQr1U1pX1QCC3f3lROjXvB2VNx/TOx+O13neMqTdNA7ayK1tVeeVVVHouMbNa2ng9r8&#10;Ht7ENRLUxHpSnqt1PEmd9LbiDminXoGH5Fr6W936uScEyu4RU1Wuta0W1bckTk9kjdzt9RLUVDf/&#10;AOjUAh23D5HvApi5EvQPP7LsebQmtYuP7h0hZsyXIXWqexMjL8LzzBEw0pT217U2N+qq9lOyn8J5&#10;Gy3osWN2rjuCb4u0ClKfxUDLcLh3erle2nqOXazXyyUZpSn/ABpCc7f/AMgBHFsDyV/UpsL7rmvd&#10;+8ONgWxLncaTcsu27hOQOpU84lLqrZI09fbI22hiiVrp661XRSqpSlfZ3q+eb90cORkFalWDO9Q3&#10;6NRXYmki7ZZZZ6qVWqlF1jOYlOhJTRFKVV/2qtaVr2UpXs7ageRsh8pd1qbKuibbpHVOXUrFXI8T&#10;HuQWrIyKOpq5RMGtMrvuML9KcoilaV7vgdi6drlPuuzqef0rOZEOvZHwvF7rTwqud6BnuMN0oune&#10;7Gf/AHpOttfFV2epXs7nq07VU9XsA6p+y49df5DP9pnh5/eCOL/sy+b39Cf/AP0jUfs9AP3W3ys3&#10;XQnTo8SVwtg2Zh5SkuXO5cleJzsGJRLa10XIbs+8rrclJWpNE08KO7XvKp20ontrT+8bpjc2n3m2&#10;ndOMQ0LrWipMnY2rFMtdia1pVxMTNZUitK1p2U7raq9tf/R21AO7sQ8oh1lMlUhN6wXQevaLcfQp&#10;eX73x6alpLLVHG3l0wG35wurcpdfDbomil0XT7tKE9ijmdp6T3L641TSZZMFsFKqXStbtnFveomi&#10;E0UlSvWJi9V7rtfuU9lK17f+alKeqAe19b+ST5vXVxr23OXvFjBWFd6riteW3bO05LSexVW6eBkW&#10;H6hYW5WvZRdKPd1Pq9ildlO3ubHejHumUpP4V7Z1hZEV7e9XH4+VZO4mnZXu07lwtGJoUrt7O37v&#10;sp/wrX/iBJ7pjyR/EfHXoj+/+ZvILbHo7yXn4mrsK1/o+BOS34SkxZCcjVvO4NRXnEqo74Mlt6rS&#10;+xDja6UcPSuHdGHVFvW0vPNw57lPhrotbWM2aw4Uw/RPdrRtylxrmz6WlqpWiu44ldU17EqTWneA&#10;JpOO/lwejZxvdg3Gw8MsL2hkcPw6uZDyCvGS7x9OcaVVTTsnD8/u121qw4itf4Y1jj0V6nepXsp2&#10;extf9PHiFrtTMiDp+zZNcGe7VVwz2Xcc18ZSa9qVOWm/SpWOIVSv/wDbhN9v/HtAJnsNwjC9dY7b&#10;sQ19iGL4LidobqzacXw2wWrGMdtjVa96rVuslkiQbbCbqr1e620mnaewrRZbPj9vj2mw2m2WS1RE&#10;9yLbLRAi223xk19WqY8OE0zGZTWv/BKaUAOUH0wAAAAAAAAAAAAAAAAAAAAAAAAAAAAAAAAAAAAA&#10;AAAAAAAAAAAAAAAAAAAAAQg+ZC+pK57+5/r74b9XgAiB8kx8QTld88CT8C+rQAXPAAAAZovXo/ej&#10;eKPugdPL4TMeABpdAAAAAAAAAAAAAAAAAAAAAAAAAAAAAAAAAAAAAAAAAAAAAAwR9s/nU2X7oGZf&#10;lHcgAdfgAAAAAAAAAAAkX6WnUg3B0t+XeB8mdWuSLxY4ziMX3HrNc5cK0ba1JdZsR3KMNnu0S61D&#10;uiKRW51mnqbdpbrxEjPqbeZS7HeAGzJxc5Nac5j6B1fyX0HlLOX6p21jMXJcYuiaNsz4nfW5FuuP&#10;ZBAbekVs+VYteY0i3XSCtalw58V1pVa1R21AHfoAPzy5cWBFkzp0mPChQo70uZMlvNxosSLGbU9I&#10;kyZDykMsR2GUVWta60SlNK1rWlKAAyS/MfdY+b1O+VTmtdQ5G89wx413q82DULUF51q27YzOvbbc&#10;s3rco9W2VyWbzRlUDGkP9+sOwo8dCI79zntVAFcMAAAAAAAAAAAH9o8eRMkMRIjD0qVKeajxo0dp&#10;b8iRIfWlplhhlpKnHnnnFUSlKaVUpVaUpTtABri+XA6QjHTG4fMZttjHW4nMHk1b7Fme51T4zNbt&#10;rHGG2Fy8I0bFkdlVxXMYjTVTcgo32UfyCU8ypb7ECE4kAWLQAAAAAAAAAAAAAAAAAAAAAAAAAAAA&#10;AAAAAAAAAAAAAAAAAAAAAZonB799HzX53/UJ/Vy5LAA0uwAAAZA+mvrsOWX+oBjn+7vxpABJ75QL&#10;66HmP80DkL+tbxnABpdgA4Btf81uyvxAzH8nbiADPD8kN8abnD7gGu/hFkAA0ewAAAAAAAAAAAAA&#10;AAAAAAAAAAAAAAAAAAAAAAAAAAAAAAAAAAAAAAAAAAAAAAAAAAAAAAAAAAAAAAAAAAAAAAAAAAAA&#10;AAAAAAAAAAAAAAAAAAAAAAAAAAAAAAAAAAAAAAAAAAAAQg+ZC+pK57+5/r74b9XgAiB8kx8QTld8&#10;8CT8C+rQAXPAAAAZovXo/ejeKPugdPL4TMeABpdAAAAAAAAAAAAAAAAAAAAAAAAAAAAAAAAAAAAA&#10;AAAAAAAAAwR9s/nU2X7oGZflHcgAdfgAAAAAAAAAAAAAtEeWl62Evpx7+b42b8yh5vhXyHyqE3e5&#10;dykKVbtE7XuiIVltW2YtXK1TCxW8sxotvylFO6lMJmPP7e9AU1IAGrVHkR5cdiXEfZlRZTLUiNJj&#10;uoejyI7yEuMvsPNqU26y62qikqTWqVJrStK9gAKTfmzes2nRuuZ3TJ445apjce3sdizOUGUWCfRM&#10;vXGnb9H8aBqpMuE740HLtuQVUdujK1Icj4q4lC21t3lpxoAZuIAAAAAAAAAAAAALm/lNOjqzyX3H&#10;XqL8g8TTO0Vx7ypuJoLH71H/AOwbL3/Y3I89OYqiuor64YrphamZLSuxLMnJXIyUrcpbprFQBpgg&#10;AAAAAAAAAAAAAAAAAAAAAAAAAAAAAAAAAAAAAAAAAAAAAAAAAAAzROD376Pmvzv+oT+rlyWABpdg&#10;AAAyB9NfXYcsv9QDHP8Ad340gAk98oF9dDzH+aByF/Wt4zgA0uwAcA2v+a3ZX4gZj+TtxABnh+SG&#10;+NNzh9wDXfwiyAAaPYAAAAAAAAAAAAAAAAAAAAAAAAAAAAAAAAAAAAAAAAAAAAAAAAAAAAAAAAAA&#10;AAAAAAAAAAAAAAAAAAAAAAAAAAAAAAAAAAAAAAAAAAAAAAAAAAAAAAAAAAAAAAAAAAAAAAAAAAAI&#10;QfMhfUlc9/c/198N+rwARA+SY+IJyu+eBJ+BfVoALngAAAM0Xr0fvRvFH3QOnl8JmPAA0ugAAAAA&#10;AAAAAAAAAAAAAAAAAAAAAAAAAAAAAAAAAAAAAAAAYI+2fzqbL90DMvyjuQAOvwAAAAAAAAAAAAAA&#10;AXW+k15p+VxA6ce3uPHJK33rae9uP2EsweDt0uTd0uUDYNsuT8axWLVmzbyxVUq223T8qYm4R5jj&#10;7VZ2LR12xlTMqFE9MAFOrb229j762jn26NvZbds72ds/Krxmmc5de3qPXK+5FfZjk24THe4ltiMz&#10;4rncYjsobjxWEIZZQhpCEJAHXIAAAAAAAAAAAJAemN09tsdTjmDrTizqxmVAjX2VTI9p54iF6Zbt&#10;V6hsk2AjNdgXRC1ssOKt7E5qJbo7jjVLheJkSJRaVP0VQAbSHHXj/qvito3V3HXSWNR8R1Xp/D7V&#10;hWG2NijanW7dbGq+PcbnJbaZrcsgv1wden3OatPjTrhJekO1q46qtQB3OAAAAAAAAAAAAAAAAAAA&#10;AAAAAAAAAAAAAAAAAAAAAAAAAAAAAAAADNE4Pfvo+a/O/wCoT+rlyWABpdgAAAyB9NfXYcsv9QDH&#10;P93fjSACT3ygX10PMf5oHIX9a3jOADS7ABwDa/5rdlfiBmP5O3EAGeH5Ib403OH3ANd/CLIABo9g&#10;AAAAAAAAAAAAAAAAAAAAAAAAAAAAAAAAAAAAAAAAAAAAAAAAAAAAAAAAAAAAAAAAAAAAAAAAAAAA&#10;AAAAAAAAAAAAAAAAAAAAAAAAAAAAAAAAAAAAAAAAAAAAAAAAAAAAAAAAAhB8yF9SVz39z/X3w36v&#10;ABED5Jj4gnK754En4F9WgAueAAAAzRevR+9G8UfdA6eXwmY8ADS6AAAAAAAAAAAAAAAAAAAAAAAA&#10;AAAAAAAAAAAAAAAAAAAAABgj7Z/Opsv3QMy/KO5AA6/AAAAAAAAAAAAAAAAAAAAAAAAAAAAAB+qD&#10;Bm3ObDttthyrhcbhKjwYECDHdlzZ02W6iPFhw4sdDj8mVJfcShttCVLWtVKUpWtQAa8/l2+kVC6X&#10;HDeFctk2OK3y65GxbFne/rg54UmZhMJuK8/hGkYMpqlWURdewbk8u6qZU4iVkMyapL78VqF4YAsD&#10;gAAAAAAAAAAAAAAAAAAAAAAAAAAAAAAAAAAAAAAAAAAAAAAAAAAAAAzROD376Pmvzv8AqE/q5clg&#10;AaXYAAAMgfTX12HLL/UAxz/d340gAk98oF9dDzH+aByF/Wt4zgA0uwAcA2v+a3ZX4gZj+TtxABnh&#10;+SG+NNzh9wDXfwiyAAaPYAAAAAAAAAAAAAAAAAAAAAAAAAAAAAAAAAAAAAAAAAAAAAAAAAAAAAAA&#10;AAAAAAAAAAAAAAAAAAAAAAAAAAAAAAAAAAAAAAAAAAAAAAAAAAAAAAAAAAAAAAAAAAAAAAAAAAAA&#10;AAIQfMhfUlc9/c/198N+rwARA+SY+IJyu+eBJ+BfVoALngAAAM0Xr0fvRvFH3QOnl8JmPAA0ugAA&#10;AAAAAAAAAAAAAAAAAAAAAAAAAAAAAAAAAAAAAAAAAAAZ9nmgfL7rtb+f9TbhJhPftcly45hy+0li&#10;ttfcfgTH3p12yXkfh1tjuOpVa5CnPGzCBGZR6Kui7ylKml3JxgAUGgAAAAAAAAAAAAAAAAAAAAAA&#10;AAAAAAAXYfKTdHVve+0GuplyCxf0jUWj8oct/GTHbzBrWFsDdtiep6fs7wZTfhTcb05LolFtdQla&#10;Hsq+7Q4h2zutuADSXAAAAAAAAAAAAAAAAAAAAAAAAAAAAAAAAAAAAAAAAAAAAAAAAAAAAAAABmic&#10;Hv30fNfnf9Qn9XLksADS7AAABkD6a+uw5Zf6gGOf7u/GkAEnvlAvroeY/wA0DkL+tbxnABpdgA4B&#10;tf8ANbsr8QMx/J24gAzw/JDfGm5w+4Brv4RZAANHsAAAAAAAAAAAAAAAAAAAAAAAAAAAAAAAAAAA&#10;AAAAAAAAAAAAAAAAAAAAAAAAAAAAAAAAAAAAAAAAAAAAAAAAAAAAAAAAAAAAAAAAAAAAAAAAAAAA&#10;AAAAAAAAAAAAAAAAAAAAAAEIPmQvqSue/uf6++G/V4AIgfJMfEE5XfPAk/Avq0AFzwAAAGaL16P3&#10;o3ij7oHTy+EzHgAaXQAAAAAAAAAAAAAAAAAAAAAAAAAAAAAAAAAAAAAAAAAAAAAP4yI8eXHfiS2G&#10;ZUWUy7HkxpDSHo8iO8hTbzD7LiVNusutqqlSVUqlSa1pWnYADMe8y75f97hflWRc7+HmIdnEbOL4&#10;mXtvW1gjMNx+NmcZDcWozEyx2yMhusbS+YXWalEJDSFNY9cXPQq1biPQEIAFO4AAAAAAAAAAAAAA&#10;AAAAAAAAAAAEjPSt6dGz+qFzI1txh18idasduEpOUbl2HHjUfiav1BY5UWuX5a+pxtyMu7PNPt2+&#10;zx3KdyZeZsVldUNKccbAG0RorSOsuNmnNa6E01jEPDdW6lw+y4PhGNwu8pu3WOxxERWFSZLnbIuN&#10;0nLSqRNlvKXImTHXX3lLdcWqoA7XAAAAAAAAAAAAAAAAAAAAAAAAAAAAAAAAAAAAAAAAAAAAAAAA&#10;AAAAAAABmicHv30fNfnf9Qn9XLksADS7AAABkD6a+uw5Zf6gGOf7u/GkAEnvlAvroeY/zQOQv61v&#10;GcAGl2ADgG1/zW7K/EDMfyduIAM8PyQ3xpucPuAa7+EWQADR7AAAAAAAAAAAAAAAAAAAAAAAAAAA&#10;AAAAAAAAAAAAAAAAAAAAAAAAAAAAAAAAAAAAAAAAAAAAAAAAAAAAAAAAAAAAAAAAAAAAAAAAAAAA&#10;AAAAAAAAAAAAAAAAAAAAAAAAAAAAAABCD5kL6krnv7n+vvhv1eACIHyTHxBOV3zwJPwL6tABc8AA&#10;ABmi9ej96N4o+6B08vhMx4AGl0AAAAAAAAAAAAAAAAAAAAAAAAAAAAAAAAAAAAAAAAAAAAAAADj+&#10;V4pjOd4vkWE5rj9nyvD8vsd1xnKsXyG3xbtYcix6+QX7bebJebXOaeh3G13S3yXGH2HUKbdaWpKq&#10;VpWtAAZPvmF+hJk3S326rdWirTfMk4LbeyB9vCbk5W53y5aIy2U23Ke1Jn17eZcq5a5bq3nMVucp&#10;5UifAZXFkrdmxHJMsAVqQAAAAAAAAAAAAAAAAAAAAAfQtNput/utssVitlwvV7vVwhWmzWa0wpNx&#10;ut2utxktw7fbLZb4bb0ufcJ8t5DTLLSFuOuLolNKqrSgANgTy+/SStPSt4Y2uBnFptrvLDfjNk2B&#10;yNyBlLMiTYpdIbzuH6Zt89pTjbtl1Xb7o+zIW0461Lvsu4yW3FR3IyGgBPIAAAAAAAAAAAAAAAAA&#10;AAAAAAAAAAAAAAAAAAAAAAAAAAAAAAAAAAAAAAAADNE4Pfvo+a/O/wCoT+rlyWABpdgAAAyB9NfX&#10;Ycsv9QDHP93fjSACT3ygX10PMf5oHIX9a3jOADS7ABwDa/5rdlfiBmP5O3EAGeH5Ib403OH3ANd/&#10;CLIABo9gAAAAAAAAAAAAAAAAAAAAAAAAAAAAAAAAAAAAAAAAAAAAAAAAAAAAAAAAAAAAAAAAAAAA&#10;AAAAAAAAAAAAAAAAAAAAAAAAAAAAAAAAAAAAAAAAAAAAAAAAAAAAAAAAAAAAAAAAAhB8yF9SVz39&#10;z/X3w36vABED5Jj4gnK754En4F9WgAueAAAAzRevR+9G8UfdA6eXwmY8ADS6AAAAAAAAAAAAAAAA&#10;AAAAAAAAAAAAAAAAAAAAAAAAAAAAAAAAAB1VvHSGqOSeo8/0RvLCLLsfU20Mdl4tm+GZAy47brza&#10;ZdW3U9jrDjE23XK3zWGpUGbFdZmQJrDUmM60+024kAZCPW76M+1+kbyJrZKKvWecW9ozrncuPu5p&#10;MNtNZsNlXpU7WudLh09Dt2ysMjvIQ9WiWWLzD7k+K23RUiLDAEJQAAAAAAAAAAAAAAAAAAALxPlH&#10;+jl7bGfRuqNyExlxeuNT5BOtXE/GrxB/7Jm22LO4uFfNxqak/cS8f1XJ8SHZl0acQ7k/iSG3WnrN&#10;RLoA0bwAAAAAAAAAAAAAAAAAAAAAAAAAAAAAAAAAAAAAAAAAAAAAAAAAAAAAAAAAAAZonB799HzX&#10;53/UJ/Vy5LAA0uwAAAZA+mvrsOWX+oBjn+7vxpABJ75QL66HmP8ANA5C/rW8ZwAaXYAOAbX/ADW7&#10;K/EDMfyduIAM8PyQ3xpucPuAa7+EWQADR7AAAAAAAAAAAAAAAAAAAAAAAAAAAAAAAAAAAAAAAAAA&#10;AAAAAAAAAAAAAAAAAAAAAAAAAAAAAAAAAAAAAAAAAAAAAAAAAAAAAAAAAAAAAAAAAAAAAAAAAAAA&#10;AAAAAAAAAAAAAAABCD5kL6krnv7n+vvhv1eACIHyTHxBOV3zwJPwL6tABc8AAABmi9ej96N4o+6B&#10;08vhMx4AGl0AAAAAAAAAAAAAAAAAAAAAAAAAAAAAAAAAAAAAAAAAAAAAAAAAAADy1zO4caH568dd&#10;g8Y+RmJs5TrrP7atn0hluE3kuGZHHaepYM9wS7TYc9OPZti0p6r0GYlpxPqrZebejPPsuADHZ6qn&#10;S/3x0puUF80FuCMq+Ynd0z8m0ht23RHGcZ27rb1yehwL5D+6dRaMqtNUojX6yuOLkWqbWnYp6G/C&#10;mSgBGkAAAAAAAAAAAAAAACTPpJdNrYvVL5oa741YhW4WXCEOUzXemxIsWr7Gt9O2GbDTk98StTbk&#10;auQXdcpm1WVhynhv3edHo53WEvONgDZ805qDXGgNVa90lqHFbbhGsdWYjY8HwbFbS3VEKy47j8Fm&#10;32+NRa1LkS5S2mfEkSXluSJUha3nlrdcWtQA7JAAAAAAAAAAAAAAAAAAAAAAAAAAAAAAAAAAAAAA&#10;AAAAAAAAAAAAAAAAAAAAABmicHv30fNfnf8AUJ/Vy5LAA0uwAAAZA+mvrsOWX+oBjn+7vxpABJ75&#10;QL66HmP80DkL+tbxnABpdgA4Btf81uyvxAzH8nbiADPD8kN8abnD7gGu/hFkAA0ewAAAAAAAAAAA&#10;AAAAAAAAAAAAVMth+cg6Y+tc/wA41zfdF875d7wDMMmwm8yrTrHj8/apN1xW9TbFcJFsfmcn4Et6&#10;3vS4C1MrdYZcU3WlVNoV2poAJZ+lX1kOMfV7sG58j414LvjCIOjLxhVky1reOMa+xqVcZWdwskn2&#10;hzHUYFs/ZbMuPGZxeRSTWSuIpClt9xLlKqqgASzAAhR6jXX/AOnB0z73cNebg2ZeNl70t8dL0zQu&#10;ibVAzvYNjU+wzIiNZtNl3iw4Rr6RIYlsvpiXi7RLm7EdTIYiPN1pWoArY7B88ZRF2Uxqrp01fsbT&#10;jncuuweSfol2ntV7tGu9YMc0zNh2lxvsrVXZc5tF96lKd3u9qgBwbC/PE7LiyLenYnTxwa+RfGcT&#10;dXsL5D3/ABWRWO4tVGnbfGvmp8xbS9FbrSqm3HqpkKTWlFs0V2pAE83APzTfTM5tZFZNa5hfsq4i&#10;7ev0qJbLPje/02WFgWS3ma6hmPbcW27YrjOxWjzzzqGmk39GPPyX1eGw06qqe8ALJ4AAAP8AK1pb&#10;Spa1JQhCarWtdaJShKaVqpSlVrSiUppTtrWvqUoACutzv80H0t+Ed9vOv7Xn+Rcqts2R56DdMO41&#10;xLLluOWC6Mrcacg5LtW73qya7YeiyGVsy49qm3i4wXkVbfitq9QAEDOXeePviro4jA+nDamLI0px&#10;DUjLuT8yVdJyO9SrMhyHZtFw4lqV3PUUzR+ZTt9Wjv8AwABy3VnniMfkXRqJuzp53i0WVchansg1&#10;ZyFhZHdIsWrbVG2WsPy3VWLRJ8hLtFqq7W+Rk1SpKaN0qmqlACzN0+Oun03upXcIuH8f90uY7uGR&#10;DVO9obctoprja7jLaauPIsUGTNuWJZ3IisoU5Ibxu8XlcVpNXHqNo7FVAEvwAAAAAAAAAOBbI2rq&#10;/TeMyc129sjAdVYbCV3JmW7IzDHsHxmIvw1u92TfsnuNrtTCvCaUrsW7SvdTWv8ABSoAI9rn1tek&#10;XaLzHsUvqMcR3Z0qRcozb9s3NiV7syXLUnvSlSMjs06fj0SO7Sn/AGZ12UhqZX1I6nagA9k6M5Wc&#10;YeTtscvHHHkRpHfFujxW5k1/UW0cK2Gq2sOVaR/73YxW9XSTaHmnX0NuNSkNOtO17i0pX9yADv0A&#10;AAAAAAAAAAAAAAHhHdPVD6cnHW+3LFN2c4uLevMwszcpy74Ve91YGrN7XSIhS3W7hhkC9TMohyHO&#10;4pLLTkRLkhxNUNJWulUgA/1pjqg9OXkPkEDEdK84+LOxMxuyY6rVhdh3bgKs0unpSUqbRbcQmXuL&#10;kk95HfSl1tqKtbC1UQ5RKq0pUAe7AAAAAAeUt887OFfFudS08juWXHXSF8UmOtrG9nbiwLD8pkNy&#10;0Mux3YuL3q+xcglMuMPod77cZSaNKoutaI+6AB0Rr/rFdKraF0jWTDOoVxFm3ia89GgWu7bywPFL&#10;hcJLMtEL0W3Q8svFjfuEp99dKsNspWuQ32uNUW3SqqACRqDOhXOFDuVtmRbhbrhFjzoE+DIalwp0&#10;KW0h+LMhymFuMSYslhxK23EKUhaFUrStaVAB+oAAAAAEa+7+sN0xuNu08u0lvPmfpnWm18DlQIWY&#10;YPkV2ubd6x+XdLPbr/AjXBuJapTDb0iz3aO/RNHFVSl2lFdiu2lAB6l408reOvMbXT+2+MO28T3R&#10;reNklzxB/MMNkSpVoayazRbbNulmU5Liw3fTIUS7xnF07nZRLyfVAB6DAAAAAAAAAAAAAAAAAAAA&#10;AAABCD5kL6krnv7n+vvhv1eACIHyTHxBOV3zwJPwL6tABc8AAABmi9ej96N4o+6B08vhMx4AGl0A&#10;AAAAAAAAAAAAAAAAAAAAAAAAAAAAAAAAAAAAAAAAAAAAAAAAAAAACPLqb9NnQfVJ4v5Pxx3jBVAm&#10;UVIyTU2zrZGQ9lOodmx7bMhWPNLGmr0ZNygpTLVHulqdcRHutvccZUpp3wZDAAx1OdXB3f3Tw5JZ&#10;5xi5GYu5Ys0w6Yt+z32G1NXiOx8MlSZLWO7G1/dpkWJW94fkrEVamXe4h6M+29ElNsTI8hhoAePw&#10;AAAAAAAAAAAfYx7Hr9l1/seKYtZrpkeT5PeLZj2OY9Y4Em6Xq/X69TWLbaLNZ7ZCbemXG6XS4SW2&#10;I7DSFuvOrShNKqrSgANiDoJ9JyxdKbhZZMPya322Vyf3UmzbF5NZRF9DlLYyj0F78HNV2q6RVPpl&#10;4rqW23F6EypDzzEu7SLlPaqhualpsATgAAAAAAAAAAAAAAAAAAAAAAAAAAAAAAAAAAAAAAAAAAAA&#10;AAAAAAAAAAAAAAAAAAzROD376Pmvzv8AqE/q5clgAaXYAAAMgfTX12HLL/UAxz/d340gAk98oF9d&#10;DzH+aByF/Wt4zgA0uwAcA2v+a3ZX4gZj+TtxABnh+SG+NNzh9wDXfwiyAAaPYAAAAAAAAAAAAAAA&#10;AAAAAAAAMIfll8afkv8AOA3L8IuRgAveeR0/NX1EvdA44/k5t8AE7XmKupblHTO6d2UZzqe5t2rk&#10;HvLKIeidJ3ino70rC7zkVmvN6yrZkeDIQ4iTIwjELHLVAWtDjDN8l29TyHGqraWAMf2+Xy9ZNerx&#10;kmSXi6ZDkWQ3S4Xy/wB/vlwl3a9Xy9XaW9Put4vF1nvSJ1yulynSHHpEh5xbrzq1LWqqq1rUAWHO&#10;GXlbOq3zO1hju4rdiGpePGA5paYmQYPP5LZzf8PveWY7cI6ZNtvsLC8CwfZubWS23NlVFxa3i3Wx&#10;ySwpD7SFxnWnlgDsjkP5Rzq86Hw65ZnjeP6F5KsWe2vXW447x42bf7rmKYsaripTVtxra2v9SXDJ&#10;Lk1Hbq4iHa6TZknto3HaderRoAFZu+WO9YzerxjeSWe6Y9kWPXS4WO/2C+W+Xab1Y71aZb0C62e8&#10;WqezHnW26W2dHcZkR3m0OsuoUhaaKpWlABpPeUQ6sGf8n9WbD6f+/sonZhsXjViNuzvR+YX25KuO&#10;SX/Qzl3h4zesOvcqY4u43FWpslvFrYt8pa3lVtV5Yh18Ju3s+KALowAM2bzMPmDs53VsTZPTt4Y5&#10;rOxLQev71dcG5Cbaw+8yYd73pllrcetWU63sV5trjDkPTuP3BD8G41YdUnKJLTiVLVa00TNAFK62&#10;Wy5Xu5W+zWa3zrveLvOiWy02m2RJE+5XO5T5DcSDb7fBiNuyps6bKdQ2002hTjjiqJTSta0oACdj&#10;RvlnOtBvjHLfl9q4gXTXGPXTwawn9259rrU9+q26lLinZmAZVk8XZFqbYbWmqvS7OxVXe7G6LUld&#10;EgDpTlr0G+q9wow24bJ3lxDzROtLRHrMvewNZ3zDdyY3j0Fpmjsq55XXVuRZXdsOs8Ote47Ou8WD&#10;DovspR2veTVQAiUtN2utgutsvtiudwst7stwhXazXm0zZNuutputuktzLfc7ZcIbjMuBcIEtlDrL&#10;zS0ONOIopNaKpSoANNbyx/XwyfnRbHOC/MXKk3rlZgWMy75qTad0W0xc+QOvcdYS5fLTkzlVNt3L&#10;b2CW/wD7U9IaTR6+2Rt2Y8ismDPlSQBcSAAAAABDH1wurhiPSM4l12hGtllzPkHtS5XHB+OOtr4q&#10;Quz3zK4MFmbfsyy+Nb7ha7s7r3XsGZHeudIj7L8mVMgwUux1TKSWQBkh8suaHKHnJtS7bl5U7nzT&#10;cGcXORIcjO5Hcl0x7F4T7lXaWLBcPg0i4rguNsKr2t2+0w4kWi6qXVFXFrWoAdBxsNy+ZZnMjiYr&#10;kkrHmW5Dz1+jWO5v2ZpqIpSZTrl0aiqgobjKQqjiqrpRFaV7ezsAB9TXGzdjadzSxbH1NnmYaz2B&#10;i8xFwxzNsDyO74nlVjmo/gkWu+2OXBuUJyqfuVeG4nvJrVNe2la0ABpu+Wq6/OTdRO3XLhzy6uNt&#10;e5ca3xF7KML2W23bbK1yFwCyux4t6XcrNEahW+NtbDW5TL81EBpLV2tlXJqWGlQ5q1gCCfztHx+u&#10;KPzQI/wz7RABTCAAAAAAABtddFP6pDpy/M/0d+Q9qABRH8xD5ifbXKnbWwuG/C/Y9413xG13eLxg&#10;+cZ9gN7lWzIeTWQ2yVSBkEt7JLbWLOhabhTor0S226G9Ri/sUcmzXJDEiLFiACoXbbZcrzOj2yz2&#10;+ddblLUpEW322JInTpK0NrdWmPEituvvKS0hSq0SmtaJpWv8FAALlbLlZp0i2Xi3zrVcoikolW+5&#10;RJEGdGWttDqEyIkptp9lSmlpVSik0rVNaV/gqAC4N5eLzGO6ON25NccNubmz79tDijsq9WfAsF2N&#10;sS9v3nLeNuT3eRS2YvIVl94W9dLppmbcJEaBcYFxlKYxuL4c2AuPHjSocwAacgAKMvmb/MJ7K44Z&#10;xeunbwWzZ7C9o2+yxF8l99Y46imT4CvJLdFuVq1Pq+8Nuq9YMycx+a3Lvl5ZRWXa0TI8aC8xPRKX&#10;GAGdrdrtesmvNwvd8ud0yDIL7cJFxut3u02XdbzeLrcH1Py51wnzHJE24XCbJdqtx1xa3HHFVrWt&#10;a1AB/a943kWMyGomSWC9Y/KkM+kMRr3a51qkPR++trx2mZ7EdxxnxG1J71KVT3qVp29tAATg9G/r&#10;vcoulftHE7DNyrLNs8NrpfI0fZ/Hi9Xd66wbNY58mtLtl2mEXeV6Lg2eWxL6pdGIzkW23xbdI89N&#10;KqalRQBrwar2hgO7da4FuDVmT23NNbbOxGwZ1guV2hxTluyDFsntka72W6RauJbebTKgykKq24lD&#10;rSu1DiUrSpNAB9i95ph2NSGomR5ZjWPyn2fSGI17vtrtUh6P31N+O0zPlMOOM+IhSe9SlU96ladv&#10;bQAETnOzrtdNXgXr3IclzXkjrXa2x4Ntku4xofSGbYzsnaOU3r0ar1rtcy3YxcbpDwO23BytO26X&#10;5yBCQ1RVW1POUSysAZB/KzkbnfLzknvDk9susdGb702ZlmyL5ChLecttlXkl1kTYGNWdUmqpHrHi&#10;9rUxboNHKqcTEit0VWqqVrUAaXfk2/qj8j+d/uX8idQgAtegAAAAAAAAAAAAAAAAAAAAAAAhB8yF&#10;9SVz39z/AF98N+rwARA+SY+IJyu+eBJ+BfVoALngAAAM0Xr0fvRvFH3QOnl8JmPAA0ugAAAAAAAA&#10;AAAAAAAAAAAAAAAAAAAAAAAAAAAAAAAAAAAAAAAAAAAAAAAQ49Z/o+ab6uPG9/Bb9W14PyG11Hud&#10;649burbUyJuJZBIaQ5Mw/J1R6In3TWebKjNM3OIlSlRnkMzmEKfjJbcAGP7yI49bh4pbq2Jx637h&#10;F013tzVmQP43mWKXbwVuwpiGmZcObBmxXH4F3sd6tkpibbp8Vx2JPgyGpDDi2nEKqAOlwAAAAAAA&#10;AAXr/KMdHJedZXH6qPIbGGXcKwe5Xaw8QcXvUSryMkz+3vSLPlW8nokhNIq7TgL6H7Vjy1Uequ/e&#10;lzE0jvWqG68ANEkAAAAAAAAAAAAAAAAAAAAAAAAAAAAAAAAAAAAAAAAAAAAAAAAAAAAAAAAAAAAA&#10;AAGaJwe/fR81+d/1Cf1cuSwANLsAAAGQPpr67Dll/qAY5/u78aQASe+UC+uh5j/NA5C/rW8ZwAaX&#10;YAOAbX/Nbsr8QMx/J24gAzw/JDfGm5w+4Brv4RZAANHsAAAAAAAAAAAAAAAAAAAAAAAGEPyy+NPy&#10;X+cBuX4RcjABe88jp+avqJe6Bxx/Jzb4APx+eO/CL2u+nH6N4f4J/hpyc9eu30jxfwi9Y9H/AIMd&#10;zu/9l8P1t9d+93/4zt7vc9TxAAUOeNmSa8w3kVoLL9u25N31Piu6tWZJs+0rtnr0i6a8sec2K6Zr&#10;blWftp67Jm43FktVjdtPHoruf+sADdX1tszXe48GxrZup85xPZOu8ytce94nnGD3+2ZPiuRWmUnv&#10;MT7PfLPJl26dHX6tK1bcr3VUqmvYqlaUAHNwAUdetx5W/kpz757Zpyw4d5zxW1nh+18Nw6fszH9u&#10;5btPEr9N3LZ2rhYMmyS12nANKbEsarTkWNWuzSX5K5jMqVd1znXmKKV4zwA/R0OfLb9Qvpg9QfAO&#10;U+3dycSsi1TbsF2hg2fY9qXYG4rzmt4t2Y4jNj2FiBa8w4+4XYpkWJm8O1S5FHLpEWhmOpxFXFIo&#10;w6ALBnXW5rXXgR0u+UG9MQu7ll2jccXhal09PjO+DcoGyNtXKPhdryG0OVpVtN0wWz3KdkTXf+5V&#10;W0Vp2KrWiagDF/Wtbi1OOKUta1KWta1VUta1VqpSlKVWtVKVWvbWtfVrUAGk15S7o9a51jx9xnqa&#10;bzwqHkG+dyuXxzjmzkkGkhvUeoYkqXjtM3sdvlpq1EzjaEuJLdZufcU+xjdYyYjjaLhNS6ALrgAP&#10;8rQlxKkLSlaFpqhaF0opK0qpWikqTWlaKSqleytK+pWgAMyTzZXR/wBecNdpYHzk414jBwnSPJLL&#10;rth+1sCsEL0LFsA345AuGWQrtjMRpVIlnsO17Bb7nKpbI7bca33CzSlM0SzLaYYAFVjjJyE2FxP5&#10;C6a5KaquLls2BpPYmMbDxt1Ly2WJknHrkzMlWO59yi/SLHkduS9b7gwpK25MGU60tKkLUmoA3O9M&#10;7UxXeun9U7uwWSqZhG49a4LtTDpa+735WK7Cxe15dj0lXcrVHeftF3ZVXsrWnbX1AAdkgAAAyx/O&#10;Lb3vuyeqvatQvyHm8X45cedbYvabX3l1iVyLYirrtLJMhShaad2ddbXk1ogu1QqrdWrSz6lF0X2g&#10;DrPysHTU1D1AudOZZfyHxe25/pTipgNu2Nc9cXyKmfjOf7Gyq9LsOubFmVuc7GbpiNtTAut3kQnK&#10;qYnybZGjSWn4b0llYA1brZYbHZbJBxqzWa02nHLZbWLNbcftluhwLJb7RGjpiRrVBtUVlqBEtseI&#10;ijSGG20tIbpRNE0p6gAMzbzf/Tf0dxK5C8fOUHHzB8f1pYOV9v2bbdpYLh9vg2LEo21daScPuDmd&#10;WnH4imYdpmbFseeJpcGYEdqIqdZ3JjqaSpzzjwAgf6Lm28h0n1Y+npm+Nz3rbJlcsdM69vEhj0qq&#10;14dt/MbbqbO41WoSVyZKZeGZrPb8JKV+JVXd7te3sABsBciOAPCXlvk9kzTk7xX0bvnLcasNMXsG&#10;R7S15j2YXiz46m4TbtSy2+deIcl+LbaXO4vv+EmtEeK8tXZ2qqADz9+xT6SH/ly8P/eOwf8A7qAA&#10;/Yp9JD/y5eH/ALx2D/8AdQAM2zzDnJXp/wCY8lHeL3Tj4wcb9Sag4/Xy62nYe6dR6vxHHb/uja8J&#10;b9pvdvs2V2y3Nzl6rwNSHYcT0RxuLe7iqRMVWTGatjqAB/Ly9HRUvXVY5Eyc12tb7pauFmhLxa5m&#10;5b4w5LtruzcnVRi5WfReK3WJIiTo9wvsFVJV9nRF0dtFmrTscYlzretQA0Mut9yEtPTz6OPJ3JNR&#10;xrbryZZ9Q2Ljro2yYsyzYmcUnbOmWbT9gphkaIlmNbHtd4nepV3hobolLLdo+4pWqUpqAMasAGuD&#10;5aHpo6p4WdOzR27JmD2GRyY5V4DZ927D2XcLFBrmduwvZMKDkuutY2i7yGHLxZMVseEOWx+Zb0up&#10;Q/e3pUh1FK1bbZAH4fMzdMjVXNXp67n31b8ItbXJ/iXr++7j13sS1wI7GT3bAsEZVkuz9a5BKYQi&#10;XkmN3LB4Vxl26G4pbkO9x2HI3do7KZlADJMABsW9JjqIwNq9DPUXN3adxlXm56D4y7G9vCXMmf8A&#10;vi53fibaMosOWX67TlIkN0u2bY/r9q+uO0SulPXSiqoSrvNpAGQtt3aea7z2tsrdOybs5fthbazz&#10;LdkZveXfE71zyvNr7OyO/wA2iXXHlttv3O4uqQiqldxFaJpXsoADQO8nF01dVtaIznqQ7UwGy5Rt&#10;XK9lX3WnHi75LbIl2Rr/AAbA41ujZdnOGImNOs2rKsszabNtDlwQn02LEsi2mHW2pktDwAtX9SLp&#10;76N6lXFjY3HPcuL4/NuN5xu/L1RsK4WtqVkWntmu25dMW2Bilzao3dbe5bLyzGVPjMPNtXa3odhy&#10;UuMOrRUAYkWZYlfsBy/KsEyqA5a8owrJL5iWSWx7/wBrbr9jlzlWe8QHe2lP4yHcIbjavU/hSADT&#10;n8m7yxuu6OnPsXjhk1zcuV54ibkmWjGUOr8R2BqfckaZnmLQXVqp4zno+fRctS1VSlUbi0aaR3UN&#10;JTQAQ++cx0tuPZnOri3dtcam2ZsC1wOJjFunXLCMDynK7fCuFNw7Mk1gy5lhtU+PGmUjvoc8Jakr&#10;7i0q7OytKgAp7f1TeU/yaOQHvNbF9jgAPP4ANTvybf1R+R/O/wBy/kTqEAFr0AAAAAAAAAAAAAAA&#10;AAAAAAAAEIPmQvqSue/uf6++G/V4AIgfJMfEE5XfPAk/Avq0AFzwAAAGaL16P3o3ij7oHTy+EzHg&#10;AaXQAAAAAAAAAAAAAAAAAAAAAAAAAAAAAAAAAAAAAAAAAAAAAAAAAAAAAAAAAK7HmAehphvVc0on&#10;YeqYFhxTnDp2wy06nzCU5Dslt2ljqJCbhM01sm7VirU9bZSqPu47OkLSiyXaQqtXGocyf3wBktZ5&#10;gmZ6uzXK9cbGxe+YTnuC5BdsUzHEMmt0m0ZBjWSWKa9brvZbxbJjbUmFcLfNjrbcbWmlUqSADiYA&#10;AAAAJUejt0yc+6qnNPBOPljTdrLqyyqZzzkLsW3sJqjA9R2adGReKw5T7bkRGXZfJdbtFjaUl6tZ&#10;8ukhbS4sWUpAA2bNXaxwLS2t8E1Fq3GLXheuNaYnYcHwfE7KxSPa8exfGrbHtNmtUNvtUqrcSDFQ&#10;mq11U44rtWtSlqrWoA52AAAAAAAAAAAAAAAAAAAAAAAAAAAAAAAAAAAAAAAAAAAAAAAAAAAAAAAA&#10;AAAAAAADNE4Pfvo+a/O/6hP6uXJYAGl2AAADIH019dhyy/1AMc/3d+NIAJPfKBfXQ8x/mgchf1re&#10;M4ANLsAHANr/AJrdlfiBmP5O3EAGeH5Ib403OH3ANd/CLIABo9gAAAAAAAAAAAAAAAAAAAAAAAwh&#10;+WXxp+S/zgNy/CLkYAL3nkdPzV9RL3QOOP5ObfABOt5izpnZR1M+njkmFangeufITROURt66UsqF&#10;R2Hs4u1hst5smV6xblyVIaYkZtiV6k+t9FKaacvsO3pedaYq64kAZA+SY3kWHZBfMSy+wXrFcqxm&#10;7XCwZJjOSWudY8gx6+2mU7ButlvlmubEW5Wm7WycwtmRGfbbeZdQpC00VStAAd+ceuZfLTiZc13X&#10;jNyT3domRIlImXCNq/ZWWYhZ7y+3RKU/hDj9oukaw5Gz2ITSrU+NIaV3adqa9lAAT0cbvNydXXSH&#10;oFv2Rlmn+UuPRfCYcjbm1lb7PklICOylW4mW6gla0mvXDu0+5lXNm6LrWva4lwAFiziJ50viDseZ&#10;bMc5jcedncaLlKUxGkZ/r25tb01pGX3lUkXO92+JacS2TY4PdolSGLfaMifpWtU1VWlO9UAW69C8&#10;hdH8o9Y4/ufjxtLC9w6uyhtSrNmeC3qLerS8+0ltUu2zKsK9JtF8tqnUol2+Y2xOhu18N9ptdKpA&#10;BUg87NndztfBHihrmMt5u25nyucyq5qado2h5eBamzq3wIkhFEeI+ytzPFvUT36N0cYSqqVKShSA&#10;BmkgA3c+JGtrHpvipxo1HjTLLGP6x0Fp/ALM2w1Vlr1txHX2PWGIujalLXRTrMGi1VUpSlKVWqq1&#10;rWtagD0KAAACv35obW1j2J0S+Xkm6ss1uWuXtM7Jxaa81V2ttvlk3br61THmU0UiqXrhil+ucCiu&#10;37ikyqq0rSndqAMgsAGyJ5cjYEzZfRQ4C5HOfekPW3WuZ6/Q4+hSFph6m3FsjVlvYSlT8itWY0DD&#10;Wm2696lFNoTWiUUr3EgCbQAAAEdvITpLdN7ldtK9bs5F8QdR7b2tkcOzW++Zzlluuki93KFj1qi2&#10;SyR5LsW6xWVN220wWmG+xFOxtunb2/wgA7H4q9PThVwfn5pdOJnHLXeibhsSHZIGbS8GhT4juSQ8&#10;ceuUixx7jWZcJtFt2x+8SlN92ieyryu3tAB67u12tVgtVzvt9udvstkstvmXa8Xi7TI1utVptVuj&#10;OTLhc7ncJjjMSBb4ERlbrzzq0NtNoqpVaJpWoAMoXzQHVn1l1LeWuvdf8ebm3k/HXiPZ83xLE9hM&#10;tqTC2fsbPLpYXNl5njble4uTgaI2EWa3Wh5aO2XWDJmtKVGmM9gA8leXY4q5Xyt6vXD212GBKdx/&#10;RWybHyk2DemkPKiY1jOgrtbs5s8u4rYrRbbN/wBiQrHY2f4U1lXVqi6eH360AGx+AAACrR5pHq4y&#10;+AfEuNxq0nkyrTyo5c2W+WG33W1TKx77qfRqaOWjPdjRXo9FSbXkWTOvKsGPv0rHdbecnz4ryZFq&#10;pSoAzIOKfGfafMjkZp7i/pW0pvOzN1ZtbMMxtl/x6W+3UleLLvWTXx6MzJfiYzh+PQ5d2ukhDblY&#10;1uhPu91Xc7KgDa34G8K9Q9PbinqPifpSF3cT1jj7cW55HKhx4t92DmlxVWfmexcprHqtLuQZhfnn&#10;pTiO+tuIypqIx3Y0dltAArf+dLzaTYumLo/Dobspled80cCpcvDbZVElWLGNPbvuz8KS4p2jzbyr&#10;85bX2qIQqiqR195SeylFgDMGABve6twiJrPWOudcW9uO1A1/gmIYRCaiVdVFbiYpj9vsMZuMp5KH&#10;lR0MwE0RVdKKqmlO2naAD8+3cGjbP1Ps/Ws1iPKh7D15muDS4stVERZMbLcbudgfYkrq0/RMd5q4&#10;VSuvcX2JrX7mv8AAMEoAF3npf7su1j8pJ1arUzJkOTsM23svAYTTdOxEbEN2YhxrxuW0l2XSWxXx&#10;ZuYXpbqGkN1o2ulU1S6vxQAUhgAbJXl0MNt+DdFXgLZ7b4dWbjq/J8yfW2ypjvXDYO1tgZ1cu+lc&#10;iSpbjc/InEVX3qUX3e1KG01o2kATXAAxOOs3gzGuurF1E8YiwE2uH/W93lkcKA2qHViNBzfOrvm0&#10;JERuBRMWNBrFyFFWGKUoqOzVLS6UWhVAAWXvJA5w/A5H879bJmpbjZZpLU2cPW6qpnflP69zvIbD&#10;HmpSh2lvqmA3s11utXUKepWTTwlJTV6igBo0gAAAwBwAanfk2/qj8j+d/uX8idQgAtegAAAAAAAA&#10;AAAAAAAAAAAAAAAhB8yF9SVz39z/AF98N+rwARA+SY+IJyu+eBJ+BfVoALngAAAM0Xr0fvRvFH3Q&#10;Onl8JmPAA0ugAAAAAAAAAAAAAAAAAAAAAAAAAAAAAAAAAAAAAAAAAAAAAAAAAAAAAAAAAAAVI/Mn&#10;dAaFz4wm9cz+JmKR4/NTXePodzbDrRHq2vk9geOW9tiNZaR23EMr3BiVpiURY5VEVevENpNpequq&#10;bcqKAMu+4264Wi4TrTdoMy13S1zJNuuVtuMZ6FcLdcITy40yDOhyUNSIkyJIaU2604lK21pqlVKV&#10;pWgAPxgA5BieKZLnmVYzg+F2K6ZRmOZ5BZsUxPGbHDeuN6yLJciuMa0WKxWe3xkrkTrpd7pMajx2&#10;W01W664lKaVrWgANjboX9KLFelFwvxzXN0gWedyU2o3a9gcns4gVjzVXDO3YSqW3X9mvDaVOSsH1&#10;Xb5a7db6JX6PKmLnXJCGl3BxtIAmiAAAAAAAAAAAAAAAAAAAAAAAAAAAAAAAAAAAAAAAAAAAAAAA&#10;AAAAAAAAAAAAAAAAAABmicHv30fNfnf9Qn9XLksADS7AAABkD6a+uw5Zf6gGOf7u/GkAEnvlAvro&#10;eY/zQOQv61vGcAGl2ADgG1/zW7K/EDMfyduIAM8PyQ3xpucPuAa7+EWQADR7AAAAAAAAAAAAAAAA&#10;AAAAAAABhD8svjT8l/nAbl+EXIwAXvPI6fmr6iXugccfyc2+AC94ACJvqAdEfpydSmZIynkfoqLH&#10;205BZt7O9tXXSRrnbqGIrDUSFS7360NuWfOU22EylmI3klvvLMRqndZQ3QAFYnkT5ITEpNZdy4l8&#10;5cisyUJcpAwzkTrW2ZLWQuqKqZrL2ZrWfidISULTRKqIxJ+qqL71Kp7ncWAIF+TnlWOsNxyjXa82&#10;LS2H8l8VtDb0mRfON2fQMsubkVulVN1h68zGJgW0bzMdTTs9HttknOUV6lO9TsrUAV8c1wjNNbZX&#10;fsD2LiGUYDnGLXB205Phma2C7YrleOXViiav2y/Y7fYkC72i4M0VTvsyGW3E9tO2gAJy/Lu9TvZ3&#10;T25/ahxSmUXRzjVyZ2JhuoN9a/flqXjtaZpdGcTxDacaG+tUa25JrS/3mPNdmMorJk2VEyF6tJCa&#10;oAFrfzteHXOfwd4iZ8xRSrRi/Kqdidw7rdFUTOzfUuaXa1rW54tFtpo1gUpP/IpKqqp2qTXu0WAM&#10;1UAG8Hxdzyx7T4zcddnYxIZl43sfRWo88x6VHerIjybHl+AY/kNpkMSKtMVfZegXFtSV9xHeTWle&#10;7Tt7AAd6gAAAgJ8z1ntkwTokcy03Z1ukzNY+nMCx2Gp9LDlxvd+3rrZ5bUeqkL8Ry32O3zZ6kUp2&#10;rahrp20/hoAMf0AGxx5brBZ2u+iTwIsFwZlMP3DAdh502iZ4fiqg7Q3ltHZdseR4aUJ9FkW3LWnG&#10;PU73gKR3q1V21qAJwAAAAAARu9SHqtcOOlpq5vYPJ3YHgZNfoc17WulcPTDvm4NqS4K22pDWJYs9&#10;OgMxrPCeeSmXeLnIgWeIpSW3JNH3GWXQBmN9WjzDPNXqkzb5r526OceuJz0xaLZx31ze5/h5VbmZ&#10;jUy3yN2ZmhNun7RujL8dp1MVUeBYI7rLTjNuTJQqS4AIz+EnA3lH1DN0WrRXFbWF22Dl0tUaRkF4&#10;7rlvwjXtgffqy7lmxcudaXa8Ux2N3F9jj1VSJTifAiMyJKm2VgDWi6MPRw0t0h+P0jDsdmRdh8hN&#10;mM2e6cgd3OQlRHMpu9sakKtuH4dDkd6TY9a4g7PkJgMLr6TNfddmSuxx1DEcATKAA+LkmRWLD8dv&#10;2W5RdoNhxnFrLdMiyK+XN9EW22WxWSC/c7vdrhKcrRuNBt1viuPOuKrRKG0VrX1KAAxMuqxzwyvq&#10;Q87t9cqL/NuSsZynKpWPaex+4LepTDNJYk+/aNZ40xCcWpm3Sq2FtNwuaGUttyL3Pmyqpot9faAL&#10;enkuunxCrD3p1Kc/sfiz/TJ3HPjy5PjVomJHaj2y+bozm2okN1S45NVKtWPwpzFUqaSzeota1o64&#10;mgAv5gApo+djts53p5cXLu3HUq2weZ1mtsuVRTdEszrrpDcsq3x6oqujqlSWLNJVStE1TSjVe2tK&#10;1T2gDM1ABv2W+fDusCDdLdIbl2+5Q40+BLZrWrUqHMZRIiyGq1pStW3mHEqT6lPUqAD/ADc7lCs1&#10;tuF3uchMS22qDLuVwlLStaI0KCw5KlyFIaStxSWWGlKrRKaqrSnqUrUAGAqAC4t01bBeX/Kf9Zu6&#10;R7fIkwpvIiyxozkZKZLi3MYicTbzkClRWFOSmo9qtNzZkPPLQlpLVVK71aNud0AU6QAbOnQBkR5X&#10;Rq6fDsZ9mQ2nQtvjqcYdQ8hMiHkmRRJbCltqUmj0WUwtpxP/ADIcQpKqUrStAATCAAxcOu9eYd+6&#10;w/UPnQaPUZY5K5rZl0fQltfpmOehY9cKpSla6VZVPtbtW1dvapvu1rSla9lABPV5JGzTH+bvMDIU&#10;VZ9AtfFa22aTRS1UkVmX7beGzoNWm+5VKmaM45I8RVVUqlVUUpSvbWtABpSgAAAwBwAanfk2/qj8&#10;j+d/uX8idQgAtegAAAAAAAAAAAAAAAAAAAAAAAhB8yF9SVz39z/X3w36vABED5Jj4gnK754En4F9&#10;WgAueAAAAzRevR+9G8UfdA6eXwmY8ADS6AAAAAAAAAAAAAAAAAAAAAAAAAAAAAAAAAAAAAAAAAAA&#10;AAAAAAAAAAAAAAAAAABRU8z55fdrZFuzrqWcJMLba2LZ4c7KuV+k8Xt8SLHzyxW6LNuWQb7wq3Ra&#10;M1XsG1sNeLk1uaQpV+jUVcWqUuLMpN0AGdkAC+z5RPo6uXm7tdVbkLi/bZrK5esb4dYxfINFtXS+&#10;oXOsGa74diyW6JVHx1Tciy42uviJVOXPm0S27DgPqAGg+AAAAAAAAAAAAAAAAAAAAAAAAAAAAAAA&#10;AAAAAAAAAAAAAAAAAAAAAAAAAAAAAAAAAAAADNE4Pfvo+a/O/wCoT+rlyWABpdgAAAyB9NfXYcsv&#10;9QDHP93fjSACT3ygX10PMf5oHIX9a3jOADS7ABwDa/5rdlfiBmP5O3EAGeH5Ib403OH3ANd/CLIA&#10;Bo9gAAAAAAAAAAAAAAAAAAAAAAAwh+WXxp+S/wA4Dcvwi5GAC955HT81fUS90Djj+Tm3wAeuPMzd&#10;X/qE9KzbvFuPxZvOu7Rqvd+uM8euVc41fAzB13YGvMntKL3SDfJlxYq23THM0tHeiUbp4df4zvK8&#10;WtEACv7xh83l1IlcjdFs8mMr0vK47y9sYFB3hTHtN2+036LqufktuhZ1dLNPgTJc1q6WfHH5EthL&#10;balOus0bp2d7toANPCw36yZTY7Lk+NXe25BjmR2m3X7H79Zpse5We92S7w2bharvarjDceiT7bco&#10;Eht5h9pam3WlpUmtaVpUAH1gAUFvO8a20lbrDwc2vHsmM23kPk2RbWwybfIaI0TK8s1NjVmxa5+j&#10;3zwEpkXq04dlF7j0guP1V6Cu7PoarSkhygAKIGkLVcL7unUNktEVyddbztDALVbITPdo7MuFwyu0&#10;xIUVqq1IRRyRJeShPbWlO2vq1oADYI8wNwzunOPpS8ntW4jZXr9s7BrDb976ot0Rlcm5Tcz0/Mpl&#10;Eyy2eIhKly71l2Dt3myQ2qdlVyLmilPVABjTgA07PKYdWDXvIDifjXTx2fllvs3JDjNb7vB1darx&#10;MRHl7b0MmbMvdqdxlb7iUXLINUImO2udb2aUdasceDLRR1CZq44AuGAAAAzdPN89WDXvIfONfdOr&#10;QWWW/MMQ0BnE7YfIjKrDMROsMrd0C2XbEsa1rbblFX6NPkaxs16uy734an46brcmotaol22QhIAp&#10;1aI0tn3I/dWqdBastDl92LuTYGKa3w22IS5Vt6/5feYllgOzXWm3aw7XCdl+PMkqp4cWK2465WiE&#10;KrQAbofH7TWM8dNEaX0BhdVKxHSGqdfalxp1xhuO9IsevMUtOJWyVIZbU4hEqXEtKHHexSu1xaq1&#10;VWvq1AHboAAAIc+tl1bMD6RvEx/a8i22nNd9bMnT8J44arukt6PCynMYsWPJveV5MmE61dE691xb&#10;5zMy7Kj1bckyJEK3JfjOXBuS0AMgnkpyY3ny+3PmvIHkbsfItpbXz65OXC/ZPkUtTymme+v0CxWK&#10;3o7luxzFbFGVSNbbVBaYgW+KhLLDTbaaJABZO6OPlZ+Q/PG24fyG5c3K/cYeJ9+i2/IcYtrMWJ7e&#10;27MduEdEu3XLDbNc2Jlu15ht1jOUdZvl7jvSJTNW3IVtkxn0TWwBpH8Q+FXF/ghqS26R4p6fxXUW&#10;BQlNSrgxY4zkjIMtvKGERnMlzvLbk5MybNsmfZQlCp1zlSX0MpQy3VDLbbaAB6lAAABXO801y7nc&#10;VOkZt6yY3dfWvNuU2UY1xgx95lxdJjdiziLecj2gpLLX8ZWHcNV4deLW68qqWmnLm1Squ+ttCwBk&#10;cAA3AOlvxTh8JenrxH4zN2lmzXzW+lcQTsCKyyliju2MphfhltqctHhtOd6dsjIbo7TxKVcShSUq&#10;rWtO0AHvgAFajzZuj5u4ujZtbI7ZblXOfx+2zpzeDcdqMiVKZhRr/K1XfrjHoptbjCbVje1ZkmQ6&#10;3VKkQ2nqqr4ffpUAZLwANwnpf8hbPyr6d/DHftnuDdyVn/HjWjmRvNOPPJi59jmOxMQ2XaKvSFuv&#10;vuWHYeP3SCta1KUtceqq1rWoAPydU/kTZuKXTm5o75vF0btL2E8d9ls4q+5MVb6y9i5XjszDNY2h&#10;ma2tt+NIvmw8htkNDjXa62p+ikJUqlKVAGICADTG6NnBq9Zn5V3fGqm7U8vMuZeteY208UtHo7bM&#10;pzLZdrumv9RvP0Sy6uWzdpeoLJObV2VdXDkISlSa0TVIAzOQAay/lLuQNk3H0dNU6+j3OPLyjjRs&#10;zb+n8qhqeT65Rm7xnF03DismRFqvxU29zGNnR4kV6iaNOVgONpqpxl3sAFk293u0Y1ZbvkeQXKHZ&#10;7DYLXcL3e7vcX24tvtVotUR2dcrlOku1S1HhwYbC3XXFVolCE1rX1KAAwpeX266ck+WPJzkOhDzL&#10;O9eQW5NwRo79F0diQ9kbDyLMIcKqF9imkwot4Q0lHZSjaUUTSlKUpQAF6zyP+j5tv1nz15JToKq2&#10;7Lc607o/F7kpp1KW5uvMfyvPM7gtPVpRh5TzGz8cccTStVt9xFa9lF07QBfCAAABgDgA1O/Jt/VH&#10;5H87/cv5E6hABa9AAAAAAAAAAAAAAAAAAAAAAABCD5kL6krnv7n+vvhv1eACIHyTHxBOV3zwJPwL&#10;6tABc8AAABmi9ej96N4o+6B08vhMx4AGl0AAAAAAAAAAAAAAAAAAAAAAAAAAAAAAAAAAAAAAAAAA&#10;AAAAAAAAAAAAAAAAAAAAACkr1E/KW4dyG6i2pt68bLnYdV8U9z7CfyDmTre3zI9luOt3Y1J2S5Fk&#10;GjrcmGqGi07Zci+tibYhK043fJ6ZbDTlqWuNbQBc619gGF6pwTDdY64xu14dr/XuL2LC8KxSyMej&#10;WjG8Wxm2RrPYbJbWO8qrcO22yG203StVK7qO2ta17a1AHMAAAAAAAAAAAAAAAAAAAAAAAAAAAAAA&#10;AAAAAAAAAAAAAAAAAAAAAAAAAAAAAAAAAAAAAAZonB799HzX53/UJ/Vy5LAA0uwAAAZA+mvrsOWX&#10;+oBjn+7vxpABJ75QL66HmP8ANA5C/rW8ZwAaXYAOAbX/ADW7K/EDMfyduIAM8PyQ3xpucPuAa7+E&#10;WQADR7AAAAAAAAAAAAAAAAAAAAAAABhD8svjT8l/nAbl+EXIwAXvPI6fmr6iXugccfyc2+ACdrzD&#10;fSzu3VH4HXXEdXwYcjktoe+Pbf0E1KkRoFMsucW1SbdmWqHbnM7sSA3sbHF92Gt5yPHpfoFsVJfY&#10;ipfcoAMgfKcWybBsmyDC80x+9Ynl+J3q543lGL5JbJtlyDHMgss163Xix3yz3FmPcLXdrXcI7jEi&#10;O+2h1l1CkLTRVK0ABMfwG8wT1OunVhlo1VpjctpzjSuPqdrj+md44uxsbCscbfeVIdg4tcaTLJn+&#10;JWVT7rjnrba73DttHnXHaMUdWpdQBJ1ffOi9Vm7WmdbYGoeC2LzJbPhR7/YtTbukXa1r76VekQWc&#10;l5IZFYnHu6mqeyTCkN9iq/c9vZWgArgcwObHKHntt6ZvPljtzINu7FkW9mywLhdWbZarPjWOxpMm&#10;XExrEMVx+DasZxTH40qa87SLAiMNuPvOPOd95xxxQAno8rn0odg8zubWvuW2c4hOh8UuImbW7YM/&#10;KrrEdj2fYe8MTVGvmtdcYw87RLd6lY5kaoOQXzuJejRYEJuLJ8Ndyi0WANWgAGXr5lPoG5rw02tn&#10;vOXizhsi/wDDjauUTsp2Bi2L21x2RxjzvJZi5t5iT7TAZq1C0vkd7kuO2WeyhuHY3X6WmQlhCbc7&#10;NAFTfDM0zDXOWY9nmvsqyLB83xK7Q79i2X4lerjjuTY5e7c8mRAu9jvtpkRLnarlDfRRbTzDqHEK&#10;p20rQAFjbSnmz+sbqDEIeIXrZeod5ptzLMWBku69SQLnl7MOO2lpliZfcAu+u3b89RCPu5dyRNnP&#10;KrVTr61VrUAHS/LbzMXV15eYfd9dX/kBbdKYDkMX0LIMc44YnF1XMvMNUf0aTClZ6iZe9pR7bcWV&#10;uJlxI19Yhy23VtvNLa7qEgCA1CFuLS22lS1rUlCEITVS1rVWiUpSlNK1UpVa9lKU9WtQAaQHla+g&#10;1mnGaTD6jXM3BZWJ7qvuOz7Zxp07llteg5VqfGcmgOW6/bTza0zW2ZmO7Cy7H5T9tttseSiTa7NM&#10;lLloTKmJahAC7sAAAAADJp82Lyqv3ILq47K1hW7uS8A4nYXgulsMtzEqq7Yzernjdr2Rsi7eitvO&#10;x275Iy/MXLXLdpRLrjFljNuf+wTSgArh4Xl15wDMMVzrHE2VWQYZkVlymxpyTF8YzbH63ewXGPdb&#10;dS+YbmtnyDD8rtPpkVHpFuusCbbprXeakMOtLWhQAnY+1Hddf5c39mbh5/d9AA+1Hddf5c39mbh5&#10;/d9ABI/0hfMJ9X/lF1LuHPH7enLr8OdRbV2/bsWz3EvaC4w4z6/WJ+03eS7B9fsP0rj+TWvvvxW1&#10;eLCmx3qd3sovsrWlQBptgAzzvPAboly9jcCuO8Sa81Ax/Ctxbov9tRRVI8+XmF9xPB8RmyK1rVK3&#10;rQzg17bZonu1Smc73u93k90AVF+mfpxjkF1D+EOmJ0f0qz7D5UaMx/JWfBXI7cRd2Lj8nMHPBQhf&#10;ieBi8eWvsV3UV7v3akI7VUAG4yAAADq7eGnsJ5CaZ2vofZVvVddfbm1zmer81t7a6NPycYzrHrhj&#10;V6TEfqldYs5MC5LUw8mnfZeolaexSaVABiQ8/OEG5Ondyq2nxV3dano2SYBen1Y5kjcSRGsWyNfz&#10;pMmuG7KxN19NPSsdyy1sUdR2Vq5EkofiP0RJjPtoAEmfSG8w3y06S+K5Bp/HsSxHkBx1v96lZTG1&#10;Ln11u+PzcJyq4JbTd7vrvNrQ1cJGPRci8Ftdwt8qDcYLr7fjsNRpDsl2QAPz9XjzCvLXq14vjuoc&#10;pxPDdCcd8ayJjL/am17cb1epuY5TCYkRrPddkZreKxH8mZxxuY8qBBiwLZb233fSHmH5DMV2OAI2&#10;un7wa3N1FuVureKukbVIkZBnd4YeyrKFQ3ZVi1lrm3yon4a7NyxxtTSI2P4nbJHid1TiHJ01yPBj&#10;9+XKjtOADbY0fp7CePemdUaH1rb1WrX2mdc4Zq/Cre4ujr8bGMFx6341ZUy36JRWVOVAtqFPvKp3&#10;3nqqWrtUqtQAZIvmIel7lHTe59bCl2DGHoXGPkfkWSbc483+FFS3YLdDvk9F1zXU6fAbTGtty1dk&#10;d2XEjRKqU4qxO26TWveeWlAA8v8ASr6uvKbpI7eyPY3H97Hcpw/Yltt9n2zpnP27pJwDYUOzKnLx&#10;65yU2e4Wy62TLsUdukpVrukV6jjFJTzTrciM+9HcAEq/Up813zE57cf8s4z6+1HgvFTW2zbTIx3b&#10;F1xHLshzrY+Z4nMpVq64TEy2fbsVgYziOSxFKj3dmPbXJlwiKVFrKRFeksPgCsrrHWWwd0bCwzU+&#10;qMPv2f7J2HkVsxPCcLxiA7c79kmRXmSiJbrXbYbNKqcefecp2qVVLbaKKWtSUJUqgA2lOkVwFtPT&#10;T4B6I4roct8/OMfsb+X7nyG2q8WJkm585dpfs+lxJdWo659nsk99FltT62mnXLPa4lXEJc7wAJKg&#10;AAAYA4ANTvybf1R+R/O/3L+ROoQAWvQAAAAAAAAAAAAAAAAAAAAAAAQg+ZC+pK57+5/r74b9XgAi&#10;B8kx8QTld88CT8C+rQAXPAAAAZovXo/ejeKPugdPL4TMeABpdAAAAAAAAAAAAAAAAAAAAAAAAAAA&#10;AAAAAAAAAAAAAAAAAAAAAAAAAAAAAAAAAAAAAAAAAAAAAAAAAAAAAAAAAAAAAAAAAAAAAAAAAAAA&#10;AAAAAAAAAAAAAAAAAAAAAAAAAAAAAAAAAzROD376Pmvzv+oT+rlyWABpdgAAAyB9NfXYcsv9QDHP&#10;93fjSACT3ygX10PMf5oHIX9a3jOADS7ABwDa/wCa3ZX4gZj+TtxABnh+SG+NNzh9wDXfwiyAAaPY&#10;AAAAAAAAAAAAAAAAAAAAAAAKe+yPJncFNmbEz3Y925R8tIF02BmmU5vcoNukaepb4Vwyu+Tr9MiQ&#10;aSdZPyKQ40iepDXiLWvuJp3lVr21ABMJ0j+jPono+Y7u/G9IbR21s2LvW9YNe8if2q5hzki0SMDg&#10;5PAtzVl/BHGMabozMbyl6r/jpeV3m0d2qad7tAEwgAIW+pV0Eenn1QJkzN9x6+u2tt9PQY8JrkLp&#10;Sdb8P2LPbgMeBbo+bRJtqvOHbFix2mmWPFvFtk3NmEymPEmxUUT3QBVc295IDcUGfMe0Jzw1plFr&#10;ccUuBb9vakynAp8RpT8aiI0y8YZkex49xcbjLeVV9EGLRa20J8FFHFKbAHTtp8klzienNt33l7xS&#10;t1tqlyr0u0wtvXqchdG1VZS3b5mD2Bh1K3eyiq1lIqhNa1pRVad2oAlf4jeS04g6wvtryjl5yM2V&#10;yirb3mZi9eYVjjWhNeXBaVsLVbMjmwMozjYV6ttKJcTVy3XewPud5Ne1HdqlQAuD6n1JrDROu8U1&#10;JpnAcT1hrLB7W1ZsSwbCLJAx7GrDbm1LdqzAtduZYjockSHVvPu1op6RIcW66pbi1rqAOwwAfhud&#10;stt7ttws15t8G72e7wZdsutqucSPPttzts+O5FnW+4QZTbsWbBmxXVNutOJU242qqVUrStaAAqyc&#10;8vKPdOjldkF72FoO6ZZwj2LfpD824Q9W2m25bpCVcZTjrr8/2l71Nsycd7VKSluHjl6sFqaQn7mJ&#10;RSqrABAzmPki+YEK7LZ1/wA0eNmTWOne8O45jie0MGuyv+Xu9+zWW17Eht9vbXt7J6uzsp/D2+oA&#10;OYar8kHyCuN1i+3dzq05h9jTIUqb7Vers22RdX4rfhqSzF/C28aphxZEv7pFXV+MmP6i/Df9VsAF&#10;nLpy+XD6bXTmyCx7OxnBL5v/AH7YHGZlm3PyAlWrK7jiV1acZkJuOu8JttqtGBYZcIkthK4dyTAl&#10;X6HTtS3ce6tzvgCe0AAAAAAAFU/l15S3hvzH5N7w5SbC5N8qLLme9diX/YmQWTHpeqVWCyzL7J8Z&#10;Nmsfrxrq5XRNntMdKI8ZL8h5xDLaU1VXsAB5z+xMcBPlXcwP/tnS/wCi0AD7ExwE+VdzA/8AtnS/&#10;6LQAPsTHAT5V3MD/AO2dL/otAB6c4ZeU74Z8KOUelOVmA8jeTmV5jo7NI2bY9juXv6rVjN3uEWHM&#10;hoiXlNl15a7pWGpuaqtfAkNL7aU+6/hABagABX+6rnl5OM/Vu5BYTyH3VvHfmuMiwbTdi0xbMc1h&#10;JwBGNP2WxZtn+cN3qSzlmG5HOTfJs7YL7Dym3kNKjxWKURRSVKUAPN3CLyo/C7g1yr0xyywff/JL&#10;O8v0jk0rK8dxXO3tXrxS53R6w3exxV3ZNgwCz3eqbcu7elM+DJarSQw33q1T3k1AFpIAAAAAEcPU&#10;a6UvDDqk65gYLyn105cL7jLcymvNv4XKjYzuDWzs+n/bE4pl6oFxbes81yiXJNouca4WaS82287E&#10;U8yy42AKbW6vJCbdh3y4v8dec+uMhxp6Qpy02vdWssnw6+W6Kt5uiIVxv2DXPOoF6kMMVVWslq2w&#10;EurTSngN0VWqQB/rSnkg9tTL3Bf5Gc6NdY7jjDyHblatKawyXM73dI6ZFaOQYN/zq64HAsTz8SlF&#10;UluW24pacr3ax3KU71QBcn6cvSr4bdLbWk/XvFjX0i33bJvQ3dh7ZzScxk229ky4CO5DXleVJg25&#10;hm1wq1UuNarZFt9njOuOOtRUvPPOOACRoAHmjlpw944c5dMX/QPKTVuP7X1lfnETfWm8pkRrlYL7&#10;HjS4lvyrD8itz0S+4jllrYnPJj3G3yI8ltt5xuqqtOuIWAKUHJTyRDUi/wB1u/EHm4m241JVKctG&#10;A8idduXG62mtEuORGJe1Ncz4bF4ZddUltSqYjEWwhNV9r6ldygA8+a78kNyjuN4ba2zzf0Fh1g8Z&#10;mjs/XevtibKvHo9a18erdpyV3VEKjyaUpRFKze6rt7a1p2dlQBa96VXQN4PdKR1zO9Z2u/be5GXK&#10;0yLPduQu1fW6XlFtts9vwrnZtc47bY7GP64stxbUpt9UVL92lMLUxKuEhjutpAE3gAAAAAKYf2Jj&#10;gJ8q7mB/9s6X/RaACxB0uempqnpUcap3GLTmebC2JiU/Z2U7Scv+zF425kaLxldpxm0TLehWLWPH&#10;7Z62xmMXZU12sVd77i+8utO7SgAkcAAAAAAAAAAAAAAAAAAAAAAABCD5kL6krnv7n+vvhv1eACIH&#10;yTHxBOV3zwJPwL6tABc8AAABmi9ej96N4o+6B08vhMx4AGl0AAAAAAAAAAAAAAAAAAAAAAAAAAAA&#10;AAAAAAAAAAAAAAAAAAAAAAAAAAAAAAAAAAAAAAAAAAAAAAAAAAAAAAAAAAAAAAAAAAAAAAAAAAAA&#10;AAAAAAAAAAAAAAAAAAAAAAAAAAAAAAADNE4Pfvo+a/O/6hP6uXJYAGl2AAADIH019dhyy/1AMc/3&#10;d+NIAJPfKBfXQ8x/mgchf1reM4ANLsAHANr/AJrdlfiBmP5O3EAGeH5Ib403OH3ANd/CLIABo9gA&#10;AAAAAAAAAAAAAAAAAAAAAAAAAAAAAAAAAAAAAAAAAAAAAAAAAAAAAAAAAAAAAAAAAAAAAAAAAAAA&#10;AAAAAAAAAAAAAAAAAAAAAAAAAAAAAAAAAAAAAAAAAAAAAAAAAAAAAAAAhB8yF9SVz39z/X3w36vA&#10;BED5Jj4gnK754En4F9WgAueAAAAzRevR+9G8UfdA6eXwmY8ADS6AAAAAAAAAAAAAAAAAAAAAAAAA&#10;B0ZyM5L6K4karu27uR+yLHqbVFhumPWa9Zxkjdycs1ruOV3qFjtgZmqtUC4yY7dwvNxZY8VTdGWq&#10;r7zikIpVVAB4mtvW86RF1gx7hF6i/E1piSlSm27lt7GrNOTRLi260kWy8SoNyiKqpFeyjrSK1T2K&#10;pSqa0rUAfJyLrq9IHGW465nUI433VyX41IsPDMyVsG5yHWVMJpGZtOBwckubkyQuQlMdijPjSVdq&#10;WkrqlVKACWIAAAAAAAHSnIXkZpPijqm/7y5EbCs+q9SYrMx+DkueZCzc3LDYpGVZBbcVx+t1etcC&#10;4PQY9yyK8xYaHnEJZS9IRRak96lQAeIJfW66RMKC/cXuovxLXHjx1SXG4m4MXnzlNpR36pYtcGXI&#10;uUmRVP8AAy2yt2tfUomtfUABIlrLZGE7k1xgG3daX+PleudpYXi+xMAymHHnRYeS4XmlkhZHi2QQ&#10;49ziwrgzDvNjuTElqjzLTnhu07yU19QAHOAAAAAAcH2bsjCNN622Ft7Zl/j4prjVWD5ZsjYGUS48&#10;6XFxvCMGsM/J8rv8mJbIs65SY9nsNrkSFtx2Hn1pbrRtC11omoAjjs3XG6Ql+h1nQeopxVYZo8ti&#10;qLztKyY5M77aUKUqlvyFdrnqZrRdO65Rrw1V7aUVWtK9gA/nfuuV0gschJn3DqJ8WZDCnqMUbsOz&#10;bTlM3v1aeeopVtxj13uKWe4wqlXKtUbouqUd7vLRRQAkg1lsjCNya217t7Wd/j5XrjauD4nsjX+U&#10;RI86JFyTCM5sMDJ8Uv8AGiXOLBuUaPeLDdI8hDchhl9CXKUcQhdKpoAOcAAAA8LcluppwG4c7Ixn&#10;UPKHlVqXSOx8vx1nLbDi+d3x62SnsZk3h6wRb5Plohv22x22Xdoz7TLs5+Ml2kZ9aO82w8pAA6Wu&#10;3XC6RVmjIkvdQzi/cqvSGojEHGNkWzMbzJkv0V4LESxYlS9XqW48pPdTRuOrvOKSin3Sk0qAJQLN&#10;dYl+tFqvkBM5EG822DdYSLnarpY7kiJcYrUyMm4WS9w7derPOSy8mjsWZHYlR3O1t1tDiVJoAPpA&#10;AAAAAAAAA/HcLhb7Rb512u06HbLXbIcm4XK5XCSzCt9vt8JlcmZOnTJK2o8SHEjtKcddcUlDaE1U&#10;qtKUrUAEEMPzOXQ9l46/kaucFrhsxe8mRaZmkuR7eRIeRVpKmWLG1qB6fcfunqUo7FS/HVTvVo5V&#10;KVVoAJjdBb11fyc0trHkHpXJmcw1Vt/DbLneDZEzHkwlz7FfIqJMdM22zmo9wtN2guVVHmwpLbcm&#10;FLacYeQh1taaADt0AAAAAAAAAAAAAHzbxebRjtpuV+yC622x2OzQZVzvF6vE6LbLTarbBZXJm3C5&#10;XGa6xDgwYcdtTjrrq0NtoTVSq0pStQAQG8ovM79Hfi9erlir/IydvzMLPKrFuVg40YfctpQGFJc8&#10;JTkfYzjuPafuyULSuikwsjkuo7le8ineR3gBH1TzrPTB9PW3Xj1zzpa6Q2ltzKa6491nqn1eeS9G&#10;Xba8mUx24bcdLakv0lqWtalJq0miaLWAPcXHTzTvRu5B3S32CfvvKePuQXV5qPBt/IvXV6wm11dd&#10;V3a+uGeY27m2s7Ay16lVvXG9xGaUr/z17K9gAn/wrN8L2TilhzvXWX4vn2D5Tb2rtjGZYVf7TlOK&#10;ZHapHeoxc7DkVjlz7Rd7e9VNe49HecbV2V7KgA5QAAAAAAAAAAAAAAAAAAAAAAAAADNE4Pfvo+a/&#10;O/6hP6uXJYAGl2AAADIH019dhyy/1AMc/wB3fjSACT3ygX10PMf5oHIX9a3jOADS7ABwDa/5rdlf&#10;iBmP5O3EAGeH5Ib403OH3ANd/CLIABo9gAAAAAAAAAAAAAAAAAAAAAAAAAAAAAAAAAAAAAAAAAAA&#10;AAAAAAAAAAAAAAAAAAAAAAAAAAAAAAAAAAAAAAAAAAAAAAAAAAAAAAAAAAAAAAAAAAAAAAAAAAAA&#10;AAAAAAAAAAAAAAhB8yF9SVz39z/X3w36vABED5Jj4gnK754En4F9WgAueAAAAzRevR+9G8UfdA6e&#10;XwmY8ADS6AAAAAAAAAAAAAAAAAAAAAAAAABX780lHjvdCvm648wy65Ee4zyIjjrSHFxZCuXehIin&#10;46lJqpl5UWU61VSexVW3FJ7exVaVAGQWAD0RxCxBvYXLLi/gLyI7rOcciNKYg63LflRYrjeS7Kxq&#10;yrRJlQaKnRo60za0W4zSrqE9tUfdUoADdwAAAAAAABA/5mqxryHocc7oCJKYtY9h0ffKuqbq7RSM&#10;Y5OaUyVyNRNFt1oqYi01Zort7EVXRVaV7OyoAx5wAbovAfFE4JwV4W4OhuGyjDeJnHLFEM25Tq7e&#10;0nHtPYdaEtwVPtsvqhopD7GqrQhdUUp20pX1AAeswAAAAAeNuovjyMu6fHOzFHYMq5t5Pw25PY85&#10;bYKZC5twRetJZvbVwYaInbKVKlpk+G3Rr+MqtVO76vYADDQAAABuv8K7JHxnhvxLxuI69Ii4/wAZ&#10;tD2SM/I7npD0e1asxWAy6/4SG2/Gcbj0qruponvVr2UpQAHpkAHgDqYdRDS3TE4m59yf3JKbnOWi&#10;O5YdYa8jzW4d+2ztS5wpbmJYDZFqbkORm50iKqRcZ1GXk2u1R5MtTbng0aWAMZjl3yv3Rzf5F7R5&#10;Qb/yRWTbO2tkT17u7rNH2bPYrc02iFj2HYtAfkSl2rEcPsUaPbrZFq44tqJHR4jjjtVuLAF9nyzP&#10;l5WtNW7CeovzowWLI27eYNqyzi/o7K7a4t3UFult+nWrcGwbNPQlpG07nGcafsNsfaqvGWKpmPUp&#10;d1tN2kAXjQAAAAAAAAAAAV8PM3c4qcLelNuWBjt7VadrcpHmOMmuPRX1N3JiJn0C4P7SvjFI9aTI&#10;rNr1Pa7ww3NRVFIlznQvu6LcbSoAZCwANMTyZfNv22uGm4OFGV3jx8u4qZ5+GOvYcqT/ABz2ltzy&#10;7leHIFsjvyXZElvE9p2+9uzHG0IZjov8Fvu0UrvLAFzQAAAAAAAAAAAHWG69y62476j2NvPcOU2/&#10;CtX6ow++ZznGT3NfdjWrH8fguzpjjbSe1+dcJFGqMxIjKVyZkpxthlC3XEIUAMkXrP8AXq5MdVTZ&#10;WQ4pZMgyjUPC6xXiUxrbQNpuCrT+FNviTV1t2cbvXaZjzOZ5xcWW2nUQXX5NmsPZRqC3V6sqdMAH&#10;XfSo6D/NrqyOXLLtSW7G9Wcf8bvC7FkvILartxhYi7fI9GHp2M4HZLTDnZDsHKIUR+jj7cVpm2Q6&#10;1S3NnxXHWEOgCxncvI15O1jzsm0dS2wzsrpBZcZsty4k3C1Y85clUa9IiO5NF5H3i5MwWlVXREil&#10;oW45RKa1ZR3q0SAKwXU76MXNzpQ5LaGORmIWXINW5dcnLVge/NYT5+R6pym6IjOz/wAHn59wtdlv&#10;uJZcmAw4762XiDCdkoYfchqlsMOP0AE/Xks2OTWScuOQjeN7bzay8T9YahbvW0tUt3Rc/A8s2tsS&#10;8t2TV7ruOXJiZb7JemrVjF+nqu1vrDuTibQ3EccdiPPNgA0nQAAAAAAAAAAAAAAAAAAAAAAAAAZo&#10;nB799HzX53/UJ/Vy5LAA0uwAAAZA+mvrsOWX+oBjn+7vxpABJ75QL66HmP8ANA5C/rW8ZwAaXYAO&#10;AbX/ADW7K/EDMfyduIAM8PyQ3xpucPuAa7+EWQADR7AAAAAAAAAAAAAAAAAAAAAAAAAAAAAAAAAA&#10;AAAAAAAAAAAAAAAAAAAAAAAAAAAAAAAAAAAAAAAAAAAAAAAAAAAAAAAAAAAAAAAAAAAAAAAAAAAA&#10;AAAAAAAAAAAAAAAAAAAAAAABCD5kL6krnv7n+vvhv1eACIHyTHxBOV3zwJPwL6tABc8AAABmi9ej&#10;96N4o+6B08vhMx4AGl0AAAAAAAAAAAAAAAAAAAAAAAAACDPzKdtg3Xoh884twjpksNYbqu5NtqU4&#10;miZ1m5BakvFskUq2tCqqiXKC07Snb3a1RSiqVTWtKgDHTABIz0f7CvJOq103bah1lrwucPF+8uVf&#10;bq607HxrcmH5HJjVRT+FUuPalNJ7fuaKXStfU7QAbb4AAAAAAAIb/MGWmDeujH1BIdwbU6wzpGl2&#10;bSlxxqtJ1gzPE77bHKqbUlVUs3K3NLqn/lXRNUqpVNa0ABjLgA3r9NWePj2oNU2CHDVbolj1tg1n&#10;i29dHkrgR7Zi9rhMQ1UkVU/RUVpiiK0XWq+1Pq+r2gA7JAAAAAB0dydts688a+QtntkdUu5XXR22&#10;bbb4qFNoXJnTsCv8WJHSt1aGkqefdSmlVKomla+rWlAAYPAAAAN63S9vhWnTup7VbY7cO32zWmCW&#10;+BEZpWjUWFDxa1Rosdqla1rRthhtKU9ta+pQAH9Nwbd1toLV2e7p3DmFnwHV+scXu2Y5xmF+kej2&#10;yxY/ZYy5UyU7VKVvyZC6Jo3HjMocky5C0MstuOuIQoAY8PWy6uOyerXysuGxJdbpi/HjWTl4xPjZ&#10;quU92UxvD5EpmtxzLI47K1RHtibFdgMS7q6nv0jMtRYDbjrUJt1wAWKvLBeX2/DuRgXUw5t4T24N&#10;CkQct4k6WyaL2VzK4wZLq7ZvTYOPz4dVfgfAlMNysRhO1TW7PIRdXEVgJgqngDQ7AAAAAAAAAAAA&#10;ABlo+b550J5IdRGzcX8SvXp+t+FGHqxGe1Ffbet0vd+x2bRlOz5jTrCqpecsdki2CxOtuU78S42q&#10;ainZ319oAqagAnB8u3zdXwY6q/HTMb1eVWnV26Ls5xt2/VyRWNAriW3ZdvtOP3e6PKV4Ee24ds2L&#10;YL1JdWlXdiW95NO73+9QAbG4AAAAAAAAAAAKO/nVOZt+wTQ3Gbg5iF5cgsb6yTIdx7hiw5FWn52D&#10;6nl2SFrvHbmx2KpJseQZ/eJF17PUqmdi0dVK+pWgAM48AG7nxM0DrXizxm0Xx41BBtMHXGotY4nh&#10;uMqstGVQruxbrUwqdlC5LHam53LMLs7Ius2aqqnZ02Y7IcUtx1SqgD0KADzBzO4lam5z8YtxcV91&#10;WiPc8E27h9xx52YuGzMuOJZB4fpWJZ9jqX1IQzlGCZKxFutvXVVE+lRUJXRTaloUAIo/LwdJjYvS&#10;Y4mbN13vK44Dfd57e3Vdc7yy866ulxvePs4ZZLBZsX19jrN2u1hx2fKVBpEudyWlcalGXru43Squ&#10;7WtQBP2AAAAAAAAAAAAAAAAAAAAAAAAADNE4Pfvo+a/O/wCoT+rlyWABpdgAAAyB9NfXYcsv9QDH&#10;P93fjSACT3ygX10PMf5oHIX9a3jOADS7ABwDa/5rdlfiBmP5O3EAGeH5Ib403OH3ANd/CLIABo9g&#10;AAAAAAAAAAAAAAAAAAAAAAAAAAAAAAAAAAAAAAAAAAAAAAAAAAAAAAAAAAAAAAAAAAAAAAAAAAAA&#10;AAAAAAAAAAAAAAAAAAAAAAAAAAAAAAAAAAAAAAAAAAAAAAAAAAAAAAAAAhB8yF9SVz39z/X3w36v&#10;ABED5Jj4gnK754En4F9WgAueAAAAzRevR+9G8UfdA6eXwmY8ADS6AAAAAAAAAAAAAAAAAAAAAAAA&#10;ABCD5kL6krnv7n+vvhv1eADHFABLT0IbNDv3WH6eEGdV6jLHJXCryirC0tr9Mxz03IbfRSlIXSrK&#10;p9rao4ns7VN96lK0rXtoANo8AAAAAAAEU/XKskfIOkF1E4El15luPxZ2be0rY7nfVIxm0/hJEaV4&#10;iFp8GRKtSG3PU73hqV3a0r2VoAMV8AG/wAAAAAAADgG1/wA1uyvxAzH8nbiADBGAAABvb6qWlvVW&#10;t1rUlCEa+w9a1rrRKUJTjluqpSlVrSiUppTtrWvqUoADMk8zZ11V88dnz+FnF3LUv8N9OZMlWX5j&#10;j9xq7b+SG0rDIWmt8amw36xLrqXCJyO5YW099i5z213WqnW/W2scAfs8tT0CZPPDNrPzY5Z4q8zw&#10;y1xkS1YFhF6jvso5O57YZUyNIhJS3JjSKalwO+Q0evMhSasXqe3W1NeKhu5+jADUKjx48SOxEiMM&#10;xYsVlqPGjR2kMx48dlCW2WGGW0pbaZabTRKUppRKU0pSlOwAH9gAAAAAAAAAAAeYOanKDD+FfE7k&#10;DyqzusdzHtG6vyfOvW2TKTCpkd+gwlR8Qw+PKVStGrhmuXSoNpi1/wCMma3T/iADE4xfH92c8uWt&#10;nx6I89m/IHlxvpmM5PlJdSm+bN3PnPfn3m5qjNP1g21V9v7kqW7RFW4sZK3K9iEV7ABzPqBcO8z4&#10;B8yuQPETOZb11ummM+nWKz5I9b12quZYPco8XItd5ui3KdkJgJzHBbxb7jWOl59MdclTVHXO536g&#10;Dx4ha21pcbUpC0KStC0KqlaFprRSVJUmtKpUmtO2laerSoANqrotc26dQPpq8YeRN0uibnsSRhLW&#10;u9zKW+p+ajb+sHVYZm1wuNHHHnWHsvlWtu/sNrWtdIV3YqpVa1rUAEpgAAAAAAAAAMxbzrb90V1N&#10;uOsV6sr1kZ4JYC/b0rbVSFS6SeQHJFu8Vju1RRC5VYkWD4yaKrVKKNVrSnep2gCngADUa8t/18tN&#10;8ttD6o4S8mM8tOAcx9Q4rY9cYbOzK7x7fbOTGHYxCTacUuuKXm4uNNy9tWrH4ceLe7O+8u4XV1lV&#10;1h1kIemsW4AW3gAAAAAAAAAAAAAAAAAAAAAAAAAAAAAAAZonB799HzX53/UJ/Vy5LAA0uwAAAZA+&#10;mvrsOWX+oBjn+7vxpABJ75QL66HmP80DkL+tbxnABpdgA4Btf81uyvxAzH8nbiADPD8kN8abnD7g&#10;Gu/hFkAA0ewAAAAAAAAAAAAAAAAAAAAAAAAAAAAAAAAAAAAAAAAAAAAAAAAAAAAAAAAAAAAAAAAA&#10;AAAAAAAAAAAAAAAAAAAAAAAAAAAAAAAAAAAAAAAAAAAAAAAAAAAAAAAAAAAAAAAAAAAAQg+ZC+pK&#10;57+5/r74b9XgAiB8kx8QTld88CT8C+rQAXPAAAAZovXo/ejeKPugdPL4TMeABpdAAAAAAAAAAAAA&#10;AAAAAAAAAAAAAgx8yrdYFn6IXPOXcX/R472H6otTbnhPPd6ffOQmo7JamO4w26unpVzuDLXerSiE&#10;d/vLqlFFKoAMdUAEv/QH+uS6e3u/2j/oV+ABs8gAAAAAAAjB61n1SHUa+Z/vH8h7qADGD1ShDm0d&#10;bNuJStC8+w5C0LTRSFoVkVuSpKkqpWikqpXsrSvqVoADe6AAAAAAABwDa/5rdlfiBmP5O3EAGCMA&#10;AADQE8yP142sE0vaul/xAzBK85v2ssUx/l/tLH5LlK4XYLhi9t9L0Fi9zYUilcqyGE7SmVSWVKRb&#10;7c7W10UqXInIggCsV0KOnFgHVA6gWB8edrbHs+CaysOP3rbOfWRd2dtWcbUxXB5VrVctZawqhCfF&#10;yjIPXFC5jyXWn7ZYGLhcGaOuREtLAGxzr7X+FapwXENZa3xiz4Xr/AMbs2IYZiWPw24FkxvGcfgM&#10;WyzWa1w2qdxiHAgRkNop6texPbWta1rWoA5gAAAAAAAAAAAAACjH50rnd+B2ntAdPLDrt4V83BdE&#10;cgd0xos3wpDOtcHuU2x6usFyhI73pVrzHYke43OlV9zwpOJM1T3u/XugCM7ybHBCm5uZGzucGZWZ&#10;UjCuJWK1xfXMmUyukSdvHblqutlVMhqcbXFnqwnWKbqqS36jkWVe7c+mtFUTUAHqLzrXCX1pzLjF&#10;1BMVtHchZdb5PGbcM2Mx4bKcjsLd5zvUN2m1bTWj9wvWPuZHBdfc7KpYs0NrtrSiaJAFDIAF5vyV&#10;/OFGH7k5F9P3LrwlizbgsqOQenYcldEMe2TgsKDjmz7LASmlXJF2yzXabbcOxXYhuJiT1e9RSqJU&#10;ANF0AAAAAAAAAFF3zq/C3Icy1Lxi524bYJVxh6YuV/0duq4woypKrRh2w7lbLxqm/XRbaO2BYbVn&#10;TN0ta3nK1bVcMkhtU7q3Kd8AZ1IAP6MvOx3Wn2HXGH2HEPMvMrU26y62qi23WnEVSttxtaaVSqla&#10;VpWnbQAFmzpx+al6h/CKHjuutxToPNHRFlTBt7GMbfvE+FtnHLFEShlNvw3dsaPc74pLcdFENoyO&#10;FkjLLaEtR0x0U9QAX+ump11On71QocGw6Y2S5r/elYdZF1447h9bcS2ohUePV6fIxFpu4zse2VZ4&#10;1GnHKv2KbMkR4yUuTY0Oq6NgAmOAAAAAAAAAAAAAAAAAAAAAAAAAAABmicHv30fNfnf9Qn9XLksA&#10;DS7AAABkD6a+uw5Zf6gGOf7u/GkAEnvlAvroeY/zQOQv61vGcAGl2ADgG1/zW7K/EDMfyduIAM8P&#10;yQ3xpucPuAa7+EWQADR7AAAAAAAAAAAAAAAAAAAAAAAAAAAAAAAAAAAAAAAAAAAAAAAAAAAAAAAA&#10;AAAAAAAAAAAAAAAAAAAAAAAAAAAAAAAAAAAAAAAAAAAAAAAAAAAAAAAAAAAAAAAAAAAAAAAAAAAA&#10;ABCD5kL6krnv7n+vvhv1eACIHyTHxBOV3zwJPwL6tABc8AAABmi9ej96N4o+6B08vhMx4AGl0AAA&#10;AAAAAAAAAAAAAAAAAAAAAACAHzR31FHOb/wzfrh8fQAZAoAJf+gP9cl09vd/tH/Qr8ADZ5AAAAAA&#10;ABFD10b7+DvR+6iVw9F9M9I4v7FsXg+P6P3Pwogt4z6V4ngv970H138fud2ni+H3O8jvd9IAxpdT&#10;fnU1p7oGG/lHbQAb3AAAAAAAAOAbX/Nbsr8QMx/J24gAwRgAAAfoly5U+VJnTpMibOmyHpcyZLec&#10;kypcqS4p6RJkyHlLefkPvLqta11qpSq1rWta1AB2xx/3xtLi/uvWPITSeUzMM2rqHMLRm2FZFDr3&#10;vRLvaJFHPRZ8WtaMXSx3eIpyHcYL1FRp8CQ9GfQtl1aKgDaQ6XvUL1d1O+G+seVGtfRbVcb7FVjO&#10;2MAbmomztWbhx+LCpm+CznKVo+5FjPzGp1qkPIadn2OdClqbaq/4aQBIQAAAAAAAAAAAD8dwuFvt&#10;FvnXa7TodstdshybhcrlcJLMK32+3wmVyZk6dMkrajxIcSO0px11xSUNoTVSq0pStQAYm3Vz5wT+&#10;oh1C+SfKCk+ZKwrKM4lYxp6JL8dqlr0vgaU4nrRluA+2zW1yLtjlrbus5iiE9l0uEpau8talKAGp&#10;T5fHhA3wP6V/HLXt3tCbVs/bFl/rF7mouO1Gn1z7b8G23iHaLqhtTlPXLCdfxrHjz1e+uinLSpVO&#10;yiu7QAd5dZLhcnn502OVPG+3Wv10z29a7mZrp9ppttU324tZPNZ5rqBCkLaeXC/Ci/2FuyynW01c&#10;9b7nIRSle/WlQBihrQttam3EqQtClIWhaapWhaa1SpKkqpSqVJrTsrSvq0qAD1dwW5V5Xwf5g8du&#10;WOGpkSLvo7aGO5jMtcV2jLmSYol5drzzD1O1cZ8OPmeD3G42l2vfR2NTFfdU/hABuMa9zzFNqYDg&#10;+z8Du8fIMH2Ph+NZ5ht+iVrWJe8Uy+ywshx27xa19Wse5Wi4svI//RXQAHMAAAAAAAAdcbg1Frbf&#10;urs90tuHD7Pn2r9nYvdsOzjD79H9Itl9x+9RlxZkV2iVIfjSEUVRyPJZW3JiSEIeZcbdbQtIAymu&#10;tR5czkt00Moy3cGmLLlXIDhA9Kn3m27Msttcu+ZaVsy31us2De9ptMai7dFtLSqMoyphhFjnUohT&#10;/rfJeRDABWzAAAB9SyXy9YzebVkWN3i6Y/kFiuES7WS+2S4S7VebPdbe+iVAudqucB6PNt9whSWk&#10;uMvMrQ424mik1pWlKgA0hvLW+YoyzltkFi4Bc6soZu3IGtpfRx+3tclIjzd1Q8ftapc/XexXENpj&#10;u7Wt9ngPzYN4rVFMijsutSaUujbbl0AF14AAAAAAAAAAAAAAAAAAAAAAAAAGaJwe/fR81+d/1Cf1&#10;cuSwANLsAAAGQPpr67Dll/qAY5/u78aQASe+UC+uh5j/ADQOQv61vGcAGl2ADgG1/wA1uyvxAzH8&#10;nbiADPD8kN8abnD7gGu/hFkAA0ewAAAAAAAAAAAAAAAAAAAAAAAAAAAAAAAAAAAAAAAAAAAAAAAA&#10;AAAAAAAAAAAAAAAAAAAAAAAAAAAAAAAAAAAAAAAAAAAAAAAAAAAAAAAAAAAAAAAAAAAAAAAAAAAA&#10;AAAAAAAAAQg+ZC+pK57+5/r74b9XgAiB8kx8QTld88CT8C+rQAXPAAAAZovXo/ejeKPugdPL4TMe&#10;ABpdAAAAAAAAAAAAAAAAAAAAAAAAAAgB80d9RRzm/wDDN+uHx9ABkCgAlT6HeVRsO6vfTqu8r0fw&#10;pnKvVeKp9JkUjN+k51fG8Ih91yqV96R6ZkLfgt9n8c73UdtO920AG1KAAAAAAACCfzLuct4D0R+c&#10;tx9KVHlX7GdV4NBbaeaZkTHM53xq7F5sVnxe2jyaWe5ynXkJp3qxmnOzsrTtoAMk/jJizmc8kuPe&#10;FNImOu5hvDU+LNt25CXbg45kGe2C0oRBbUhxLkxapdKNJqlVKr7Kdlf4AAbxAAAAAAAAOAbX/Nbs&#10;r8QMx/J24gAwRgAAAWsPM0dI3+qFsXWXOnSeNKicdOWVqx1/P7baoj3rXq/khOxhi95JGX3W1MQL&#10;DuBhiVfremrlaJujV2ZQhmO3EbqAKp4ALBHl2urrN6XHMiFbNlXyU3xF5GyrFgm/YDnjSYeETW5T&#10;zGEbvgxWq1eRK19OuTqLqllLi5WPTJtEsPymYNGwBrzQZ0K5wodytsyLcLdcIsedAnwZDUuFOhS2&#10;kPxZkOUwtxiTFksOJW24hSkLQqlaVrSoAP1AAAAAAAAAArneaG54q4V9LjZOJ4reHLbt3l3Md424&#10;J6Gtqk+34rk9rly9y5LRK1IeZhxNaxplpTJYr48S53yE4jsrTvJAGVJxsyTUGGcgtKZjyAxvJMz0&#10;jiW0MJyjauG4gzan8kzHBMfyGBd8jxK0ovlxtVpRIya2w1wauPyG0NIfUv7qqaJqANFD7bPwE+Sj&#10;zA/+1tL/AKUgAPts/AT5KPMD/wC1tL/pSABnz829maU3Ty55E7i46YnlGBaX2vtjLtk4Lg2YwLFb&#10;L7hkHOLk7k1xxRcHGbtfLHHtePXy5yolupHlOUrbmWKqo2uqm0ADy2ADVN8o1zpZ5N9Nr+rhk94T&#10;N2lwkypeuXmJEmr9znaZzd+65XqC9PUV3KNxbWtF5xmO0hNaNRMdYqqtVOAAtVgAAAAAAAAA/m60&#10;0+06w+028w82tp5l1CXGnWnE1Q4062ulUONuIrWik1pWlaV7KgArLdR7yrvTw5wTci2Np+BM4Xb3&#10;vPpc5/J9O2S2ytS5HfJFKq9cMz0g8/arFRx1+tVvO45Mxt+S8tb0lchyta1AGff1MuiFz06WV3kX&#10;Leuum8x0fJujdtxrklqqtwyfUd1dmLaTbbfkM5yDCvWuckmKeo0iBf4kGsuQ26mA7Oaaq/UARCAA&#10;5trXYuY6g2LgW2Nd3uVjWf6yzLGc/wAJyKFWlJljyzD71CyDHrtG71Kpq9b7tb2nU0rSqa1T2VpW&#10;gAN1PjLuq18kuN/H/kRZIvoNn3zpPVm5bXArVyqoEDZuDWLNIsFfjJS9RyEzeqNKoulF0UitFUpX&#10;toADu8AAAAAAAAAAAAAAAAAAAAAAAGaJwe/fR81+d/1Cf1cuSwANLsAAAGQPpr67Dll/qAY5/u78&#10;aQASe+UC+uh5j/NA5C/rW8ZwAaXYAOAbX/Nbsr8QMx/J24gAzw/JDfGm5w+4Brv4RZAANHsAAAAA&#10;AAAAAAAAAAAAAAAAAAAAAAAAAAAAAAAAAAAAAAAAAAAAAAAAAAAAAAAAAAAAAAAAAAAAAAAAAAAA&#10;AAAAAAAAAAAAAAAAAAAAAAAAAAAAAAAAAAAAAAAAAAAAAAAAAAAAEIPmQvqSue/uf6++G/V4AIgf&#10;JMfEE5XfPAk/Avq0AFzwAAAGaL16P3o3ij7oHTy+EzHgAaXQAAAAAAAAAAAAAAAAAAAAAAAAAIbf&#10;MHaouG5+jJ1AMOtkFy4yrXpePtL0Zrxquei6MzrD923CSmkeRGcV6DA166/WneqmtG+xSHE9ragB&#10;jMgA7c4/7WuGh98aT3jaESHLrprbmt9rWxER1LMpdw13mVmy+EiM8ulUNSFSbOmiFV9RKuytQAbv&#10;mJ5TYc4xbGs1xW5R7zi+YY/Zspxu8RFd+JdbDkFujXaz3KKv/wBePOt8tt1Ff+KVUAByAAAAAAFO&#10;Xzo3IqFr/p96K45w7gyxk3InkNEyCVb1OteNN11pLGrheMiWiPXte7sfOswxZXiJ7Ep9VNfVXQAF&#10;JjoK6Jm8iesDwGwWNC9Ni49vvHNzXpLjdHITdj4/xp+77jS41WhcekOajAKRe679w+7IQz6qnUpq&#10;ANoEAAAAAAAHANr/AJrdlfiBmP5O3EAGCMAAADcc3pxK1Jzo4JXXirvC1KuWvNv6WxawT5MZDFbv&#10;jV4YsdnueLZrjjslt1mNk2F5NBiXOA4tK26SYqKOJW3VaFADGN5t8QNtcC+Um4uKG67emLnWosqk&#10;WVdzjNON2fL8bltNXTDs8x1TilOOY7m+LzYlziUXWjzLUmjT6W323W0ADyqADSm8pL1hKb+1Cnpq&#10;b+ylL25tB4y5ceN19vU9dZ2xtD2dKG5Wu0PTFqrNybSqFoTCZQ54j2KLaS0xRqzSn1AC6kAAAAAA&#10;AAADJ381xzzpy86muQ6dxW7Jn6o4T2mbouwJjuLVCm7SkTI923nfUoW45RE6PlcaNjb1U0QhaMYb&#10;XSle93lAD0r0UPLBYt1M+F8Pl3vLfWyNIwc32JmVg1PYMJxTHL2xkuCYTIj4zcsynzMhW0405J2B&#10;AvNtaZaTVFEWvxKrrVzuoAE0tp8knwcZgtt33l5yuuNyopyr0u0w9Q2WCtFXFVZS3b5mDX99pSGu&#10;yiq1lLotVK1pRNK92gA/DffJH8LpHov4M8x+UFo7nj+m+vti1RkXpHe8H0b0X1vxnF/Q/C7rnf7/&#10;AI/id5PZ3O7XvgCGXrZeWHxPpkcMXuXGj997I3bDw/ZGHY3tOwZtieO2VjHMIzVc2wW7MIEzHVPL&#10;cci53JtFudafoltSLn36LopvurAFP0AFhTyyPO5HCTqnaltuUXpNp1FyoZ/q0bHXLkUatkC5Zxc4&#10;D2qclleLT0SMq0bRg2yK9NdU0iFarlOWpaW6rooAa8gAAAAAAAAAAAAAOK5xg2GbNw/Jte7FxTHc&#10;6wTM7LcMcy7Dcts8DIMZyWwXWOuJcrNfLJdGJVuultnRnFIdZebWhaa9laAAyCPMMdMHG+l1z9vO&#10;vNV0mU4+brxONu7SMGa8/Nfw2x3u+3uyZJrF+5yO1+4/gLk1lfTBccU7IrY5dv8ASHXpNXnVACCg&#10;AG2t0dceueLdKPpzWe8M+j3BHC/jrcXo1UuodjIvmrsbvkWPJbfaZdZmMRLihD7ak0q29RSfV7O2&#10;oAkiAAAAAAAAAAAAAAAAAAAAAAABmicHv30fNfnf9Qn9XLksADS7AAABkD6a+uw5Zf6gGOf7u/Gk&#10;AEnvlAvroeY/zQOQv61vGcAGl2ADgG1/zW7K/EDMfyduIAMXnpm9WDlD0oM52bsHi/b9V3C/bZxO&#10;0YblCNqYneMst7dosl4Xe4arVHs+VYq7EmVmLrRa1uOpUj1KJpX1QATF/bJOrf8Aza4f+83nH6YA&#10;APtknVv/AJtcP/ebzj9MAAH2yTq3/wA2uH/vN5x+mAAD7ZJ1b/5tcP8A3m84/TAAB9sk6t/82uH/&#10;ALzecfpgAA+2SdW/+bXD/wB5vOP0wAAfbJOrf/Nrh/7zecfpgAA+2SdW/wDm1w/95vOP0wAAfbJO&#10;rf8Aza4f+83nH6YAAPtknVv/AJtcP/ebzj9MAAH2yTq3/wA2uH/vN5x+mAAD7ZJ1b/5tcP8A3m84&#10;/TAAB9sk6t/82uH/ALzecfpgAA+2SdW/+bXD/wB5vOP0wAAfbJOrf/Nrh/7zecfpgAA+2SdW/wDm&#10;1w/95vOP0wAAfbJOrf8Aza4f+83nH6YAAPtknVv/AJtcP/ebzj9MAAH2yTq3/wA2uH/vN5x+mAAD&#10;7ZJ1b/5tcP8A3m84/TAAB9sk6t/82uH/ALzecfpgAA+2SdW/+bXD/wB5vOP0wAAfbJOrf/Nrh/7z&#10;ecfpgAA+2SdW/wDm1w/95vOP0wAAfbJOrf8Aza4f+83nH6YAAPtknVv/AJtcP/ebzj9MAAH2yTq3&#10;/wA2uH/vN5x+mAAD7ZJ1b/5tcP8A3m84/TAAB9sk6t/82uH/ALzecfpgAA+2SdW/+bXD/wB5vOP0&#10;wAAfbJOrf/Nrh/7zecfpgAA+2SdW/wDm1w/95vOP0wAAfbJOrf8Aza4f+83nH6YAAPtknVv/AJtc&#10;P/ebzj9MAAH2yTq3/wA2uH/vN5x+mAAD7ZJ1b/5tcP8A3m84/TAAB9sk6t/82uH/ALzecfpgAA+2&#10;SdW/+bXD/wB5vOP0wAAfbJOrf/Nrh/7zecfpgAA+2SdW/wDm1w/95vOP0wAAfbJOrf8Aza4f+83n&#10;H6YAAPtknVv/AJtcP/ebzj9MAAH2yTq3/wA2uH/vN5x+mAAD7ZJ1b/5tcP8A3m84/TAAB9sk6t/8&#10;2uH/ALzecfpgAA+2SdW/+bXD/wB5vOP0wAAfbJOrf/Nrh/7zecfpgAA+2SdW/wDm1w/95vOP0wAA&#10;fbJOrf8Aza4f+83nH6YAAPtknVv/AJtcP/ebzj9MAAH2yTq3/wA2uH/vN5x+mAAD7ZJ1b/5tcP8A&#10;3m84/TAAB9sk6t/82uH/ALzecfpgAA+2SdW/+bXD/wB5vOP0wAAfbJOrf/Nrh/7zecfpgAA+2SdW&#10;/wDm1w/95vOP0wAAfbJOrf8Aza4f+83nH6YAAPtknVv/AJtcP/ebzj9MAAH2yTq3/wA2uH/vN5x+&#10;mAAD7ZJ1b/5tcP8A3m84/TAAB9sk6t/82uH/ALzecfpgAA+2SdW/+bXD/wB5vOP0wAAfbJOrf/Nr&#10;h/7zecfpgAA+2SdW/wDm1w/95vOP0wAAfbJOrf8Aza4f+83nH6YAAPtknVv/AJtcP/ebzj9MAAH2&#10;yTq3/wA2uH/vN5x+mAAHmXmP5nXqP85ONO1eKe6LFxpi6w3DabTZsskYTrHLLHlLcOzZNY8sh1tF&#10;1uGy73DhvVumPsUWpcV6imqrTSlK1oqgAtMeSY+IJyu+eBJ+BfVoALngAAAM0Xr0fvRvFH3QOnl8&#10;JmPAA0ugAAAAAAAAAAAAAAAAAAAAAAAAAcbzHEcdz/EMqwPL7XHvmJ5tjd8xHKLLLpVUS747klsl&#10;Wa92uUlNUqrHuFtmutLpStK91dQAYi3Up4MbG6cvM/dnFLYkK4eHgmUTJmusomRqsR9iaivkmRO1&#10;vn9tdR3oj7d+x2rdJiGHHUwbqzLgrV40V1KQB4UABqV+VS6s+DcsOHmH8HNmZZDt/KLiXi7OI4zZ&#10;bxckpuG1OPdho3FwPJcXRLcQ9Pma0tK2ccusJijqocOFAl1V3ZikMAC2aAAAD4OU5TjWD41kGZ5n&#10;kFlxPEMTstzyPKMoyO5wrLj+OY/ZYT1xvF8vl4uL0e32u02u3x3H5Eh9xDTLSFLWqiaVqADH28wd&#10;1RLf1RufGQ53rmdOe446TsqtOcf0ykyYqMhx+13SZcMo2g5bJKGXYMrZOSyXJDFHWmpSbJGtrMhC&#10;HmVpoALGHku+nvd4a95dSjYFhciWy62uZx347PzmVprdWaXSDed1Zrbmnu4msOHOs9qsMKa1RdHH&#10;k3iN3k1acSoAX9wAAAAAAAdIcmrrPsfG7kHe7U/6Lc7PpDa91t0nwmX/AEefb8Dv8uG/4Mht6O94&#10;MhlKu64hSFdnYqladtAAYOwAAAN7HTsuLP1FqydBkx5sGbrjB5cOZEebkxZcWTjNrejyY0hlS2X4&#10;77K6LQtFapUmtK0rWlQAVc/NYdIpfNTjA1zQ0jjKp/JniVjNyl5JabPBrJvW3OPLL7t3yjHW2mU+&#10;PPyLVr78nIbSilardhLusVtt+TJiJQAMtoAHcHH/AHxtLi/uvWPITSeUzMM2rqHMLRm2FZFDr3vR&#10;LvaJFHPRZ8WtaMXSx3eIpyHcYL1FRp8CQ9GfQtl1aKgDaA6V3UX1f1QeG+tuT2vlwbVkNwipxfcm&#10;vGJPjzNX7fscWLTL8SfS447JXaXXX27hZ5Dle/Ms02K8uiHVONtgCRgAAAAAEf8A1Sua9l6enAnk&#10;jyuuLsWt+13gM2JrS2SktOt37b2XOs4nq2zORnErrJgvZreIbs6iUOVatrMh6qapbUADFRxXHNi8&#10;g9w45iNn9cs321u/ZVnxy11nSnJV4y/Yuysoj2yD6ZNfqt2Tcr/kt6T4jq61Ut12qq9tagA3J+JP&#10;HTEuIvGHQfGLB/DcxnRWp8I1pBnojIiOXyTi9ih2+75PNYb+4pdMqvLUi5TFU/55UpxVfVqAD0OA&#10;AADzNzO42Y5zE4ncieLuVeit2nemoc4103cJiHFtWG936xy2MXylCWkOL9KxLJ6Q7mxWiF9j8RFa&#10;pVT7moAwxMyxHItf5flWB5fa5Fky3CckvmI5RZZdKJlWjIsbucqzXu1yUprVNJFvuUJ1pdKVrTvI&#10;qAD4cSXKgSo06DJkQp0KQzLhzIjzkaVElRnEvR5MaQypDzEhh5FFoWitFJVSlaVpWgANqzo0c7IX&#10;UW6dHHTkhJuTM7YkjFW9ebwjpUz6Tb91a6QzjmdvS47CUtQU5XIjs5DDYp21RbbxG7fVrWgAJRAA&#10;AAAAVJfOJcosn0P09NLa713nWRYJsHdnJqxURPxO/XDHL87r/W+D5hfcrVFulpfi3JplrKrvjbbt&#10;G3EUWh/uqrVNapUAJlOjv1EsE6mPBHTe/rFf7fO2bbsbs+B8h8XaeZpdcM3fjNphRMyjz7ehVXId&#10;rymRRN7s669tHrTcWK1rR1LrbYAlGAAABl/ecu5H4HtjqL6o0nhlwi3e68Z9CwbBseZEfQ8i155s&#10;fIZ+b1xN3w1rRSVZ8Mcs0t2vbRSXLlVpVKKaUACun0+OGme9QHmPobiXr1qY3cds5xb7bkd+iR6y&#10;EYVr229+87EzqX3m3GUx8Sw2BMmJS52UkPtNsJ7XHUJqANwvEMUsGB4ni+D4nbmbPi2GY7ZcUxq0&#10;R+96ParBjttjWizW5jvqUvwYNuhttJ7a1r3U07agA5EAAAAAAAAAAAAAAAAAAAAAAADNE4Pfvo+a&#10;/O/6hP6uXJYAGl2AAADIH019dhyy/wBQDHP93fjSACT3ygX10PMf5oHIX9a3jOADS7ABwDa/5rdl&#10;fiBmP5O3EAGCMAAAAAAAAAAAAAAAAAAAAAAAAAAAAAAAAAAAAAAAAAAAAAAAAAAAAAAAAAAAAAAA&#10;AAAAAAAAAAAAAAAAAAAAAAAAAAAAAAAAAAAAAAAAAAAAAAAAAAAAAAAAAAAAAAAAAAAAAAAAAADS&#10;88kx8QTld88CT8C+rQAXPAAAAZovXo/ejeKPugdPL4TMeABpdAAAAAAAAAAAAAAAAAAAAAAAAAAA&#10;AhD62HRP0x1e9MW6JLuMHV/KHV8Gd7R28fQXpkeHHmPUmXDXWxbfDqiVf9c3+UjxKVb706yzlemQ&#10;++lcyHOAGVBzk6dHMLpz7Nkav5YabyLX0x2VLaxXNGWHLxrHYkGK44lN31/n0FpVhyKK6wijq49H&#10;G7jDStKZkaM72t0AHk7Bc9zjV2YY7sLWuY5Rr7PcQuke94pmuFX66YvleNXmIqqot1sOQWSVCutp&#10;uEeta9x5h1Die2vZX1QAWeuNvnAOq1pLH7XiuzY+g+UVttzbMauRbbwK82HYzsOO3VphhWUaryrB&#10;LJMkUTRPiSrhZ58t+qe846palLqAPZ8vzu/LBcWSiDwl48Rpy47yYciXnWyZsViUptVI70mGyuA9&#10;LjtPVopbSH2FOJpVNHEVr3qACDPqN9frqOdTWwytd7o2TYddaOmSmZcvQ+irLOwTXl6divMyIlcx&#10;lT71kecZ2zGkxWn24l4vEy3My2kvsRmXaUVQAegei95eLk91O8zxTZ2yrFlGhOEsSZDu+Q7jyKyS&#10;Lfedr2iPJ7z2K6JtFzrCdyWRe6x3IruR0Sux2eniO1VMlMotz4A1gdL6a1jx41Pr7R2mMOtOAar1&#10;ZitpwzBcPsjbiYFksFmjJjRGPGkOPzbhOfrRT0uZKdemTpbjkiQ66+644oAdmgAAAAAAA8ddRHIk&#10;Yh0/udGWO3B60t4vw65N5E5dY9JCpFsRZNKZtcl3BhMRDspT0JMbxE0aSpyqk07tK17KAAwzAAAA&#10;br/Cu9x8m4b8S8kiNPR4uQcZtD3uMxI7npDMe66sxWey0/4S3G/GbbkUoruqqnvUr2VrQAHpdaEu&#10;JUhaUrQtNULQulFJWlVK0UlSa0rRSVUr2VpX1K0ABkl+ZW6SFemxzJkbI1LjPrdxH5TXC/Zvqlq1&#10;Qlt2PWObIfbm5/phVWWUQ7ZDs0yem448x9whVilIjteIu3ylpAFb0AE6/QH6ut96UfMKDecxuN0m&#10;8UN5OWXB+SWKxGpM/wBa7axKfTiu3rFbIy/FfyjWE25PurbbQ85Nssu4RENqkOxnGQBsD43keP5j&#10;jthy7Er5acmxXKrLa8jxnJLBcIt2sWQY/fILFzs18st1gOvwbnabtbpTb8aQytbTzLiVoVVNaVAB&#10;9oAAAGdZ50bnynLtq6I6c+E3lt6y6lhxuQW848SS26muyMvtM6zanxm4tNro7CuGK68uNwuzjTlK&#10;pfj5TDcp2VbpWoAiU8q3xMb5P9XfUGTXq0eumE8VsXyrkxkfjoUmGi/Yl634tq3uyap8Ol0t+08x&#10;tF1js0r4rrdqeVSlUNOVSANb4AAAAAAAGR35prh9Xip1b9w5TZrWqBgXLCy2Tk3izjbaaxlZDmT0&#10;+x7ZYXJaSlpdyk7Wxu73R1qtEutR7rHquiqLS44AK5YALpfk1eoFTUPKPaXALOr4qPhHKK0v7E1J&#10;HlyF0hW7e2t7I8/fbZCbckNRIj2w9WQH1SHapW6/IxiBHRTtXQAGlaAAAAADNU86/tPP8l5pcVdS&#10;z8Vyy2ar1XoC+ZHieU3ewXG34xk+xNp5mumxmMSvj8ZNtyBux4zgWKNTasPLXGlLU042jsSpwAVl&#10;+BHUb5b9NXb6dy8T9mysNu09mNb80w27R/X/AFpsuxRnlPIsOwMLlPNwL1Faq65SNKaVGuluq84u&#10;FLjOrquoAuD6m88NdI+LRIm9Onzb7xmsaPETOyDU2+5GN4teJdWlUnPRMPzDWuVXbG46XkUUy0u+&#10;XVVUuVSpylW+84APN3MfzpXKHauF3nCeHnGrDeLtwvEF+3ObYzbN/bwz60tyWVpVdMNsLuFYRg2O&#10;XqOtdKNLucXI2KUTVfhUWpPhgCqpoDjVy76iW/JWEaO19szkfvPYV8n5Pll0aVNvs9c+/XJ2Xe87&#10;2bnl9kptePW+ZdJS3Zt6vk6PHVId+7eq4ulFADU76DfQq150jdXXfM84uVj2ZzM23Y41r2rsu1NP&#10;OY7heLpmMXVnUurXLhFi3FvF27jFjybtcHWmZF9uEVl1xtpiLDYZAFg0AAAAAAAAAAAAAAAAAAAA&#10;AAAAAGaJwe/fR81+d/1Cf1cuSwANLsAAAGQPpr67Dll/qAY5/u78aQASe+UC+uh5j/NA5C/rW8Zw&#10;AaXYAOAbX/Nbsr8QMx/J24gAwRgAAAAAAAAAAAAAAAAAAAAAAAAAAAAAAAAAAAAAAAAAAAAAAAAA&#10;AAAAAAAAAAAAAAAAAAAAAAAAAAAAAAAAAAAAAAAAAAAAAAAAAAAAAAAAAAAAAAAAAAAAAAAAAAAA&#10;AAAAAAAAAAAAaXnkmPiCcrvngSfgX1aAC54AAADNF69H70bxR90Dp5fCZjwANLoAAAAAAAAAAAAA&#10;AAAAAAAAAAAAAAAAHC9ha315tvELzr7a2BYXs3Asij+iZBhGwsWseZ4hfYneov0W841kcG5Wa6R+&#10;+mle4+ytPbTt7AAQFcgfKvdGjfEq4XW26AyvQV+ujinpN24/bOyfE4rbinKuVrb8Lyt3OtbWdulK&#10;1TRuJZWGqJ/gT20pWgAjyvvkmen5IdnVxrlTzGtDLiey2t324aUyJ2Ivw00705236lxdNxT41FK7&#10;G0Ra92tE9vbTvVAH3MZ8lL03rfcm5WU8juaWS29lTLqbVb8p0pjiJK2pDTi2Z8z2k7xJcgyWUqbW&#10;mPWM/Siu8h5FaUABLRxT8u90iOIdytuS4NxIxPY2c2txp+NnPIC43bd91Zlx61XEuEHHs6lXHXli&#10;ukJ2viMyrbZYUhtyiV0X3kIqkATXNNNMNNMMNNssMtoaZZaQltppptNENtNNopRDbbaKUolNKUpS&#10;lOygAP6AAAAAAAAAA6/2xq3BN46s2XpTaVi/CjWW4Nf5lq3YuNeud4sn4RYJsDHLlieXWL15x24W&#10;jILR674/d5Ef0qDLizI/id9l1txKV0AEVNk8vZ0YMfiuQ4PT90u+y7IXJUu9yc7yWVRxbbTVUtzs&#10;jzC6zmo9Es0rRlDiWkqqpVE0UpVagBe/L2dGDIIrcOd0/dLsMtSESUrsknO8alVcQ261RLk7HMwt&#10;U52PVL1a1ZW4ppSqJVVNVJTWgAlW1Pq3BNHas1ppTVti/BfWWn9f4bq3XWNeud4vf4O4Jr/HLbie&#10;I2L15yK4XfILv60Y/aI8f0qdLlTJHh9951xxSl1AHYAAPL3Lrhdxg546kVozlrqSy7k1dTJrFmUf&#10;HLtdMmx+Rbsoxp15y0XuzZJhl7xvKrJOaZlPxnVQ5zFJUGS/Ffo5GfeaWAPBlm8vd0YbDDrBg9Pz&#10;Sr7NXlv1XeXs5yOZ33EoSpNLhkOX3SelmlEU7rdHfDTXtrRNK1r2gD+d78vT0X8gjtRp/T90zHbZ&#10;e8dCrJMz7GZCl9xbfddl43mVqlSGe6uv8W4tTfe7Fd3tpStABJLxu426c4j6bxHj/oDGrphmo8Cb&#10;uMfDcSuecZ9sGmOQbndJl4ftNrvuysoy/JY9jjTZ7vocD0ysOAzWjEZpllCG0gDvMAAAEWOzeiZ0&#10;st1bY2PvPcPDrX+1Ns7ayD8J8+zfYl/2LmV1vN3oymIyuKjIczuEHH7fDgttxo8K2sw4UaIwyw0y&#10;hlhpCAB2/wARemRwS4G5bsjOeIvHTE9IZNtu14/Zc+nY1eMznxrvasXuF7ullgQrRkuTXyy43HYn&#10;ZDJW7S1x4XpfYwl/xUxYtGQB7vAAAAAAAB4G5mdL3gd1B7/rfJ+YnHmw7rvmpLblVowCddcq2HjH&#10;rNbM0fscnIYcqNgmYYtEyBmRIx2K5Hpcm5lYC6Oqi+DWRIq6APOkfoA9GqLHYjNdPjQqm47LTDap&#10;FvySZIUhlCW0Kfly8iflSnqpT9046tbi1dqlKrWtagA/ZiHQX6R+vdo4DurXvC7CdfbP1fmWJ7Aw&#10;LLMCzbb2Fysdy3CLzEv2O3WPCxnYdrtUpMe5wW1SI0iO9Entd5mW0+wtbagBLwAAAAADqrc2i9L8&#10;i8Duur996p17uTXd6T2XLDNl4jY8yx192iFoZmItl+hTo8a5RPEqqPKaoiTHc7FtLQulFUAFd3fn&#10;lGuj5ua4zbthmH7x41zZqnZDkfR23X37J6a65R5Tzdj3NYdvwoEVTlK09Fg+hx0NqqlpLXYiqQB4&#10;2+xL8CfF7f62PLzwPD7PD8TTPi+L3u3v+N7WXc8Puep3fD7e31e9/wAAAerdF+UD6Qupp0K559au&#10;QvJGTHSw6/b9vbfpY8ddnNtt1W61bNI41qO4eg1koqtEaTOlp7le46p5Pb2gCxJoLjRx74r4MxrT&#10;jdpbWej8EYcTIVjOssOsmI26bNomqFXO70s8OM/e7w9StfFmTFvyna1rVbiq1rUAHd4AAAAAAAAA&#10;AAAAAAAAAAAAAAAAAAM0Tg9++j5r87/qE/q5clgAaXYAAAMgfTX12HLL/UAxz/d340gAk98oF9dD&#10;zH+aByF/Wt4zgA0uwAcA2v8Amt2V+IGY/k7cQAYIwAAAAAAAAAAAAAAAAAAAAAAAAAAAAAAAAAAA&#10;AAAAAAAAAAAAAAAAAAAAAAAAAAAAAAAAAAAAAAAAAAAAAAAAAAAAAAAAAAAAAAAAAAAAAAAAAAAA&#10;AAAAAAAAAAAAAAAAAAAAAAAAAANLzyTHxBOV3zwJPwL6tABc8AAABmi9ej96N4o+6B08vhMx4AGl&#10;0AAAAAAAAAAAAAAAAAAAAAAAAAAAAAAAAAAAAAAAAAAAAAAAAAAAAAAAAAAAAAAAAAAAAAAAAAAA&#10;AAAAAAAAAAAAAAAAAAAAAAAAAAAAAAAAAAAAAAAAAAAAAAAAAAAAAAAAAAAADNE4Pfvo+a/O/wCo&#10;T+rlyWABpdgAAAyB9NfXYcsv9QDHP93fjSACT3ygX10PMf5oHIX9a3jOADS7ABwDa/5rdlfiBmP5&#10;O3EAGCMAAAAAAAAAAAAAAAAAAAAAAAAAAAAAAAAAAAAAAAAAAAAAAAAAAAAAAAAAAAAAAAAAAAAA&#10;AAAAAAAAAAAAAAAAAAAAAAAAAAAAAAAAAAAAAAAAAAAAAAAAAAAAAAAAAAAAAAAAAAAADS88kx8Q&#10;Tld88CT8C+rQAXPAAAAZovXo/ejeKPugdPL4TMeABpdAAAAAAAAAAAAAAAAAAAAAAAAAAAAAAAAA&#10;AAAAAAAAAAAAAAAAAAAAAAAAAAAAAAAAAAAAAAAAAAAAAAAAAAAAAAAAAAAAAAAAAAAAAAAAAAAA&#10;AAAAAAAAAAAAAAAAAAAAAAAAAAAzROD376Pmvzv+oT+rlyWABpdgAAAyB9NfXYcsv9QDHP8Ad340&#10;gAk98oF9dDzH+aByF/Wt4zgA0uwAcA2v+a3ZX4gZj+TtxABgjAAAAAAAAAAAAAAAAAAAAAAAAAAA&#10;AAAAAAAAAAAAAAAAAAAAAAAAAAAAAAAAAAAAAAAAAAAAAAAAAAAAAAAAAAAAAAAAAAAAAAAAAAAA&#10;AAAAAAAAAAAAAAAAAAAAAAAAAAAAAAAAAAA0vPJMfEE5XfPAk/Avq0AFzwAAAGaL16P3o3ij7oHT&#10;y+EzHgAaXQAAAAAAAAAAAAAAAAAK0HmZOqvyP6WugOM2U8V8gxGxbO23urIbPdaZlh9ozO2XLX+J&#10;YDc5V8iIt9zlNOxHmslyGyvUfjpo5SrdEKdQham3gA8td1mNhdVPRe6MY5KXjEX+U2i86RPu6cXs&#10;sPFYeVaezxLsrCsihY9EoiKh7Gr9BuVkm1j0c8Nhi3uyF1fmVUsAWXwAAAVYPMu9bvaXS1xfj1qj&#10;infMNj8m9t3q57ByOmV47AzGBi2jcbYuFgbdn4/PWyhmVsHOZNGbbKSqtUtY/cUdlFVSoAHcXlpO&#10;qFyL6onFTf2xOU98xO+bU1ryMfxG3OYdi1tw60wNdXTV+vbrj0CtmtqFeLI/Chu+vqlvPPPO+P4f&#10;3LbLaQAWPQAAAZt3WU8zh1A9QdRjkxpDg5vPHcF0FpbIrdpy2MStT6fz2RcNha+ZVb9tZLHvWZYP&#10;kFz7svP1z7ShpcqVDrBtLD7CGHH3u8AL9nCLlDivNTiNx35V4bWK3Zt56pxPOpFuiPJfbx3JJ9vR&#10;HzTD3nEPyk+nYXmUWfaZNKOud2RCWnvK7O2oA9SgAhn69/MvffAPpsbR5S8bMgsOP7SwDOdRQYLu&#10;T4tbMvsdxtGZbBsuHXq2T7Tc+xFEriXzxkPNLbeQ6wmlFd2qqVAFYTo7ebW21n/JlvTPVEvmt7bq&#10;3bLlqsmvN14nh0TBbXqLO1PJiQoWwmID78Z/XeXrfS2/d3fu7FNS26+r1vckPQgBoIoWlxKVoUla&#10;FpotC0VopK0qpSqVJVStaKSqle2laepWgAP9AAreeZb6lXKnpgcXuP8AubijkeK2TK85385rPJ4u&#10;Z4ZZ8zslxxyXrnMMobWmJcUNzIVyg3TGmfCdYkNoq266lxDnairYA9q9DDlnvHnT0v8Ajnyw5GX+&#10;x5Dtjb1w3ZJv0jG8Yt2I2SFCwnfmz9Z2G22+0WxSmKNx7JhTClOqrV1xxxVV1VWneqAJbgAQG+Yy&#10;6nWbdMXgBJzjR2W2/E+Tu5NiYtrHRt0l2TG8rXYFx5aMs2LmbuKZXAutju9vs2DWSRbqKkxZDEe5&#10;3mCpbau2iagCK3yxPXY5Q9RPfHI3jbzd2VY862A1r/H9uaJmWvBcF17HiWHFbmnGNp4uiPhWM2Fm&#10;9zJD2UWS5x/S3X5aGmZ1W/4hFaMgC6IAAACDPqz9fnhh0nm/wFzZ27bt5NXOytXqwcddb3C3x7vb&#10;oU1pL1pu208wmNzbVrCw3VtVFx6ux7hd5LK0vxra/H7zqQBTLyXzOfXU6gu2mdOcFMCx3Wl/ydL7&#10;GOa5446Ui7i2PSy+IyxNumRZXtG25/GiM2/0ulJV6jW6wQoDSkuqqwpPjAA9z2rh15z/ACKzpzad&#10;yYvuN3qYmt3rg913/oSHeGpFaJkogKteO2244DDU4qvcpGpMTGR2VQuiU+oADyzmPXV8yV0lth2b&#10;EOoVrm359ZbpInR7ND3/AKgwqJjWUxobzXrq3rvenHT8Eceyi6W6n3dV+uV99ERJQp5hTSmE0AF4&#10;npH9SCF1U+G+OcsYWlMs0RS5Zhk+CTsSyW+2rKbbcrvhyLW3ecgwXKLaxbJGQ4Wu6XB2A1Im221T&#10;KT4EtpUbw2233wBWT8x91w+pJ0yuoZgml+M+xcFx3UWS8ZdfbaYxXKtXYLmlLne79nm3MNvE+Ter&#10;lbVZRFZXIwZCUR25rKU1j0XRPdcV3wBEjpjzL/mHOR83I7bx41vad83HDrS3fsugaY4bX3aM3FrG&#10;66uO1esji4PGvj9ktLr7akJkyUtMqWmtKK7aAA5tffMKeZjxf0X8JuO+QY76d4/oXr7wLzu0emej&#10;eD6T6L64WeP6R6P6Q33+529zvp7ezvU7QBeI6JvJnfHMTpi8ZOSHJu6N3jeOym9wv51NZwyJr5pL&#10;uM7+2phdggtYlBhW+NbW7Vi2OQYqVpapWXRn0lVVqeqtQAgV8y11zuaPTC5TcftIcSsm13aIuY6A&#10;k7Vz235vr+y5q6/IvexcnxHGJkR+ZKYuFvbbbwW4I7ie6y7VSq/dqT/FgCb7obdR6vU+6euq995N&#10;cbXJ3di8ifqTkTBtcGNaWI228MZhLmXtm0xK0iW+HnmMXO2X9pqOhEVitzXHaSijFUIAEvwAAAKQ&#10;fmKfMY8lOA/MjD+J/BvI9bsXbXWt2cg5E3LLsNtudoRnOwnLbe8LwlpicuM5ZrhieBw491eWy6pE&#10;pvKG0OU78andAFhrofczNmc/umNxv5Tbpudnuu3c/c23b9hP2G0wbDamrxhW7Ni4XbmYdntrLES3&#10;x64xYYDjbdO+54biauOOO1W4oARUeaM6ovNfpjYrwuyfh3szH8BVtjJN5WTYsC/63wnPmsgbxS3a&#10;puGKvMv5fabq7ZfWit4uSFpieFWVSbSriu1lsAFX7VvmmuvLvHO7Fq3Slo1/uDZuUeuf4Na61bxX&#10;f2BneReslnuGRXn1ixHE13fILv60Y/aJc6V6PHc9HhxXXl91ttaqADu6/wDmAfM64oy5JyjjNl2N&#10;x2pXoLr9/wCAGwrOy3N/jKehuO3Gxx0IldrK/wCLrXv/AHNfU9SoALUPlyefnNTqB6A5JZ9zmdTA&#10;2hgG+oODY9iDer4eqWsaw72uMVvLTnrF61Qr5Leu+QT56nH5z8n7pnw2vCQiqagCE/zAHX46k/Tn&#10;6i2xONXHLYGr4Gq/az1dmuNxcp1BjeSZBjE3LcRZavMZi+Tnleuzar5bX7gyqWy54apVWapU02ig&#10;ALBXQy61GsOrhoDtunrPg/LrU1ntjHILUkKj8a3v1fdVAg7T1umbIlSbhrvKpDdO+yp12XYbgusK&#10;VVbaoUycAJ0QAAAUTM067vUdsfmAofTZgbE1unjm/wA98C02ujuo8Xczf2q8hzbHJ1xxWmSVrSlJ&#10;CseubtoRcfA9NQxWj/f9Kp4oAJAfMo9SfqL8Acy4S23p9zJV1mbYtu/rjtfCoujrbuGsuLr6Xpqm&#10;GzX1Lx673uzRZ1MuvDTlIj8WrlI/e73amlaACvfd+vn5oKwYZlOx79xbziya8wazyMhzbPLv0+dk&#10;W3DMOsESM7Nl3zKcomWFmx49Z4sNhbrkmW+yyhpClVVRNK1AB5H+15dZL+enH/3ibH/3oAD2RlfX&#10;Z803hLcn8NOJOzML9Hh0mSHcm6dWz7BWHDcUtpue769YzHbaj1cTWiXF08Oqk1p6vq0ABb48v3y5&#10;5Uc1+n3E3TzLvUi773TuvamFZBHl4FYNaSrBbsUk2aLaLFJxCwWHHW7fIYjv1fXWSxWUtUitVL8P&#10;w0oAE3QAAAAAAAAAAAAAAAM0Tg9++j5r87/qE/q5clgAaXYAAAMgfTX12HLL/UAxz/d340gAk98o&#10;F9dDzH+aByF/Wt4zgA0uwAcA2v8Amt2V+IGY/k7cQAYIwAAAAAAAAAAAAAAAAAJK9JdHXqdcj9W4&#10;juzRvDDcey9U57DmXDDs5xu22h6yZBCt91n2ObIgOyLxGeW3Hu1rkMK7yE/dtK/4eqADyxyX4pci&#10;uHGxWNScn9SZZpfZEnG7Zl7GH5lHixru7jN5lXKDa7yluJKmNVhzZdnktor3+2qmVepQAHb/ABb6&#10;afO/mviGQ59xT4xbM3jh2KZIrEMiyHCYNulW+0ZMm2QL0qzS1zLlCcTMpa7pHf7KJrTuOp9X/gAD&#10;63JfpbdQrhxr2Ptjk5xL27pzW0nIrdibeaZXZY1LC3kV2jT5dstcqZbZ1wTBens2x/wlPUbbWtHc&#10;oqq1JTUAeBgAdwaE0DuXlFtjFNF8fte5BtXbuc+vv4JYFizLD99v34M41eMwv3oLUmRFYX614zj8&#10;2a73nE9jMddadteylQB7v2F0RurBqjAM42lsbgxu/Ede61w/Js/zvK7ta7K3asYw3DbLNyLKMhub&#10;jV7ddRb7LZLc/JeqlKlUbarWlK19QAEcGvcAzLa+f4Pq3XOPXDLthbKzDGcAwTFLShty65PmWZXq&#10;FjuL49bG3XGml3C9Xu4sRmaKUlNXHaUrWlPVABKf+wH6yX/l7b//APlFi/7+AA/YD9ZL/wAvbf8A&#10;/wDKLF/38AB+wH6yX/l7b/8A/lFi/wC/gAee+S/S06hHDjXTG2+T/FHael9bScktmIMZhmUC2RrQ&#10;7k15i3Kba7MlyHdJjvpk2JaJLiKdzsqllXqgA8CAA918O+mVz059zJDHEjjBszb9qhTK265ZrBgQ&#10;MX1nabimiFKtt22lm9wxrXVtuiWl0X6I9c0Sqt9qqN1pQAE2OOeT16wV8s6Llc4vGHDpqkpUrHsj&#10;3dLlXhuqorEiqFvYjg+U2CqkOuqYr3ZyqeK0qtK1bqhxYA8ScnfLl9YTipYrhl+Y8RMm2LhNriqm&#10;T8p0Hf8AGd1phx2EVdnSJmIYNdLlsmDBtrFPFkS37I1DaaopdXu6hyqABCE8y7HddYfacYfYcWy8&#10;y8hTbrLraqocadbXRK23G1prRSa0pWladlQAfzABK3hvQ26tuwsQxXPsL4H7zyLDs4xux5fieQW+&#10;1WVdvvuM5LbIt6sN5grcvbbiodztc1p9qqkprVC6dtKfwAA5J+wH6yX/AJe2/wD/AOUWL/v4AD9g&#10;P1kv/L23/wD/ACixf9/AA8i8j+nrzm4hQ03bk1xL39pXHXHm4zOYZzrLKLXgsmW6+mM3CiZ5S3vY&#10;dLnKfcQnwGpy3f4xuvd7HEVUAPHQAPffGjpadQjmPrp/bfGDijtPdGto2SXPEH8ww2BbJNoayazR&#10;bbNulmU5MukN30yFEu8ZxdO52US8n1QAehP2A/WS/wDL23//APKLF/38ACJK82e6Y9eLrj98gSrV&#10;e7Hcp1nvFrnNKjzbbdLZKdhXCBMYXSi2ZUOWwttxFfVStNaV/gAB80AEr+J9DDq5Z1iuNZtiXAve&#10;98xXMcfs2VYzeolns9It4x/IbdGu9lukaj96aepHuFtltuootCVd1dO2lK+oADhe7ejr1OuOGrcu&#10;3ZvLhhuPWmqcChw7hmOc5JbbQzZMfhXC6wLHCkT3Y94kvIbkXa6R2E91Cvu3U/8AD1QARqAAAAlR&#10;wDoh9WTaWC4ZszX/AAS3rk+CbDxXH83wrJYNltTcHIsTyq1RL5jt9gJl3iNJ9Bu9onMyGarbQpTT&#10;ia9lO0AHnHlX0/eaHB5rCJHLTjnsjRMbZDl/ZwaVnFsjRYuSv4sm0LyCPbpUKZOjqkWtu/w1ONrU&#10;lfdfTWlK07a0AHjwAHu/i/0xOfnNPALvtLivxa2fu/XtgzC4YBeMrwqDbZVqt+ZWqy4/kVwx6Q5M&#10;ucJ2lwiWTKrdJXSiap8OW3Xt7a1pQAekP2A/WS/8vbf/AP8AKLF/38AB+wH6yX/l7b//APlFi/7+&#10;AA/YD9ZL/wAvbf8A/wDKLF/38ADofkb0pOorxF1nK3HyV4k7X07rCFeLTYJeaZfb7XHszF5vrrjF&#10;ot63Yl1lvUkT3mlJbp3OytaerWgAPsaE6QvUu5RanxTenH7hzt/auos59ffwSz3FrdaX7FfvwZyW&#10;8YffvQXZN3ivr9a8mx+bCd7zaex6OulO2nZWoA8+cpOGXKThRl+PYDys0nmmjsxyvG6ZfjuP5tGh&#10;xbhd8ZVc59lTeYiIcya2qHW6WuQx21VSvfaV6n/EAHmMAHpLjLw85SczM2rrvixoXZ29MsYSy7c4&#10;WvsWuF4t+OxZFXER7jl2RUbaxvDbS861VCZl1lw4qnOxFHO/WlKgCerX3lD+sjmlrZuOQYVoHU8h&#10;6KzIrZtg7zs066MrdShSobytY2nZFrTKY79aL7JVW+1NexdfU7QB07vzytnWZ0RZrlkbHHGx7usV&#10;pbkPTZOg9k4nnV5qwwpyiV23BblLxrY1+ckJRRTbNvs8qRWiqUq2lXbSgAgFyvE8qwTJL1h2cYzk&#10;GG5fjdwkWnIsVyuzXHHcksF1iL8OVbL1Y7vGh3O13CMv1HGX2m3EV9StKAA4+ACRPj30lOpDyu1b&#10;ZN2cdOIO29t6pyOZerfY85xO32qRZLlMx26yrHe48Z2VdorynLbdoLzDnainY43Xs7aeqADrPlV0&#10;9+avB+Lhk/llxu2Zoq37DkXuHhVwze0sRrfkMzHG7a9eocGdBlzovpkBm7x1qaWtDikOd5NFUSqt&#10;AB44AB6Q4v8AELkvzTz+76t4r6czDd+wrBh9wz+8YphUaJKutvw21XrH8duGQyG5kuE1S3xL3lVu&#10;jLrRVVeJLbp2dla1oAPR+++kL1LuLup8r3pyB4c7f1VqLBvWL8Lc9ym3WlixWH8Jsls+H2H052Nd&#10;5T6PXTJsghQmu62rtekIpXsp21oAI4AAAAAAAAAAAAAAAAaXnkmPiCcrvngSfgX1aAC54AAADNF6&#10;9H70bxR90Dp5fCZjwANLoAAAAAAAAAAAAAAAAAGd154XZlLhuDp+6bakqSrENbb12ZNiIUtKHKbG&#10;yjXuLWuTIRR6rbyma6smJZrVulW6OO9iq99VKACuD0OuoTN6a/UY0hvW6Xl62afym5J09yHjd52s&#10;KVpjYVwt0O/XmbHY/jpKtfXqLb8nYbR927IsyGvVQ4tKgBs9xJcWfFjToMmPNhTY7MuHMiPNyYsu&#10;LJbS9HkxpDKlsvx32V0WhaK1SpNaVpWtKgA+fkOQWPErBfMqye7W+wY1jNnueQZDfbtKZg2qy2Oz&#10;Qn7jdrtc5shSGIdvtsCM4886tVENtoqqtaUpUAGKN1cuel86kfP3f3KGVNuDuD3zKJGIaRtNwaei&#10;uY5o3Cn5Nm1tbq215blbVcLraEVvF0YTWqfXm5zF0/5wAW0fI5bBpR3qM6plP/dLb40bBskaim6e&#10;o0rdeOZS+tC5dHVeq7Z0pq2xVNPuvEcpWrSagDQAABHn1Wualu6fHT95M8qXX4qMnwLXs626vhS6&#10;Nut3bb+avMYdq6C5EWtC5sFrM73ElTkI7VptsaQ52diK1oAMVPLcP2VGsWNbYzawZQ1j+37hmFxx&#10;TOr9EmUg7AuWOXluFnE61XiXTu3yRar9Po1OdQpdUSXKpXXv9tAAaIXktub1M9457+4FZXeFO5Fo&#10;LKkbp1PBlvrW67qraUysPOLRaGavuJatuHbOjUnyf4tunpOXprSrlVK8MAXdgAV6PNRWSPdehtzC&#10;nvOvNuY1euNt7iIa7ncfkP8AKLTeOKakd9CleDSLkDq6d2qVeIhPq9nbSoAyLptputujWmZcLZcI&#10;ES/29y7WKVNhSYsa9Wpm63OxPXO0vvtoauNvavdlmQ1PM1W2mVEearXxGlpSAL7/AJYPzBlISsA6&#10;ZnN7NlVjPvWzDuIe78puEuS8iZLlIgWHj3nt5nPyO7FdW+1Fw2a7Vttjups61d2tuQgAaBIAKeHn&#10;W7TBe6ZPHW+ONqrcrdztwG0xHqOOUS3BvPH/AJIzLg3VmiqNLU6/YY1aKrSqk0RWlK0opXaAJV/L&#10;iWd2x9E7gNCegJtq39c5xeKR0tNs0cayHdGy8gYn1Q1SiVKurNzTKquv3TlXqqV91WoAJuAAZbvm&#10;peU2b88uqSriZpC3XzYWLcIdZ5vjjWO4w2/d1Tth2vDZu6uTuWwYDNKO0/AfDMPjWu6Io3VbasPk&#10;rTVaapABAx0xuYlz4Dc9eMHK+G/MRZ9V7Qsz+wIkFLrkm76nyZL+IbYsrDDVFePMuWu79cm4tFIc&#10;oiXVpzuKqilAAbe9mvFryG0Wq/2OfFutlvltg3iz3SC8mRCuVrucVqbb58N9FaoeizIj6HG10r2K&#10;QqlafwgAit613UdjdLvp/wC0+R9rZttx2vdpVt1RoKx3VTFYN03FnMe5esc+bFfotNytuFWK1XLI&#10;pcOlP+2xrQuP3m/F8RAAx0XpW7OW+/Y67jcsq3JyD5FbSt1tTOu8528ZfsbaWy8ljWu3MvzZbnel&#10;XbIciuzTLdKqSiinEpT3U0pSgA2PukX0qdHdKTi1iun8Bs9lve4sgtNqvHIbdvrawnJ9qbCUxV+4&#10;ITcXGUz4WvcVlynYeOWiiqMwoKfGco7PkzZckASqAA86cruKOiObGiM844cj8DtewNXbAtb0G426&#10;cyxS52S50YebtWXYjdXGXpGNZpjUh70i23KP3X4r6e2namq0KAHEeB3DvX/AHiPpPiBq663a/YVp&#10;XHbnZrff78xBjXrIbjkGT33NMmyC6R7Y0xAYnX3Kclmy3ENJohKnq09X+GoAz0/OuWaYx1MOOWQr&#10;qz6BdOC2DWaNRK1VkUmWHf3IudOq633KJSzVnI4/hqoqtVKoulaU7KVqAPSXke7JFf3l1AMjW5Ip&#10;OtWqNGWSO0lbdIq4t/y/P58xx5FWqvKkNPY0xRqqVpSlK3O8lVapqkAaKYAAAMnXzc2zlZ71m9lY&#10;rWS4/TSej9C6xS0urlUwk3bDq7m9GZov7mja1bcq9WiPue+8r/1u0AHYHlLOop/VK6gK+MWfZH62&#10;6W5tw7Vr9lqc92Wuy7/sT0p/Tl3Qt12qYbmWquNwxdaWW+9Mm3e31eV3IqaoAGqUADzZzE5Qa94W&#10;8Xd58qNpym4+E6Q13fc2uEZUhEV+/wB0iMpiYth1secSptN8zjK5kGzW+iqd1c6c0mtaUr2gAw+u&#10;QW8thcmt47a5C7Xuvr1sfc+wMp2PmNwQlbcZV7yu7SbtKi22Otxz0Gz230ikaFGTXw4sRltpHYhF&#10;KAA03/Jw7CVmPSQveLuP99ep+We4sIaYUpzvsw7viur9mNrQhyXI7I70zP3+6pCGG1OJXTuVWlbi&#10;wB42873Hjq4wcGpamGVSmN9bJjsyVNIrIZjytewHZLDT1U+I2zIchtKcTStErU0itaVqlPYAK4/l&#10;P/rteOXuf8iPgQzcAGt0AAADKj83Xjd2ndZybb7THVfbtl3H3QSLJZbEh663mRPl1yPHoVm9bIbT&#10;ktV6nz4HaxGQlbrrb7NU0rVylAAV8eJfK/ePCPkBrrkvx2zGVhe0daXpq6WqYir7tovluXWjV6xD&#10;LbWzIipv+G5VbauQ7nBWtKZEZ1VEqQ5RDiABsLdIvquaN6s3GS2bk1u4zi+0sSZs2Pcg9MypCnbx&#10;q3YUu3qedbhuu0S5fcByVyLIkWC7ppRMyK2tp5LE6PMisACVQAGZreMLlM+c/Zsdup66u15nWPNH&#10;KO0jxvCiv6Gt+xLrWlH36Nq9Zobj1UVorxHfApVCfEUlAANMoAEYPWs+qQ6jXzP94/kPdQAYooAN&#10;/gAAAAAAAAAAAAAAAAAAAGaJwe/fR81+d/1Cf1cuSwANLsAAAGQPpr67Dll/qAY5/u78aQASe+UC&#10;+uh5j/NA5C/rW8ZwAaXYAOAbX/Nbsr8QMx/J24gAwRgAAAAAAAAAAAAAAAAAbHXlvfqSuBHuf7B+&#10;G/aAAKQfnJPrb8a+Z/pv8uNwAAn+8kx8QTld88CT8C+rQAWreXnFrVfNbjTuTizum1+umutz4XcM&#10;TvCmkNquFknKU1cMay+xqeoppnJMKyeDDu9tcXRSG50JpSkqTSqagDE25ocTNo8GOUe6eKO44Xo+&#10;d6ZzSfjMuezFkxLblNkWhq5YjnNgbmJTJVjedYpOhXe3qcpRysSY336UXRSaACV7yuP16/Bn/wAT&#10;P6nnIIAGn31YvqsupZ8wDmR+rrsYAGQL0nfrTemn8/8A4b/rFa5ABt8gAgB+1HdCj5c39mbmH/d9&#10;AA+1HdCj5c39mbmH/d9ABXx8y31remV1AenXZNE8ReS/ttbVicj9aZ7Ixb2muQGB+HieP4tse3Xe&#10;6+vmzdVYZji/RJt+iI8BMyslzxe1DakpXVIAiJ8t50N4XVF23kW9+Q0e6Q+GPH/JLVbMktMFyVb5&#10;m99m1jxr41qaBeYq2X7Ri9ls0iNNyiZHcRPTEnw4kSrbs1U2CANQ2933jlwv0M9dr3O1Txq446Xx&#10;lpurrv4O621fr7GorqI8ODDjMptlktTL82ShmNGYRRyVLfS20hx51KVACvbnvm+OjthuVz8bsmR8&#10;idnW2C94KM2wLST0fFJ9aPONLcgI2Dk+BZW4yijff77lrbotCqVR3q9tKACYDgb1S+DPUpxu6Xzi&#10;PvKx59eMbhsTsy1zdYdyxDaeFxpDyYrczIcCySNb75SzqmLowi5xES7S6/Xw25S1eoACBzzHfl+t&#10;a8w9RbF5qcTMBtOH8zNcWWXmmc47iluZtts5M4dj8STNyS33W0QEsRnNzW61IXJtN2Q0uXeqxU2u&#10;VR2r0ORBAGXiADc56e3xBeD3zQONPwMYUADxhyR6/wB0j+Iu7c+458huWftfbl1hcLfa85w72h+T&#10;GWesc+62O15JAY/CHCNM5Litz8ey3qM93oc6QhPi9xVaOJWlIA6nx/zOPQ1yW826w27nZZ4066SK&#10;Roz+QaH5SYnZmnFJUqirjkeU6Qs2PWiP2Jr2vS5TDVK9lKq7a0ABNLCm6r31rGNPgScB3Jpva+Io&#10;kRZUdzH9ga22PgmVW6ikONuJrdsZyzFchtMv/wDnxJUdz/1kK9UAZJHmROmfr/podQmZiekLW9Y+&#10;P2+sBt279W41V5+XEwF25X+/43mmt4E6ZIfnS7bjmRWBUyD4taqj2q6RI6nHVsrcUALnfk2/qj8j&#10;+d/uX8idQgAtegAxsPMOcZ0cWesHzQw63wVQsY2LsZPILElUbozEkW3fdrhbOvjdsZSlCGLbZc5y&#10;G72tptCUttUgVQincSkAEd3DHj5cuWPLfjVxotfpDb+9N4az1jLmRk1W5abNl2W2q05DflUT91SP&#10;j1hkSZz1aeqlqOqtO3sABuoWm1W2xWq2WSzwo9ttFmt8O1Wq3RG6NRYFtt0ZuJBhRmk/ctR4sVlK&#10;EJp6iUppQAEKPmQvqSue/uf6++G/V4AMcUAHs7p3cT7xzl5wcYeJ9nblVb3RtrG8eyaVBVVEy0a8&#10;tzjuS7QyKNWiV18bGdcWS63BNOz1axuztp/CADcQsFisWIY/Y8Xx23QbFjeNWm1Y7j9ngtoi2602&#10;e1RY9qs9pgMJ7EMRYcRhphlun8CUpTQAFe7zRfCz+t50n9uZJYLOq57J4oXKDyYw2sZh52cuw4ZD&#10;nW3bNvoqN3nqwa6tvN0uS2u6tDkm1R6qpSqErQAMjIAF+TysnVp6d3A3p97h1Dy35NYvpjY+R8x9&#10;g7IsmL3vF9jXuVPwi8aT49Yxbb+3LxDDchtrceVfsPuUeja30v0VFVVSKIUhSgBZktnmMOixeblb&#10;7PbOd+Ay7ldZ0S22+KjAN2IXJnTpDcWJHSt3WSGkqefdSmlVKomla+rWlAATYAAhrzrzBnR01nm+&#10;Y64znnBguP5tr/KshwnMLDIwXcsiRZMpxS7zLFkFofkQNbyoL71tu0B5lS2XXGlKRWqFqTWlagCv&#10;H5k3rHdNPmt0xcq0bxe5VYntva0/ceo8kiYdZ8T2bZ5r1kx27z5F5npm5ThFitKW4LLqVKTWRRau&#10;37lKqgAmy8rj9RRwZ/8AEz+uHyCABVC87R8frij80CP8M+0QAQU9GXpaZ11ZOZOOaFtVxuGI6kxK&#10;302JyE2VBYYdkYdrG23CJDfgWL0yioT2cZtc5TVrs7a0v0ZdednOMPRYMlIANfbjJxX4zcDtFWfT&#10;HHfXeH6W0/gdrenS0Q/CiKlrhQ6OXjM8+y26OrumS5BJjxquz7vdZT8haEfduUbQlKQBCzyG81l0&#10;e+P+e3XXsXa+x98XOxTHbdeb9x+11XMsIiz2Kqo8zb82yO+4ZjmVR0VpSlJdlkXKCuquxDyq0V3Q&#10;B674Ddd7ppdR3KI2uNAbxcs24pkd2VA0vt7H5utth3lqPHelyUYszc3JOMZvMhxIzrz8ax3S5So8&#10;dpbrraGqd8AHDes30SuPPVl0veEy7Rjut+WeJWV1zTHIaHaGGrw3Ot7Ml23a/wBmSoTHrjlWrbxJ&#10;eU24y540mzuu1mQad+j0eUAMf/a+rM/0fs3P9N7Vxm4YZsrV2YZDgWd4pdKNUn2DKsWukmz3u2Pr&#10;YcejSPRp8RaUvMrcYeR2ONrWhSVVAGr35UD6krjj+P8AyI+HHOAASH9W/p04P1QeD+1uMWSUt9sz&#10;aRD/AA20Zm85Ff8A9gN14vEmO4XfHHkNPuosd2rJfs15ShtbjllucujVEv8AhOIAGLXsrXObaf2H&#10;nWqNlY5csP2HrXLsiwTOMVvDFY90x3LMUu0ux3+yz2a9vclW66QnWl9laprVPbStaVpUAFsfyVP1&#10;pu/PmAbT/WK4qgAt++aO+oo5zf8Ahm/XD4+gAyBQAAAAAAAAAAAAAAAaXnkmPiCcrvngSfgX1aAC&#10;54AAADNF69H70bxR90Dp5fCZjwANLoAAAAAAAAAAAAAAAAAGeF1fcGwznp5r3iNxO2JaouYa8w3F&#10;ePOsc+xOS+huJcsTt9qz3k7lVknVizLQ+hN0x7N1+J3nnHlNOppRLyPDj1AFRHqF8N814AczeQHE&#10;rOETnpeos+udqxm+z2UMuZlrq50bvmts4bo0hEbu5dg9ygTnEN/csPvOM17FtKTQAaYnlXuouzzX&#10;6cmP6ZzS+quO9uFCrLpfMW50v0i63zVbsWY7ovNFUWpbtYqsUtb+OLUta3nZmNPPr7tH26VAHTnm&#10;4+oqji1wMh8ScByJVv3JzZlT8UvDVukURcrFx5xtcSRtOdIq2tS4rOey5UHGENvIo3Pts+60bV34&#10;yuwAVAOrh0tXenT01OkReMrx31k31vD+tDsXkjSYhTV2teV5xB4+5BrXAZTDsasiFI1xr+N613GM&#10;qQthu9NzHWE0pIcrUAe4vJW7EVYOpJyA1zIkeDA2Jw8ym5x2v4yvpWRYLtvUki3M91Kaop3LBkF2&#10;c76q0pTud2nbVQANOcAGfl5xnlzlG5N3cR+lTpdudkmQuXrHNv57jNlUmRIyLauy5k7W2g8DSw13&#10;X6XqDarjdZyo6+828jIre5T7pFOwAep+vp0cMP1R0CuOeJaotEW45r0v7TjGQXK82iI69IzLGdhL&#10;t9l5PX9pD9GZEZnJdiXaNm8xSqUTHjWp5CW0prSiABTa6G3OKnT86m3Gnel7varJrC85UnUG733H&#10;1sW2mo9qrYxjIrveqIrRT9twa5PQcl8OnbVT9kb7KVrSlKgDaLABXU81jdptu6IHKeHEcShi/Zbx&#10;ytNzSptC6vQmeRGsr422hS01UyqlyssdfeT2KrRFU9vYqtKgCGnpo9H3RvVu8uBx+wbKo1pw3kLg&#10;eW8nrjx43pSGqlzwjJn915u9+DWTPw2Hp951blkthpq72/uvKap3ZkVFJjDSqgCiRyf4ybv4Zb62&#10;Fxx5CYZcNe7e1ZfKWnIrJJcQ8yqjrDFxs2QWG6xlKiXrG8itEpifbZ8dSmZcN9t1FexXZQAaEXln&#10;/MJsclrLiPT55uZvFj8iMbtsHH+PW5crvElUvkHZoTS2ouv8yu10W6h7c1jiMoRBmOyKOZTFpRCk&#10;1ujKnLkAO2fOrfVZaD+f/qz9XXlUACYnoKQplv6OfTzYnRnorznHXGZqGn21NrVDuc+7XK3yUpVS&#10;laszIEtp5tX8Cm1pVT1KgA9Z8/uWuL8FOGPI3lnlvor0LSusb9ktltUx1TLOS51KQ3Y9cYfV1Hat&#10;pWYZ9dbbbKLpSvh+ld+vqJqAClf5PjiFd+QW3+afVC5AxE59d79dsp0ljV7yuJDuzWW7H2y9G2Ry&#10;Oyq4RZjK0O3JyyXq0QFO92rUiNkVxYVStO+kAFRnqn8N5vATqB8o+Kq48prHdbbOuj+t5EtTrr1x&#10;1HmLMbNtUznpbjTSJk5WA5Db25q2+82me2+3StaoqADTE8rjzgRzE6VWrcRyC7Kn7R4izl8ac0bk&#10;vUXNkYvidvhz9O3tLVVrf9bXdZXCBaUvLr2vTrJLrT/lABBD54Xbd2VfOn9omJPeZsTFq3ptu/2t&#10;HjUj3C7SpmvcOxGfI7U0juPWeHDvbbPdrVaEzne9SlFJ7QBAx5YDT9r2/wBaniW3fYap9m1mnae4&#10;JEejCXUUumCasy6Rh0x1xTqPRU2vO5lrlJcolytXGEoolPf8RAA1+AAAAAAAAZonnaPj9cUfmgR/&#10;hn2iACIPordanJ+jZk/IHJca4/WHfS99WHXljlxL5sO4YAnGk4BcMtnsyYz0DEsrrc1XOuVqSpKk&#10;s0aozStKq71aUAE6l788ByHflNrxzgXpi1QaR0Jdj3vcGcX+UuVRx2q3m5kDFsaZajqZqhNGqsLU&#10;lSVK8StFUSkAXcOmHyzy3nVwO45cts6x3D8RyjeGJ3nLLli+B3G4XbGbA2zmmT2O22mLcLo8/PkX&#10;CDarSw3cPEqmqLil9NEISmiEgCgdjnD/ABfrQeYW6yWnskkwVega95dRcAy2V4DsLEs/0blms+Om&#10;os1Q5EXFek2mzZU1bVPUipfdmW1Trde8h1x6gAqY5TjOyNAbayDEMkhXrXu3dL7CueP3uApxUHIM&#10;K2Hr3InoE+PR5lfei3bHsitKqUWhX3LrVFJr/BUAGz50fuoFY+phwC0dyejyLejYE2z1wLe1it9G&#10;Wm8Z3lg7ES257DpCY7W7Zb8hcdj3+1x+8pTdmvMPv179VAAqq+bj5rZxvvdHGnoy8aKTMrznL801&#10;/m+4cax+RSszIdlZ/NZsHHfUEvuONVacbZva8knRpHejL9crJKpVKo9a0AFdbzDfALBOmvys4z8Z&#10;9fojvW218C9E5BkF9YSyiuZbAczLbuLbFzh5tEWPJYcy7NcTnTqNP1dcYbeS2lSWUNNtgCzP5HzY&#10;Prlonn9qrx1Kphm2tIbB9Gr43ca9szDs7xyr6e9HTH70j2pe7XuurX2NU7yEU7lXABybzvPxWOD/&#10;AM4DYXwdMAApIdLXn/d+mNzN17zCsesrbt+5YBYdgWNnBLtlErDoVzRnmF3rDXZLl/h2TIX4qra3&#10;eKyEppFXR1TdEVqmle9QAWkr554PfUhEamNcBNRWlaVOVlqvm7MyyFD6K0R4KYyIGEYxWKpFaK71&#10;VKeouladlE9la1AFpvoMdU3Z3Vz4qbW5IbO1rgGppuFcjMi0nZMRwKfkF2aXasc1fqbOXL7eLnkE&#10;t12RMuNx2M8y2lliO22zFpSvfVVSgAVQush+9v8AAf3f+mD8N2GgA5p5mfy8LWtF5z1HuCOCw4Ws&#10;vDnZVyn0Ni0VMZvAJjj7kq77s1rY46UsN4HLq7V3I7PFSn1kdoq4Rm625cpNtAFS/p59QLkD00+T&#10;WGcnOPV8THvthU5asxwq6yJ34FbVwK4rb9f9f51bYchitwstzQ2l1h3/ANvbrixHmxlIkx2lpAGx&#10;J05Oonx76m/GbE+SXH++NrjT249n2Nr2fLZdzDUGxWYMWVftf5jGQ2wuky3Lk0XEmpaTFusFbUuP&#10;WrTtOwAUirVaZt687o7Dt7aXX2d2Xm7OJU4hqlIVh4DTr5c3KKcUlNVM223Oron/AJl1TRKaVrWl&#10;AAaNAAIwetZ9Uh1Gvmf7x/Ie6gAxRQAb/AAAAAAAAAAAAAAAAAAAAM0Tg9++j5r87/qE/q5clgAa&#10;XYAAAMgfTX12HLL/AFAMc/3d+NIAJPfKBfXQ8x/mgchf1reM4ANLsAHANr/mt2V+IGY/k7cQAYIw&#10;AAAAAAAAAAAAAAAAANjry3v1JXAj3P8AYPw37QABSD85J9bfjXzP9N/lxuAAE/3kmPiCcrvngSfg&#10;X1aAC2Xm/IjV2ut36N4/ZhfU2XYXIy07Zn6liykoRCyi46atuJ3/AC/GYsirniVyL8F8ncukdnuV&#10;Q7BtU1dVpU0hDgAqkebm6UauSPHa2dQzTWOel7q4tY+q07mt1rhuOXHOuOHpsq4SL4pEdLipV00t&#10;eri/clVqhFPwfnXN112tIUZqoAqW+Vx+vX4M/wDiZ/U85BAA0++rF9Vl1LPmAcyP1ddjAAyBek79&#10;ab00/n/8N/1itcgA2+QAYQ/9U3lP8mjkB7zWxfY4AB/VN5T/ACaOQHvNbF9jgAOp8vwjNNe3leOZ&#10;9iGUYPkLUdiW5YcvsF2xq8txZSaqiyV2u9RIU5EeSlNatrqjurpT1K1ABs9dETi5ZOIPSt4Valtt&#10;sbtt8uWk8T2zsOtY6WZ8rZe6YDW0c1TdHvVenSLLd8pVamHHK1UmDb2Gk0Q22hCQBSG84t1BM72p&#10;zQsPADG7/MtumuMOL4fl+eY3ClvNxcu3lsvGIuYxLxfmmlpjXCPhmssjtUe1NuJUqHJuVyX3q+PR&#10;LYAprAA9NcO+Wm5ODnI/VnJ7RGSzsb2Bq7JoF5ZbjzJEW25VYqSG05JgmUMx1UpcsRzOzeLb7jGX&#10;StHI71ap7riULSANxPS21sW3vpzU28MGeckYVuXWeCbWw+Q9Vqrr+LbDxa1Zdj7ztWFus1cdtN4Z&#10;UruKUntr6la09UAGOD12uLVh4ddWPmfpXD7XHsuCp2ZH2Xglqgo8K2WnFN04xYdt2+wWhrspVm14&#10;s7mbtqZRX/2aYPd7VUp3qgDXK6e3xBeD3zQONPwMYUADKF8yH9drz3/H/XvwHauABCAADXb8rPhO&#10;3sF6MPHCDty35BZ6X3I9s5jrG05JSSxPiamyrYF5u+LS4sCYhuTAseSTZE6726iqdyTBuDUpqtWZ&#10;DdagCsv53XOMVuXLDhRrmDSCrM8P4/Z3l2SOsvJXPTj+fbDbtWJRZrSWaVZZZm6+u7rPa6qqvHXX&#10;uIp2KcAE5Hk2/qj8j+d/uX8idQgAnHuPJj8GeprjnEi6zO7C23wou+7sTZkPd1lnI9O7obxPI4Vu&#10;ar2UXcMgx7ajEl6nq1qxY6Vp2URXtAFMDzufGddv2Rws5hWuCmrGU4bm3HLNZ7bdUUjzcLvCtka5&#10;afWlPceeukTNcm7ta179EQKU9WnZ3QBGt5QjjS3uzqyQNsXW3ek4/wAU9J7F2u1KfRVyBTNsraga&#10;fxK3uIp2oVcKwNgXW5xe/TuoXaVOUrRxDfaANFrkpyYRgfN3pv8AFu2TlR73yGzLkzn18YZcpX0n&#10;X+iONua1mQJrSVd5tmbnWybDKZUqnYtdsXRPb3FdgA8i+ZC+pK57+5/r74b9XgAxxQAXl/JUcLl5&#10;Zu3kxzzye1qXZNR4rD4+arlSY9VxZGwdiehZTsa626SlafBu2HYJarbBcTWikri5ar1O2lK0AE6n&#10;mpuo/mHA3iLx5xrT+Rese7dycnNcZpYFNS1RZLWD8YMqxjdOQTaeBX0l6G7sW3YfbpbP3LMmBcZD&#10;TtVIUppwAWHNS7F1ry244a62pZIcXJNS8kNNYxmsK1XVDMuPdcF2thsO7Vst5jpqplxT1lvlYsxm&#10;v/KvvoVSlaVoADFK6ivEq9cFucHJriheESvB05tbIbFi0yb4lZV511cnG8j1jkL6nWmaqeyHXl5t&#10;k1fZSqaOPqpRSqU71QB4tAB2Bqb86mtPdAw38o7aADe4ABhj9Qr4/fOL54HJf4aM1AB4/ABr9eVx&#10;+oo4M/8AiZ/XD5BAAqhedo+P1xR+aBH+GfaIAJ8PJ2cXbFqLpfXTkUu1RaZry23Nm9/kZBRlCZ8j&#10;XmnbvcNSYljjj1E0WuDZsysOUzGqVrXscujv/wCSlAB5s85T1Cs40loTSXBHVeRTsbn8oE5Nne8r&#10;lZri7Au0nTWFSoFmsWAPKYrR+uO7Ly+4SXbj3VN+PHxysRzxI0uS0oAZsoAPvYtlOTYNk2P5pheQ&#10;XrE8vxO9WzJMXyjG7nNsuQY5kFlms3Gz3yx3i3PR7ha7ta7hHbfjyGHEOsuoStCqKpSoANpzo1c4&#10;bl1Eem9xm5Q5SqHTZGTYnPxDbrUJEdhmu1NaX254Fmd3TAiNMxrTHzGfYKX6NDbpVMWHdGWqVr3e&#10;2oAoT+cg4tWbTXUnwPf+MWtu22vljo+zZHlLjSFNtXDamqbg5rzJZrTaaUjt+PgbOKqd7lKKclKd&#10;dX2rdqpQAts+VA+pK44/j/yI+HHOAATmNciNXL5JXDie9fUw90RNJWTkHAxuUlDdb/rO6Z1keurl&#10;eLGujily1Ypk9jjM3NKkooxS8QapqvxV+GAKIvnEulQnHb/jvVQ0zj3ds+WTMc1hy0t1rhO+Hbcn&#10;pHjWHVW45ngIcYYh5HFisYvdnnKsNouDNn7tHX5760gDxf5Kn603fnzANp/rFcVQAW/fNHfUUc5v&#10;/DN+uHx9ABkCgAAAAAAAAAAAAAAA0vPJMfEE5XfPAk/Avq0AFzwAAAGaL16P3o3ij7oHTy+EzHgA&#10;aXQAAAAAAAAAAAAAAAAAM57hFlKeTfnN93bP8Z68w9XbZ5Z2dmZSZFfi+g6V0JlvF20SKqmoU5Ot&#10;sb0KOmHSLXvIqlhxtVWG1VqAPa/nMenWjPtLap6kGu8dU9lmkZVt0zv+Rbo9Kuy9RZfeH164y+7V&#10;SmlKs4Pse7LtKnPunXE5QzRX8VGpVAAqYdBXqRL6ZfUS1ZtrKbzIt2hdl9uleRrFPHdhx9Z5pcIH&#10;g5u7EZS+tcjWGVw7ffqqZZdmOwIcuIxTtlqpUATS8MIGUeYz8xFk/KfNrdcrpw/4wX617Ds9hyCM&#10;+9ZbXpbU1/eh8ddYSrZNo5FiXLbudN1yS/Wp3vtPpev9E95CaJABMB52TDKXDp+cWdg0Q2peK8xL&#10;fiNVeLJo+2znWl9sXdakx0N1iLj1d1+3RbjikrbXVtKKVo4vsAFVnyr2xvwA62vFi3uueDb9lY/v&#10;bXNwd7nid307R+e5NZ2/DTBmP19LybFYLHahTHh+L31u0aS4hYA1o9m7Gw3T2uM/21sW9R8b1/rD&#10;C8o2Dm+Qy0uKjWPEsNsk3Iciuz6Gkrecbt9otzztUoSpau72JpWtaUABj66l5+bs2b1e8o6s8nij&#10;mnLG+2Ped93JD1LY2MqXZcYmSbPebBoqz3nI8bxDPJVuj6otNuti7SlTPiSHcfa7HO6lytQBZG2x&#10;5ovmRuzVuyNN7E6IOe3zANsYHl2ts3szuU7iU3dcSziwXDGsit6qP8dn2f8AtdpubzfapC00qrtr&#10;Sv8AAACg9kmMZLht7uGM5fj18xTJLS42zdMfyS0z7Fe7a68w1KaauFpukeLPhuOxn0OJS42mqm1p&#10;VT1K0qADYe8vDzn/AK+fSw4/Zvfrr657V0xb18bdyLde8eY/mepbdarfZL/PeW4p6TcM11tPsN7l&#10;uqS2ms+4SEIpVLdK1AHmDzbF99aOi3uK3+i+kfhRt/QFi8bx/C9B9H2PbMm9K8PwXfSe/wDg74Hc&#10;7zfZ43f71e53FADkHlQPqSuOP4/8iPhxzgAHaXXb6JetOrVoat1xlqy4LzG1HZblJ0ftNcOKwjKI&#10;rTcuerS+yZyUtyZeA5JcXVKhyVLU7jtzdrMYotl2fEmgDJIz3BNw8ZNy5FgGdWbLtP7x0pnT1qvV&#10;rdflWDMcCzzD7qlxqRCuVtkofh3K1XOI3IhT4T9ULpRuRGdUhTblQBYI6gvXTndTHo2aU4s8h63B&#10;7mdoPl3qvLb5myYbNLLvTVFp0lyLxKux31W+LGh2DPLFeMotcC/QlIQzOdlsz4ilUelRoIA0XOin&#10;9Uh05fmf6O/Ie1AAqx+dF5zyVW/jb019d3B6bd8onReRe6bXZlvvz3ojEm7YXpHC5DEHxKzFXm8q&#10;vl2ft7lPFo7BtMhLdaONKqAPGvTb69fLnpscOdS8Qdc9HLZeX2rW7ORTLznVxum4rJds7yzLcluu&#10;UZDlF0tbOi7q3BelTLr4DDFJL6Y0OOyyldUtpABDl1v+bO4upVuvAeV20OBuccP73jeu7bpzJLxc&#10;lZ3dcbztu2X3IcjxB+Xcco1vgkSBklvZvlwjdtFyXZcNtlH3KYqaVAHtnykXO1HFnqS0495beFQN&#10;X83cZj6rdbfl0jWyHujFHp+RaXu0lK1d1+Vc3Zd5xmI2lPfXMyRr1aUTWlQBKP54LTl8TfOAnIGJ&#10;DlSMbdtW69OZBPT2VhWm+R5mEZth8N37mlUyshgSb4tHZWvai2L7aU7Kd4AQFeWQ3dZNH9aPiLMy&#10;W4+tdg2hM2HpGVJq4lCXL3s/XOT2PAbcpCqdj/rxsv1miJT3k1ot+i6d6qaIUANgYAAAGax5lLqU&#10;dRDhv1b9l4Nxy5o771brmZqvTOW2bXOLZtdY2DY7NvGBQ7NekwcVnSbjj/iXWfZXLg64iK12ypS1&#10;93xe86sATk+UW5L8pOWPFrlftPlDyD2tv29W3f2Oa/xSbtTPMlzSbjVrsWu7ZkVwi2hm9zJUK1Rb&#10;lLzJC3FR0odkLZpR6qktM90AQRedo+P1xR+aBH+GfaIAO4vJIYtjGT7Q6hSMlxyw5CiHgXHVcRF8&#10;tFvuyYqnsh29R5UZM+PIowp2jaaKqnsqqiadv8FAAX+L5x40Bk64zmS6N09kK4aXERF3zWeFXZcV&#10;D1UKeTGVPskirCXatpqqieyiqpp2/wAFAAcitlm1to7XT8HGscxPWesdf2O9XhNhxGwWrFsTxmyQ&#10;qT8gvb9vsVjiQbXbo/fXIlO0ZaRRbq1rr2qVWtQBn7+TYl3TcXPrqQckb4w5695BrSBLvDqpzcnw&#10;bpuvc9wzy4sOLdablznHZeFLr49KIT/F176e8tHYAPPfnFenX7RfLDAueuvMb9C1nyxhoxTasiAz&#10;3LdZ+ROEWmiETJaG2mYsBzaGuYDEtlCO+5LuFiu0p2tFudqgB428t51o8W6VuzeRGHb7mXqbxu2/&#10;qnJs4i2a2NS5smBv/U+M3i+6/i2hllicm3PbctrUnFHnqMpZVc5NnemOtQ4TjiABKv5XXjbsrqI9&#10;RvlL1meUEFORLwzMswrg1wmsPKs83khtiPWTdK40zKVKYTYdI6ku1YEOEvspbqXy0rjKSqHTugDg&#10;fnesOpC5R8Hdgdie3JtBbGw6taPrUvswbYkS9UoqNVuiGk0rsSvYuiq1cr20rSncpVQA+D5I7Yab&#10;ZzL5l6n8buqzXjJjmw6R+63XxU6w2pYMbU936xVup8Cu3aJ7KPNpr4nqocrRKmwBI353n4rHB/5w&#10;Gwvg6YABXf8AKX4ljOXdY3XMfKLHbb/FtOkd7XeBDu0ZE2E1cfwSRaaSnIT9FxJSkQLtIQlLqFoS&#10;pdF0pRaUKSANUe86J0hkcOlvyHTeqr9AS8iRSDedeYjdIdJDaVpbfpGnWh9mjzaXFUSru96lFV7K&#10;+rUAH1Ne6k1TqSJeYGqdZa91lByK7Kv+QQte4ZjmFxL7fVRI0BV6vMbG7bbWbndlQYbLNZL6VvVa&#10;aQjvd1KaUAGc/wBXO9yLr5vTh5AeaZbbxnlL0trJEW13+/IjyM91BkinZHfWpPjJlZA63Tu0Snw0&#10;J9Tt7a1AGk3Ijx5cd+JLYZlRZTLseTGkNIejyI7yFNvMPsuJU26y62qqVJVSqVJrWladgAMyDzLX&#10;l+n+F+S5Jzw4d4k87xIzW/Knbh1vYoMZuJxnzLI7rHiw5tjt8FDNY2lcvvNySxCQhqrWPXBaYSlJ&#10;jSIKGwBBX0n+qhvvpQcmbPu7VEuZkmvb85Asm9dIy7s7b8U3BgrLz1awJlasTWLPmGO1luyrDekM&#10;OSLbLUtCkvQpM2JJAE+3ALk/q3mh5v3WPKTSsy6TNZbpuGzcvxj19getd9t6V9NPO7bdrFfbel6U&#10;xFvmOX23yrfMSy9Ij+kxl1ZedaqhxQA0wwARg9az6pDqNfM/3j+Q91ABiigA3+AAAAAAAAAAAAAA&#10;AAAAAAZonB799HzX53/UJ/Vy5LAA0uwAAAZA+mvrsOWX+oBjn+7vxpABJ75QL66HmP8ANA5C/rW8&#10;ZwAaXYAOAbX/ADW7K/EDMfyduIAMEYAAAAAAAAAAAAAAAAAGx15b36krgR7n+wfhv2gACkH5yT62&#10;/Gvmf6b/AC43AACf7yTHxBOV3zwJPwL6tABwnzk+3th6Ac6U+7tS5LOw/Zmqd5buz3B8lty+7JtG&#10;SYzbtMXS2SKt1/ipUVT8eiJEd2imZLCltOpU2tSagCy10zudup+qpwX1xyRsFqsLsfP7DccE3fq+&#10;WmNfLfhezbVBZtezNbXu3z/S6TLLIpOTKgomI71wx+5w5DjdEyO6ACmZxa6W916Wfmw+JWu8btVw&#10;Rxx29/Wr2rxnvr/pMmKnBLnxO5DJu2uH7o+5JVKyDU16era30vPLmPW1VvnvUT6e32gC6Z1Yvqsu&#10;pZ8wDmR+rrsYAGQL0nfrTemn8/8A4b/rFa5ABt8gA8AftYull/5lnAD6ZHHX9IwAH7WLpZf+ZZwA&#10;+mRx1/SMADM080pu/S/IPqwZbsbQm3tX7v17J0fpi0x871Dn+KbKw2RdbXZ7k1c7Yzk+GXa9WR24&#10;W51xKX2Uv1cZVWlF0pWoANX3Si7a5prUjlmVBXZ16ywNdpXbFR1W1dtVitqVBVb1RK1iqgqi1RVq&#10;rf8AF1b7O76nYADHx8w2m+I60fUApkNVVn13DbFR+8uKuvrGvXeErxelFRFKaommNKidlK/xqadl&#10;HKUcougAIYgAAAbYnRfRNR0lenEmemUh+vDXQC26TEupdrCc11YnLapFHqUX6Ku3KaUxWn3FWKoq&#10;j7nsABnZ+btXHV1lc8SyplTjehdDol0aUiq0SK43NcSmRRFe8l6sVbSqUV914dU1/grQAGmD09vi&#10;C8HvmgcafgYwoAH59kdOvp97kze/7M2/wV4cbV2PlciPLyjYGyOMek85zfJJUSDFtcSTf8ryfCLp&#10;frxIi22CxHbXIkOKQwyhulaIQmlAB8HHemD01MPvlsyfEunlwaxfJLLKROs2Q47xL0HZL5aZrdK0&#10;bmWy7WzAI0+BKboqvdcacQunb6lQAeiN63/cOH6ezzIePWssV2/uGx47Jl6+1hl+wK6pxvL71Hoj&#10;wLLLzlOMZaxYFOMd+rFXYaY7zyUMuyIja1SmQBig9R3kHyo5Pc1uQG2eaVsnYzyNnZ1cMb2BgEqz&#10;z8ch6uk4Z3cXgaxsWN3KXPm2Kw4PAtbcGO07IkyHqN1kSJEmS89IdAGi95Nv6o/I/nf7l/InUIAO&#10;uOsryY/qn+YU6IWz5cz0LG75j+ZabzNx17wICMU3vm72oLjcbrX+BVvxt/Mmbsrt7e6u3pVT1U0A&#10;B7r80bxk/rJdHPkLPt9ubuOV8crxhPJXFkra79YzWAXZdk2FMS8lDjsf0LUGX5E/2pTWi1NUQqqU&#10;KqtIAjQ8lTxpcwThdya5R3W3ei3PkHvC04Bjsl5CVOTcE0Tjr1WblCd+68KHMzjZd7huJpVNVu2v&#10;tXStEt1ABzzY3JH24vOH8cNOW6f49h4rcS9ia6kQmnPFiN5xnuithbiya4IVSqkUmP2DObHBkUTX&#10;sQq20QqlFpXQAEp3mQvqSue/uf6++G/V4AMcUAGzl0FuFzfBTpY8W9SXO1t2zYmZYe3vXb/a2pqe&#10;5sjcrcfMJlsvFKtMprdMIxqVa8bXVKap7llR2Kc/9osAUAfNm8wa8luq1lmqrFdFTcC4fYLjujbW&#10;0w4ldufz6ahWebVuzKe8pxFyjZBkjOPzO93ad/HU91PZTvrAFtnyg/Lhe/ul05ou/XVmZmfDva2S&#10;a1biLfq/dPauzxa9ma6us/vKqtEWl2vmQWWEn1Eoi2FKKeogAEKPnV+FlMV3Hxn564vaktWja+Oz&#10;OPe15cdCkNJz7A2puVa1uk5alKS9csowaZdIVO73aIjYw3StK1r21AFGAAHYGpvzqa090DDfyjto&#10;AN7gAGGP1Cvj984vngcl/hozUAHj8AGv15XH6ijgz/4mf1w+QQAKoXnaPj9cUfmgR/hn2iAC3v5b&#10;ZcdfRH4EqjKZW3TBdkoVVhSFIpIb3vtVuWlVW61T4yJSVpcp/wA1HKKor1e0AFN7zribxTqYcclv&#10;1lfg+rgtgybZRa61hevCN/ci63ysdvvdiZVYS7d41eyneR4VO2vZ6gAp2AAAA1TfJ1JuyekLKrca&#10;zvQ18rd1KsPpa3lR6Wmlg1sh6lsS6qqG4Pr6ib3qN9iPSfFrWnfqqtQBFB55hdtrcumK20qDW7pg&#10;8yVzkNqY9ck21b/FpNqVLSmvpVIK5Tcykeq/4uriXu56tFgAnN8qB9SVxx/H/kR8OOcAAg+8zrzN&#10;2n0/etZ06uWWoZKq5RqnjVb7jcsfdlvxLVneFz9y7Ttmb6+v6mKKrWy5jjMqTCcX3VLjLcRIa7H2&#10;WlpAFy/Fsi4xdU/gxBvkRmPszjBzE0vKjy7fMo3HnPY1l9ukWu92SfRhySrH84wu9NvxJHhrrItN&#10;7t6u4ujrFFUAFL7y6HA/ZfTb8wrzd4nbLpIuC8F4ObWn4BmS4S4UPZOqb9yO4tzdf5/b2695hHr3&#10;ZO6icwy483AuzEuFVxa4y1VAFhLzR31FHOb/AMM364fH0AGQKAAAAAAAAAAAAAAADS88kx8QTld8&#10;8CT8C+rQAXPAAAAZovXo/ejeKPugdPL4TMeABpdAAAAAAAAAAAAAAAA+DlOS2fDMYyPMMhlpgWDF&#10;LDd8lvk5fZ3IdnsVvkXS5y1dtU07seFFWuvq09SgAMy/ykV3ue+OtryB3TkaI7mQXPjXyP3Rdlz3&#10;nbhMbvee7t09bbm5DnOMpceuCn9gupW8ujdXGFO9vqq7tQBpL730tgPI7S21tB7TtDd91zuPX+V6&#10;3zO2LS34j9gy+zS7LPdhOutu0iXSG1L8eJITTxI0ptt1utFoTWgAw/OaPFfP+EXKve/FDZyUrzHR&#10;+wrxhsq4tMqjxcjszfhXLEcytzC1uOs2nNsQuEC7w0Lr4iYs1ui6UV20oANTHyx3Tqa4G9NjB8sz&#10;DH3LRvzl161b72uq4RUx7zZ8audvcRpnAJX/ACyWY+M4JOpcnYshCJEK83+5NLpTspSgA6l83tiK&#10;8k6OGW3lDLzqcA5C6Ky51bUiOyiOibdb1gdHpDb1aOS2VOZslujbXa5RxxK6/cIWADOd6Re0Eaa6&#10;ovT+2JIfbiW6z8t9F26+y3asUbiYzlewLJiGUSlVktOs09Gx2/Sl0rXu1pVP3K21di0gDQE84Bz1&#10;rxz4CY1xKwy+eg7M5qZQ7Zb+1BluMXO2aG1tJtGQ7AkKXFV40RvLsmlWOx+G93GrjbJN0ap36NOp&#10;oAPRnlTuGjHFnpQ662LebW3E2NzAyS78hslkusM0ntYXcEt4vqCz0mt08STZ3MCsTN+jtqr/ABEj&#10;IZNKeqqoALKoAMzLznHDRvU/NvTfMfGrUqPjnLDWqsYzmYy00ppe39FsWbHHJsx1ltFYyr1qy8Y4&#10;xGQ93lvKs8pSFqShSGgBwvyenPenHznVmXDrM7ymJrnmdjLLWKtzHF0i23fGroV5v2I+A45RUe3p&#10;zHC5d8trtKVbVOuDdrarVSkNJABZE85JknrF0j8ctfrh6H+GXL/TWN+j+H3/AF29Fwnb2X+t/e8J&#10;zwfD/BT0rvdqO30bu977ruqAHoDyoH1JXHH8f+RHw45wACx6ACrN5jnoMWbqRaxn8ouNePW+1c5t&#10;S4uuibfEoxb43JPAcfiSZTeub4ujaWa7MtTKe5it1fWhLnbS1zXKRVxJNtAGVhdrTdbBdbnYr7bL&#10;hZb3ZbhNtN5s12hSbddbTdbdJch3C2XO3zG2ZcC4QJbK2nmXUIcacRVKqUVStAAbRHSCy3GsB6Mn&#10;AzOszvMHHMPwrg7qnLcryG5u+BbbDjWOa1iXi+3m4P8AYrwYNrtcN191fZXutorUAFEnpeev3XF8&#10;yfduWOwrdMuOscD2BlHLB2x3ZHfpjertISrNivGTCZTdayLa5JtGRPYazcGOyjU9Mee73O1xfYAN&#10;RYAEafWD4b0569Nzldxqg25NyzPKNazco1Y0llTkqm2tbS4uwdcRojjX/aIyr3lGNx7Y+tvtUqHN&#10;ebqlaFqQoAYruFZjlWs83xLYGGXadjWb6/yqw5jil9grVHuWP5Vil3i3uxXaG56i2J1qu8Bp5uv8&#10;KXG6f+gAGvTsLW2mfMcdFHCJMqVa8WuvIHWdh2JhOStx3Lizo/lNr5Vzx+8KaZ7y5kqz4vsSBesd&#10;uNE9yTPx6XKS0ppchDiABlKcgePPJ3p48mLjqrc2J5RpXfumMsteQWiRXxI7iJ1iu9LhiWw8CyBp&#10;PoOQ43NnWtMy03aEt2NIo3SqVd5KkpAGpf0VPMA8ZepXqbAde7Q2Fh+pucdosdvsuwtT5TPtuJRt&#10;oZHBZ9Hk5ppJyfJjwcrt+SJYrNeskRSrrZ3FPNLjriNNTHwBYhABk++brlxZXWUz1EaTHkLh6H0V&#10;EmIYebdVFlUx6e/WNJS2pVWJFGJDa+4rsV3Fpr2dladoAsjeSY+IJyu+eBJ+BfVoAISPOsS5S+qH&#10;x9grkyFwY3AjWsuPDU84qKxKm8huTzMySzHqqrLUiWzAYQ6tNKKcSw3RVa0QnsAHPvJzcqOMXGHZ&#10;fO+XyU5GaJ49Q8ywbQkbEZu8dt4DqeFlEmx3/aTt5i49Mz2/2CNeZVraukZchuOpxbSH0KVSlFUq&#10;AC8Xk/WV6TWJNKeuvUg4Vy0IhyJ1aYxyM1dmrtWYqVLdQljDckvz65iqJr4cdKayHq9lG0KrWlAA&#10;dO9Q7nJpnLuinzU5h8dtmWXYussm4u79xbWey8XelNWi4ZZeFZRoKHNtT1yiwZDqrFtCQuPStW6J&#10;eei18OqkqQpQArR+Rtxhpqy9SjM3Ew3H5t04oYxDXWOmtwhNWuJyGutySiWpNVoh3Nd4iVU2itKK&#10;XETVdK91HYALaXVg4I2PqQcCOQHFOfS3xcqzDF6ZBqXILg2z4eLbjwqQjJNc3estxtx23W+ZfYCb&#10;ZdHWex1VmuExqlex2tKgDFXj6y2DL2YxpqNh9+e2rJzprWTGAIgPVyd3YL1/TirWHptdaUf9fl5G&#10;qkKkfs7/AKRXufwgA2uOllwWxjpxcE9A8ULDSHKvuD4m1dto5FDTSqcv3Fly65DszI6P1p479vdy&#10;ec9FtlHVLcj2iLEj96qWUgAqf+eNxJczXHTlzujcqreOZtyZxJbqHY9ISF5rYtJXhtuQypFZTkp1&#10;OAqqypCqNoQh2i6VqputABBP5SvaFNfdaHT2NLkejtbp1HvnV7naptDb9YWvp22o8dxTkV//ANrL&#10;1Y33KUXHUp3uJotXb4ToAsGed/vMNjjrwOx5dHvT7purbl5jVShNY9IdhwbGoM6jrnfopL1Xsjj+&#10;Gmia0Umi61rTspSoArW+WA5Aak439W7Vuebx2ZrXT2tp+qd3Yve9i7az3GdbYVj0i4YLNuVopPyj&#10;L7jabDHlXa7WdmDHaekNKeekpSjvL7qFADTNvXV96UtgitzJ3Ul4MPsuyERkosvKjSmSyqOLbddo&#10;pyDjuaXWa1HolmtKurbS0lVUpqqilJpUAd5cWubHFXmzYctyriluzEd44zgt+jYvlWQ4T66ybJas&#10;hl29F1Zs9bpNtsKDMnUtrzby0R1vVabdbqvu0cR3gBnR9SHIkZF5xbV7ke4PT4Nn6gvS2x2HR2kh&#10;CIK7PaOJ8a72+O3IQ2ptljIvTK1qmnhuOKU4iqkroqoA1AQAfBynFsazjGsgwzM8fsuWYhlllueO&#10;ZRi+R2yFesfyPH71Cet14sd8s9xZkW+6Wm6W+Q4xIjvtraeaWpC01TWtAAZN/mGOhfkfSx3KncOl&#10;LZeL/wAGdz5I/G13d33Zd2n6WzWYxKuj+lszu0hb8qVH9FiSJONXOUur1xtrDjD63ZkKQ++AOs/K&#10;4/Xr8Gf/ABM/qecggAa/QAIt+txNh2/pFdRh+dJZisucSdxwkOvuJbQqZc8Um223xkqVWlKvTJ8t&#10;pltP8KnFpTT1agAxTwAb9FpukC+Wq2Xq1v8ApVsvFvh3S3SfCeY9IgXCM3LiP+DIbZkM+NHeSruu&#10;IStPb2KpSvbQAH0AAAAAAAAAAAAAAAAAAZonB799HzX53/UJ/Vy5LAA0uwAAAZA+mvrsOWX+oBjn&#10;+7vxpABJ75QL66HmP80DkL+tbxnABpdgA4Btf81uyvxAzH8nbiADBGAAAAAAAAAAAAAAAAABsdeW&#10;9+pK4Ee5/sH4b9oAApB+ck+tvxr5n+m/y43AACf7yTHxBOV3zwJPwL6tAB5/88X+avp2+6ByO/Jz&#10;UAAILfLA9V2nT65rR9JbYyP1u4tcu7hYsDzWRcZjbFn1vtdLy4Or9puLlKTGgWtU+cqx312rjDSL&#10;ZcEzX1LpbGW6gDUh2Rx71dtXaHHjcmX4+zM2LxezbN851FkzVEM3Oxz9jakznTGaWlyXRFZD+O5D&#10;ieduuSoXeoy9Pt8CQulVxGqpAHm3qxfVZdSz5gHMj9XXYwAMgXpO/Wm9NP5//Df9YrXIANvkAGAO&#10;AAAAADaM6FvKyz8xOlPw02jDuybpkuM6hxzSuyqOv0eucXZGkoDGtslevKPEdWxOyT8H2b23RVaV&#10;ch3Rh2lKJcpQAFMDzjfTrz3XfLHHOovh2OXC7ad5CYvheAbcyKGzWS1he79e2FvEMbTf6stI9brP&#10;nOsMftTNsdXVyi51mmtrWiq4rbgApZAA9bcG+F+6uoDye1dxZ0PYZV1zLYt+iRrnevQZUuw68wtm&#10;VGplmy8zfip/93YjhlreVJlOVUlb66NxWKOSpDDLgA3AdSayxXSmqdZaawWIqBhGpNe4ZrLDoC6p&#10;UuFiuBY5bcVx6IpSEoQpUa0WplFa0TSlap9SlAAY0PW/5XWXmn1U+Ze+cTuTN3wW4bSVr3Xt1hSm&#10;5dqvGC6asNm1HjeSWZ5lx1lVpzGDhVLyzVNfu6XCqq0opSqAA14Ont8QXg980DjT8DGFAAzG/MG8&#10;0OYms+sZzgwbXHLDktr/AAnH85wOPYcPwne20cUxayR5GmdbT5DFox+xZTAtNtZfnSnXlpZZQlTr&#10;i11pVSq1qAInNf8AVJ6kur8vsedYXzx5bW/I8enMXC3u3Hfuy8mtLzrDiHaRbzjOUZHecYyS0vqR&#10;Sj8G4w5UKSj7h1paa1oADZR4Fchrny04TcUOTN9t0W0ZHvPj7qnZmU2qBSlLbbstyrDLRc8rg2ul&#10;Hn1+tMXInpKIvfVR2sdKPEShfeTQAZh3mzNbWbAes/ua8Wa0OWn21tV6N2TdOyMqLCud5XgkPBJ9&#10;3tzdENsONza4In0lxulaO3BMha61dU5UAFunybf1R+R/O/3L+ROoQAQm+dpuE60ctuCF1tcuRb7l&#10;bNGZ1cLdPiOrYlQp0LZcSTElxn26pcZkRpDaVoWmtKpUmlaeqAC8boDPMI6j3Tp1jm+RsR5+Fcyu&#10;JloTn1pbajrbjNbi1hSzbHxd9iniRKyLLcLzcLc+3Sq2qOsKTSqk9lagDhvSs4jfs+OnLxe4w5LJ&#10;tMS/al1b647NuDLzLNoY2FmF0vGyNnv+uLjlGnrbbswyie23KcUlKozKV/cJ7EpAFAfoVcjZvLvz&#10;QF05NzHXnG93ZlzP2BZmX0uoXbsUvmttjvYbZUtyP+0Ns2HE0woTaXPu0tx00V6tKgAuneZC+pK5&#10;7+5/r74b9XgAzIOiPwv/AK+nU54r6FutqcuuvWs8Y2huBurPiwaap1O0rOMqtt0X/wD40PMfWhjH&#10;0Odlapk3dqlPVqADadAB4eyrpj9NnOsnyPNs26e3B7MczzG/XjKsuy7KuJ2hchyfKcnyG4SLvf8A&#10;I8jv93wGXdb5fr5dZbsqZMlOuyJMh1bji1LVWtQB29o3iTxT4wO5M/xp4y8fOPD+aN2hrMXtG6Y1&#10;xqV3LGrAq5LsTWTOYDjePrvrdkXeJlYiZVXaRqynqt93xV94AeEOulwuVzw6XnKXStotfrrsSx4W&#10;5uLUDLTbjs9ezdRd/M7JabUhtp6tbhmdtt83H0/c1p3Luqnan/mSAMXkAHYGpvzqa090DDfyjtoA&#10;N7gAGGP1Cvj984vngcl/hozUAHj8AGv15XH6ijgz/wCJn9cPkEACqF52j4/XFH5oEf4Z9ogAnc8n&#10;HyssW3Omlk3GV+7MqzniTuLK4NbBV9CpMfWW6rnctnYnfUs1cq4iLcs8nZZG7KJomi4Na9tarAB1&#10;R5xXp055yI416f5t6hxi5ZTkfElWW2LctnscZc67K0Tm67Vcq5zWC14kuXbdV5XZfEm0jNqVGtl8&#10;lzpHZFguutADM9AByzA8EzPaOa4prjXOL3zNs9zrILTimHYhjNuk3fIMlyS+zWbdaLLZ7ZDbdkzb&#10;hcJshDbbaE1qpSgAbUXSC4QSenb06uM/FS+LhyM9wrD5eRbWmQVx5Ed7a2xb7dM+z2FHuEVbjF1t&#10;+NX7InLRBl0r/wBot9uYX2U7eygAz/8AziPK6zbx6mGKaHxW7euVi4j6XsuFZI224p2JF2zse4SN&#10;h5i1EcStUdfo2HTcYiSO7TvtzYj7Tle833UAC3b5UD6krjj+P/Ij4cc4ABWB87R8frij80CP8M+0&#10;QAc68oB1XK6k23eumTujJEsa43jdrlmvGm5XaShEbFd1ogpeynXDcuW6lES07UslspKtzFFpbTkM&#10;GrLLa5N4XUAGgpP496uuHI/FeVrmPss7qxLSWf8AHuJlUaiGJFx1dsPO9abIuOP3uqEUcujNlyzW&#10;EWTa/FVVMBU+4eFSlZj1VACG7zR31FHOb/wzfrh8fQAZAoAAAAAAAAAAAAAAANLzyTHxBOV3zwJP&#10;wL6tABc8AAABmi9ej96N4o+6B08vhMx4AGl0AAAAAAAAAAAAAAADpLktqGdyC46740Lbsxe15M3Z&#10;p3ZOpGs8i2ZvIZmGJ2Nh94w97KLfZHrlaGLncrGxeFSYzLklppT7aO/WqO1NQBCL0ffLy6u6Qe/9&#10;jb4wHkdm25pWx9Kr1DOsGZa/x3HF2tcjNcYzKdfrdfLLfJjnoslzFY7FIC41a0rXxFSF1SlNABYn&#10;ABX46knl5OL3Uo5taF5mbIzO7YdK1vFw6y7l1pZsRtt0svI7FcEyqmQWGxZXe3r1bZOOvSLRIk2O&#10;fNajTZUmzrYZQpmsRlVABYFQhLaUoQlKEITRCEIpRKUJTSlEpSmlKUSlNKdlKU9SlAAeBOp7wLx3&#10;qYcKtscN8lz2dq2Hs2dru5Rth2zHmssuGLTcA2TiWfokRcdkXrH4tzVd4uNO21dHJTaWW5qnaUUt&#10;tKagCsFZ/JRaRxO4YzlGF8/91WTOcVvVhyK13+VqHC50CNerDNjXJibFtULLbNcIyk3CKhxnsuCl&#10;M9lO1S607wAJB+q/5bax9WLk9eeSu0Oa2wtePwcFwrW+qte4/qiw3/GNdYljNZdyvMWVIuebwpuT&#10;Tsmym93S5Kfa9a/AVMQ0pDyWE1WALHesteYtqHW2vtT4NB9a8K1hg+J68w+2/wAV/wC7sWwqwwMa&#10;x+D/ABLTDP8A2S02xlv7hCE/c+omlPUABzgAEVPV+6VevOrpxisPHXONhXDUc/EdqY7tbENlWXE4&#10;GYXax3SzWbI8buVrpaZ14x/0i15BY8okNvopMaTR5ph2qV1ZRQAFfXAvJj600/nGs9s6e6im7MJ2&#10;3qnOMP2LieZO6Zwe7MWnLcJukXIbLdrXaGcvtD0SRDyK3x5LXiy5KEIbq2tLne79ABPp1eulLYer&#10;tx71Xx32FvDItO41r7c1m3Rd7phOFWe/zsovdj1/nuCQbfGbv93R+D0VpGwZciivEm9qaUbWhau6&#10;62AO1Olj09LN0vuI9i4kY3tjItx43i+dbAy2w5Tk9ghY3dIduzq/u5B+D67bbrndISk22XIdUp9t&#10;TKZDzy3PBa73dABIwAAACsJ1PPK38SOo5ycmcpLZtTLuMuZ5naXk7itWuMNsN/s2z8zYTHj2rYj0&#10;a8XWBExvJnYDPhXhUZhxF6cQ3Kco1MrKkSwBIznnTCuOTdJjHelZifJHJNe2W36L17x4yPetowSJ&#10;MyvIddYqizQcwgRcVVlsK22dzZOO2t61TaLmzWmoE+Q33HaqoqgA6F6NPQk0/wBHK+8h8lwXcmVb&#10;wvm+YuvbMxd80w6x4xc8HxnBV5RNkWOBJst0uDd0TlF4yREiY5VuMnst0VNG61QpagBO4AAAClzu&#10;DyYPGfbG9t0bba5g7SwTFdo7KzfYOOayxTVWIJha7i5llFzyNrEYN/ueSzl3qy461cfQ4alQorvg&#10;MoquqldtagCczo79Kud0j9L7N4/WjkvknILV+X7IrsvB7VlWvLZhdy1vdrnaWbPlkJi5W3Kshbvt&#10;vySPZ7W94VGILUWXGkPIQqsxdGwB6n5r9PHhx1Dtet635caNxPatstzcz8FsjktybJsLA5c1CaPz&#10;sE2DYX7bluMOOustOPsR5dIU6rLaZbEhtPcABUc5C+SH1ReLnOunFfnDnWB2xannYWGb11hZNlrS&#10;pylVtR/w/wAGv+s3IsVlz7lNV2CW74dad5SlJrVYA68j+U36pbFiYxNvq8rjYmypqiMcj3/kTSxM&#10;IbhptqVMWNOXNW2imrbTwE0ohNPBpRvtoj1AAdm6f8kPqZi5s3bknz82hn7UqY9LvVq0/qLGta3N&#10;/wAZ2q3aM5nnuW7hTImSFVU4uQ7Zf+ZfZVtXd76wBap6dXTM4r9LnUWRaZ4q2XNLdjeY5ZTOcxum&#10;d5vdszv2SZUmy23HqXeUqT6HYrU5W1WlhtTdsgQWF9ylVIrWlK0AETvVv8trgHVm5a4/yjzfljnG&#10;oUWXU+HamXgWN6xsuVpdtWJ5DmOQquELJbvmVtpbpFyfzF2nhVtzzbS0d/7uq60oAI6PsQ3Fj5cH&#10;ID3vddf/AGcAHxb35H/j1IjtJxvnpua1Skvd59696ewjII7kfuLp4TUaBleMuMveJVNfEq64nu0r&#10;Tudte9QATaXHoe2i6dGPE+je/wAnsoYwezXSJXI93W/WdmhZRkuMRORtz5ENY9Hw5GWKs1nkJuci&#10;JbfTHJc7vNw/SHGXHHVJSAOzOjh0dMG6PGA7y15gW68o3Tat0Z5jmb1n5biFnxa7Y7+D2OLsKLUp&#10;+zXa4Rr03IW84/R3wovh97udxXqrqAJlgAV+Ivl5eMUXrAP9WdGaXJM9zKn9qM8c2sMtjeEo3nLx&#10;L1ilbVeytV7duT85/KXXsqrFTAbr+Ei6SfH7iasqAFgcAEN/WX6PmE9YfUmnNWZfuW/aQVqDZ0vY&#10;ULJ8ew+Lms26w7njM/HbrjdbbcMlx2BBTMrIjyKS1ekuNLi0SlHdcX2gCKnhf5TDUXB7l1x65bau&#10;5q7avV+0TnzOYvYplGs8V9Cy+3KgS7PdMbreLDk1ml2Jm72a5yozr1Wpqaoe7KsqTRSFgCRzrWdF&#10;GxdZSy8d7BkXIu+aCt+gbps68ITY9aW3YLuWzdixMEhMqfduGYYpWzN2BjDnexKPSPSqzu1Xh+DT&#10;vgCE37ENxY+XByA973XX/wBnAB+G5eSC41OwZDdn517yg3JSU0iy7lqzAbrBZXRxFVqkW+LerM/J&#10;SpqiqUomU1Wiq0r21pTu1AFgDoy9I2y9HvSO1tJY7vS6b2teztqI2pW+XrX0TAbhZLgrErDiUq1U&#10;jwcvyuPcobkfHWHm1/xC21qcpXv0qnuADwVuryz2Cbl6mrnU9l8xdjWDaTHKHUnJGzYPE1bik3F7&#10;UjT11wS5Y9hapz+SM3GYqqMFZYpcqpRRDa6VVEcUhVXABZ/AAAB01yF4/ah5U6W2Jx83zhdt2DqX&#10;aeOysYzPFbpV9pqdAfU2/HlQp0R1i4Wi9Wi4MMzIE6K61LgzWGn2HEOtoVQAVtenH5V/TPTj5taW&#10;5oYPy22dsa8aauW2HYWBZXrjFbZbb7Z9kar2FqqDBlX20X6kqFcsetud+lOy0RnGp78TsTHiod7G&#10;wBavAB5I54cVIvOHiDvviZOzaRriDvXB3sHmZxEsDeUSsciyblbp0idGsL13sLNxkVZg1bQlctpK&#10;VLouveonuKAFSCX5H/j0uztMQeem5o2QUZiJfucvT2ETbO5IRRv051qxs5XAmssyK0X4TdbitTPe&#10;p3lu92veAF3HC7A9imHYni0m4Ju0jGsZsVgfuqIfrci5vWa1xbc7cE2+kmZSCmauNVyjPjO+FRXd&#10;76uzvVAHJQAAAAAAAAAAAAAAAAAZonB799HzX53/AFCf1cuSwANLsAAAGQPpr67Dll/qAY5/u78a&#10;QASe+UC+uh5j/NA5C/rW8ZwAaXYAOAbX/Nbsr8QMx/J24gAwRgAAAAAAAAAAAAAAAAAbHXlvfqSu&#10;BHuf7B+G/aAAKQfnJPrb8a+Z/pv8uNwAAn+8kx8QTld88CT8C+rQAef/ADxf5q+nb7oHI78nNQAA&#10;zwwAazfli+q9+0N4TxdPbXyj105VcR7fj+AZ87dpvjX/AGRrCsVcHWG2Vrkdkm73B+BbV2a/SKrk&#10;SK3a30mS1oVdGKLAEr3Vi+qy6lnzAOZH6uuxgAZAvSd+tN6afz/+G/6xWuQAbfIAMAcAAAAAFkjy&#10;63XAd6U+7L9q3d7l6vXCzft6tkjYke1tyblctO7BabiWe3brx6yMofeusGtlZbgZNb4iKTp9tjxX&#10;2PHkW2PDlADU5sV/4380tDt3WxXDU/JbjnuXG3WFOM1xzZWsc+xyWqrUu3z4rqbpZLm2xKZq1Jiy&#10;EVdiymlNuoQ83VKQBBrnvlQui3m+WSsph6G2HgDM6RSVJxTAt37HgYnV6q6OSPRbffrxkU61x5Ku&#10;3tYiSmI7KVd1lDSaJpQASzcLenHwn6eeKXLEuIHH3C9PsX5uI3lORwfXTItgZgmDVS4jeWbFy643&#10;7N7/AA4j7jjseJInrhRHHXKsMtd9VKgCtJ5kDzD+sOP2qdkcEeFWw7bnfJrZFluuCbd2ngV7jz8e&#10;464ldWvW/KbJb8lttZMS4bmvtsekW5DEF+j2L0cdkvux7gzGZqAMz0AG5z09viC8HvmgcafgYwoA&#10;GUL5kP67Xnv+P+vfgO1cACEAAGzN5fC9Wu/9GLp+TrPMbnRGNJuWV55pLiUoumN5tluO3yHWjqG1&#10;eJbr1a5EddaU7tVtVqmtU9lagCk750HVOd491KNPbcuGOXZGuNj8UcHx/GMx9bpicem5Zguwdooy&#10;zEW7stlMF7IrFbb5a50mMhaltRLrFXX/ANp6gAsb+Tb+qPyP53+5fyJ1CACEHzvPxpuD3uAbE+EW&#10;OACdbygPJj26elCxpy5TfGyHifuzYesmozz3jzVYRnUtncmK3N1de1ykNV4zy82yMlaq1batPcT2&#10;NpQmgAlH65XJH+ql0mec2240/wBbb89o++6tw+W053J8XMt5yoGmMZuVrRSvfeuFhumdouSaUStL&#10;aIanHE1aQsAGdH5T/wCu145e5/yI+BDNwAX/ADzIX1JXPf3P9ffDfq8AFfvyUHDBFm1/yn59ZNam&#10;aXHNb1buM2pZz7FETo+MYsm05/t2dGccZqp205JkdwxmI2tpxKfSbBJQuiqpT3QBI35ubm1kXFvp&#10;wYxqHW+aXbDNp8rtxY/iUS443d51gyiDrHWHg7H2BebHerY7HuMFSMkhYxaZXgutKdh3pxtSqtqW&#10;hYAzLv62XKf5S/ID35di+yMAHY2nuffLzTW2tYbesfIbdV3vOrdhYZsS1Wi/7Yz+5WG73DC8it2R&#10;xLVfbbJv70a42W5PW6jEuO6hbb8dxaFpUlVaVAG3Do/b+GcgtM6o3trqem54HuTXOGbOw6dRSFKk&#10;Y5nOPW/JLRV6iK1o3KRCuKEvN17FNupUlVKVpWgAMcvrp8Lk8D+qJyk0raLX61a7vuaObj1Cy022&#10;1ARrLb3fzOy2m1IbaZpS34Zc583H0/c9vftCqdqv+dQAjM1N+dTWnugYb+UdtABvcAAwx+oV8fvn&#10;F88Dkv8ADRmoAPH4ANfryuP1FHBn/wATP64fIIAFULztHx+uKPzQI/wz7RABAH0jOp7s/pQ8vca5&#10;G4Pbnswwi6213BN36srcKW6LsjWF1nQZ1xt0WW41Jj2vKrFcLexcbPOq2rwJkfwnO9FkSWnQBr+c&#10;M+cHFzqFaPs28uL+zMf2Xg17hx4+QWZLsVrL8CvUyLVc3CNnYa689c8QyiHTvpciykeFKZpSRFck&#10;w3WZDoAi/wCRHljujhyMza5bDunGaVqnJr5OeuN9pojPcr1hjFzlP1cU6pvALZOla/sCVuOVWqlp&#10;tdvotdO1XbWte0AeseCvRf6b/TmvC8w4v8crHYdmv2922Sdu5resh2Ts30SSy2xOZtOS5rc7x+B8&#10;e5tNUpKYsTNrjSaf+0bUADyx1ruu9x36VWqMlxPHcgxfafNjJbG5H1boiBcW7ivEpl2hu0tuyNzo&#10;t7tXcWwazVUmSzAecj3PInKIjw6IYVJnwgBkVbF2Fmu2s+zXaWyckuWYbB2NlV/zfN8rvDqXrpke&#10;V5RdJV5v16nuNoaarKuVzmOurohCEJqrsSlKaUpQAaxPlQPqSuOP4/8AIj4cc4ABWB87R8frij80&#10;CP8ADPtEAFODFcoyPB8nxzNcPvdyxrLcQv1nyjFsjs0t2BeLBkeP3CPdrJe7VOYUh+HcrVc4jT7D&#10;qK0W262lVK9tAAbNXRQ6mmN9U7grrzerki2w904klnWXJDEoVY0dVi27jtthVud9hWxnu1hYrsOA&#10;+zfLUlKVNMMzFwvEcehv9gA84+aO+oo5zf8Ahm/XD4+gAyBQAAAAAAAAAAAAAAAaXnkmPiCcrvng&#10;SfgX1aAC54AAADNF69H70bxR90Dp5fCZjwANLoAAAAAAAAAAAAAAAAAAAAAAAAAAAAAAAAAAAAAA&#10;AAAHEk5/gi7tWwozXEl3yk5dsrZk5JZ1XalybeVHct9bdSZWZ6ciQmqKtdzxKLpVNadvqAA5aAAA&#10;AAAAAAAAAADiUzP8Et1zXZbhmuJQLy281HctMzI7PFuaJD9G1MMLgPzESkvPJdTVCao7yqKp2U9W&#10;gAOWgAAAAAAAAAAAAAAAAAAAAAAAAAAAAAAAAA4lDz/BLjc0WW35riU+8uPOx27TDyOzyrmuQxRx&#10;T7CIDExcpTzKWlVWmiO8mia9tPUqADloAAAAAAAAAAAAAAAAAAAAAAAAAAAAAAAAAAAAAAAM0Tg9&#10;++j5r87/AKhP6uXJYAGl2AAADIH019dhyy/1AMc/3d+NIAJPfKBfXQ8x/mgchf1reM4ANLsAHANr&#10;/mt2V+IGY/k7cQAYIwAAAAAAAAAAAAAAAAAPfOpeqf1H9C67xjUel+bvJXV+sMLiyoWJYHhO18rx&#10;/FsdhzrjMu8yNaLPAuDMOCzJulxfkLShNKKdeUqvq1qADzpv7kpv/lTnLOzeSO4dhbv2FHsNvxdj&#10;M9l5Nc8syJrHLVJnzLbZEXS6vyJSbbBlXSS401RXcQt9daU7VVAB2fx35/8ANriRjF7wrjFyo3lo&#10;bEslv1cov+Oat2FkGH2e8ZGq3wrSq93CDaJkZiTcq2y3MMeKqlV+EyhPb2JoAD5fI7nJzD5fwsUt&#10;vKPktubfsDBZV2m4dD2rnd9zKPjMy/NQGL1JsrV4lyUwHroza4yX1N9lXEsIpX/loADysADvLj/y&#10;a5C8U82lbI41bp2VovPZ1hm4tOy3V2XXnDr7Oxu4yoM6dYps+yyor0u0yp1rjPrYcqpur0dtfZ3k&#10;JrQAepc36u/VC2VheX652Bz35T5jgef4vf8ACc2xHIdxZhc7BlOI5VaZdiyTHL5bZNxXGuFnvlmn&#10;vRZLDiaodZdUhVK0rUAHhDCM2y7WuaYhsbX+R3jDs8wDKLBm2E5dj05+2X/FsuxW7RL7jeR2O5Rl&#10;Ik2+8WO8wGZUZ9tVFtPNJWmtK0oACRf9tb1cP/Ma5f8Av4Zt/wB6AAjAAAAAAAAB644q89eZfB+9&#10;zb9xO5JbY0a/dZDcu+2jC8oltYfkstlisaNKyvArj64YRlciIwqqWV3G3ylM0r9xVIAJlrB5szrW&#10;WezSbZcd76vyua/DTGayK/8AHzUke8wnqMOs1uMZjF8bxvH1zFOOUdql6C7H8RCaUaojvIUAPEnK&#10;Prv9WfmHj9zw3dHNDZlMFvMeRBuuDaxi4tpPGLvapbfhSrNkMPUVgwuTllnkI7aORrs9ObXSvYql&#10;adgAIjAAAASQ4t1heqbg+MY5heH9QDlbjWJYhYbRi+L45Zty5jBtFgx3H7fHtNkstqgsXJDEO22q&#10;2RGmGGkUohtptKaU7KAA8Sbb29tHfWxMn25ujPsq2hs/NJUWblueZteJmQZTkUuDbYVnhybveJ7j&#10;0ya9GtduYjoUtVapaZQmnqUoADrkAHuXSPU16hXGvXdp1HoHmdyN1Bq+wyrrNseA4BtXK8cxSzyr&#10;7cpN4vL1sstvuLUGCq6XaY9Kf8NCaOSHluKpVa1VqAOG8i+ePM/l3ZccxzlByf3Zvuw4hdJV7xe0&#10;bTz+/wCY2+wXedEpAmXK1RrxLktw5kmHSjS3EUopSPUr6gAPvaB6jXPHitgr2suN3LnfukNev364&#10;ZQ9hmtNk5JieOu5FdY0CJcr0u12qbHiquU6La4zbrvd760MIpWv3NAAddci+XnKHl3escyPlBvza&#10;m+79iFrl2TFrvtPMbxmNwsFonS6TplttUm8SZLkOHJmJo6tCK0SpdO2vqgA+zxw5v8wOH8fLonFv&#10;kpubQMXPnrJIzSNqrPb9h0fJ5GNoujVhfvTNnmRm5z1pbvctLCl0qpCZC6Ur2VABzLfPUi588osC&#10;Xq3kXzA5B7q1w5eLdkDmEbH2dk+UYy7e7RSRS13N20XOe/DdmW/0pyrK1JrVFVVrT1fVAB0FpHfO&#10;5+NexLTtzQGz8209s+wxbrCs2ea9v8/GMptkO+26TaLxGhXi2PMTI7Nztcx2O8lKqUcacUmvqVAB&#10;6f211T+o/vrXeT6j3Rzd5K7Q1hmkWLCy3A822vleQYtkUODcYd3hxrvZ59wehzmY10tzEhCVprRL&#10;rKVU9WlAAfh0t1POofxx1vYNP6F5n8i9Q6txZy7u47gGv9o5PjOK2Z2/3m4ZFenbfZ7ZOYiR3Lpf&#10;brJlvqSntcfeWqvq1AB1VyO5lcruX83FLjyk5D7e39NwWLdoWGSNrZzfczVi8W/OwH74zYqXmZJR&#10;bU3d21RVSfComr1YzXfrXw0dgA80gAAA9/6s6q/Un0fr7F9Uag5ycm9b61wm3qtOIYNiG3MusuM4&#10;3bFSpE2tvs1qh3FuLAh0lSnF0bbTRKarr2UoADz9yH5U8kOW2WWfPOTm7tlb3zTH8dZxGyZTtDKr&#10;pl99teLx7lcrzHsEK5Xd+RJYtLF1vMuQhiivDS9JcVSnatVagDouDNmWybDuVvkvQ59vlR5sGZHc&#10;U1IizIjqH40lh1NaKbeYebSpKqerRVKVABJr+2t6uH/mNcv/AH8M2/70ABG9lWUZHnGT5HmuYXu5&#10;ZLluX368ZRlOR3mW7PvF/wAjyC4SLte73dZz6lvzLldbnLdffdXWq3HXFKrXtqAD4IAPd+meqF1F&#10;OO2tcb05onmpyP1LqrD/AF4/BbX2BbUynG8Tx/8ACC/3TKb561WW3T2YUL11yO9zJr/cTTxJMlxy&#10;vapVagA6S5EcruSvLfJ7JmnJ3eezt85bjVhpi9gyPaWW3bMLvZ8dTcJt2pZbfOu8iS/FttLncX3/&#10;AAk1ojxXlq7O2tQAefQAdzaJ5Fb64wZ5E2fx03HsrSGwYTKoreXavzK+4ZenoDq0OSLTcJVimw63&#10;WyzFNppIhSaPRJCad11tafUABOZr3zWXWuwWDGt9z5IYXsqPEj1jMObC0Rp+RO8OiGEMqk3PEsRx&#10;C5XCQwlmvY9Jdedcq4qrqnK92qQB01vjzJHWb5BWObi+RczsqwLG7hFkxJVu0liGvtNXJTcur6X1&#10;N5rgGLWbYjCqx3qNUoi8JShLaVJpRyq1rAEIl5vN4yK7XK/ZBdblfb7eZ0q53i9XmdKud2utynPL&#10;kTbhcrjNdfmTp0yQ4px111a3HFqqpVa1rWoAPmgA9y6R6mnUI4167tOo9Acy+ROntYWGVdZtlwPX&#10;u0MnxnFrXLvtyk3i8yYVntk5iHHeud0mOyHlJTSrjrilV9WtQAdOciOV3JXlvk9kzTk7vPZ2+ctx&#10;qw0xewZHtLLbtmF3s+OpuE27UstvnXeRJfi22lzuL7/hJrRHivLV2dtagA8+gA9OcceaXLbh+7lr&#10;3FrkduTQC88bszWap1RnuQ4Y1lScdVclWCt+Yss2KxdHLLW8zPRVvJUtikp6iKpo6uigB2nubqhd&#10;RTkTrXJNOb25qcj9taqzD1n/AAp19nu1MpyTE8g/B+/2vKbH662W4z3oU31qyOyQ5rHfTXw5MZty&#10;nYpNKgA8IAAAAAAAAAAAAAAAA0vPJMfEE5XfPAk/Avq0AFzwAAAGaL16P3o3ij7oHTy+EzHgAaXQ&#10;AAAAAAAAAAAAAAAAAAAAAAAAAAAAAAAAAAAAAODbP2ThWmta7B29sm+xcX15q3Ccp2JnWSTe/wCh&#10;2DD8Lsc7I8kvEmjaVuKZttntzzyqJpVSqI7KUrWtKAAy7uRPU16nHmNOdNk4a8VsuyjSGg9h5JdI&#10;GBaVseXTcNxe162xqK/c7/tHklleN+Bcc0ch2S3rucq3u1mQIsjwYNqhyJqm3JYAlGyfyO8pjXEp&#10;7DOoZHue3WbOh+Fb8n49OWPXFyv6Wu85bJV4tW1chyayWd1+vcpORBuDzaKd+sRda+GkAc/8rVi/&#10;VE0xz65lcMOUG1trQdK8OtawrRsHRme5A9sDFbJtTPckgu6gna1ud+duTmKYrlGF2zIL5Fk2GRHt&#10;96h+A64w94jbrIA/z5uXjxyn495XrfqR8WN68hNa4PnUez6Q5I2PVu1ti4hZMfy62Rq+1bsGRCxX&#10;IITEK35lZINbFcHFJZhtTrTa6fdSrhWqgBWj6QnWL5C8QuovoreW++RO5tjabyC9N6s39F2VsnN9&#10;gQVaozpcOy3TI34uSX25OLla6uDMDII9Wux6qrRRinebcW2sAbDcSXFnxY06DJjzYU2OzLhzIjzc&#10;mLLiyW0vR5MaQypbL8d9ldFoWitUqTWlaVrSoAKoPm2uo/eeInCHE+M2pcyuWKbz5e5NWC/d8ZvM&#10;2y5TiGkdeTLZfM6vdvudqcbnWmVleRO2mwtVqtn0u3yrnRtVVMLpQAd1+Wk4o700JwT/AK2/NDcW&#10;1s63LypsNk2FC9u7aOW5g3qDjdYodxuus7U25m1+usXF3sqgXiXlN0cacYpSFPgMSkNvQXKUAFVD&#10;qP8AW155daLmzZOCPTyzTMNUcec/2YnT+psYwXIbrgWQ70Q5Nfgy9o7pzO10i5HBwOZbY8i7Lsia&#10;t2y12Nqi5seVMZW8ACQy3eR8mzNdomZJ1EktbnlWVc64Rrdx7duuu2ssebrJctiL1P2zbMrull9L&#10;rVitzXDjSXE19IrCSr/s1QBwry/+k+rHwn60uUdOPb269gW7Rej9V53tjceuHcjm7A0hsHWj9oiY&#10;rqXMNS1y1iRHxNvKM7yuxS2pdrZtV49Gtsy3zWm1x5kZkAexOvf0m+sJzf6hkbaHBuRkmI6Jb0Xr&#10;nErhkVeTNp1Tjlwz2yzs4n32WjDrZm6cnW43bp9thKluWhvxnUpomqmW6u0AEC/OvpseYG6c/GG6&#10;8q+QXOLZVNZ43esOxy92rX3NrkFlOWWWZmd0ZsVmrKt3dtdjTBZukhph51q4LbQt1FEd/vUABEZx&#10;r5G9TTlTv/T3G7WXOflFH2Fu/YWM60wx/KOU+8bVjjWRZZc2LVa13u5Q8mukqDbUypCauutxn1oR&#10;21ohVfUABP1sry8fmXnUMrnclrtuBVuiqkQGrfzx2RKWw7NkIZlwYNdlTMSbjSlNxWnXq95thbdE&#10;Uo4pae4kAWLuoBr3kFx38qxlWvNq3XPtW8ktP8beOsDYN2t2ym7/AJvb9h4lvvUsvJZCdk4rk2QN&#10;3RnKZkR7xXo1yd8SBNU1WqK95tIAzYcE5j83271bsawrmBycxyZlV4tNpSm18gts2SLJnTpaIEBd&#10;wVbcqbqttl2X/wA1UrqhKldlP+FQBaovnl/PM9WlEZUDm7fsnq+pxLrdj6ge+I64dEURVK5NclYx&#10;5CkvVVWifBU7WlU171E+p2gCTXoI9LjrO8QOobet0dQC5Zxl2nrno/ZOFoyO/wDKWz7piqzm43vB&#10;pON3N/HJmwbzkP8A2q0WGYyxL9BU9HS5RDlGkrV2ACfXrw7iuuh+kFz22NYr9cMYvbWj5eFWa/Wm&#10;6SbLdbZddr5LjuqLdItl0h3Ozy4Vw9MzVCWVtP0c8RSaJbeVWjLgAoJ+XB6we6dG9TDX2D8oeQO0&#10;NjaZ5UW+Fx9v87buxcszyLheaXS4Jf0zk8GXl17uHrHHZzh1FllO0dbiR7dfZMh5NfAQpAA1WgAA&#10;AV/PModRWR0++mrsP8BsilWDfnJp6RoDTMu1SFxr1YKZJbnndl5/AksLbl217DtfJlohTmFJeh3y&#10;4W5aa0rXvUAFRzymnM/kLmvVgga53HyA3JtLH834t7kwvHMd2btPMc5s9snWa5a92GyuxWrLr3dY&#10;tvmR7br15KVRENvJj+Int8KriagDR75IcgNacVNC7c5H7ivPrDrPS+B5DsDL56EtuzF2ywQXJSbX&#10;aIrjrPrjkF9l0ag26IlVHJk+QywjtW4mgAMwrKeZHVT8zxzspxc1XsS7aW0PelXrK2dL2LK7tZdP&#10;ac0jjkyBbLnnu4F48i23TcOTRfXuJHU9Pae9KvV0biwGLdEf7jIAlP2h5IG+2nWlxuOlef8AFyrc&#10;drtrUu0WHYGiV4RgeTXiPFVV63LyWwbPzK+4azMm9imJXoF38BNKIW2rvVeQAPTvlKpvUltW2ueO&#10;guWW2NsTNP8AENzHtMu6Q2zeKZu5hG/LllF5XNbwTLbvIvV1s2N4tjOEz0vW60z/AMH7hS/xZzTb&#10;qqtP1AF3QAAAAAAAAAAAAAAAAAAAAAAAAAAAAAAAAAAAAAGaJwe/fR81+d/1Cf1cuSwANLsAAAGQ&#10;Ppr67Dll/qAY5/u78aQASe+UC+uh5j/NA5C/rW8ZwAaXYAOAbX/Nbsr8QMx/J24gAwRgAAAAAAAA&#10;AAAAAAAAAAAAAAAAAAAAAAAAAAAAAAAAAAAAAAAAAAAAAAAAAAAAAAAAAAAAAAAAAAAAAAAAAAAA&#10;AAAAAAAAAAAAAAAAAAAAAAAAAAAAAAAAAAAAAAAAAAAAAAAAAAAAAaXnkmPiCcrvngSfgX1aAC54&#10;AAADNF69H70bxR90Dp5fCZjwANLoAAAAAAAAAAAAAAAAAAAAAAAAAAAAAAAAAAAAAEGfmU7rlVn6&#10;IfPOXh3jeu72G6rtUzwFKQv8Fb5yC1JZM671UvMVqz+BFwuPiU71aKb71KpXStUKAGaB0R+o3Z+l&#10;x1A9bcmsyx27ZVquXYcn1ZuG0Y41FeylOu85Zh+mXrF2ZsiJDl3rF8gtFuuiYrjrKZ7UNyL4rNX6&#10;PNgDX+4u8uuNXNTVlq3Pxa3LhO6Nd3VLKa3nEbnR6bY57zCJNbFl+OTW4eS4TkzDDiVPWy7w4U9l&#10;KqVWymlaVqAO67diGJ2fIMkyy0YvjtryrMk2ZGX5NbrJbYOQZUjHIj0DHk5JeY0Zq43xNhgyXGIV&#10;JTjtIrLikNd1Kq0qAOluXPGHWfNHjPurixuGE5M15u7A7vhV8djIYXcbJJlJbl49l1j9Kbeit5Jh&#10;OTQ4d4tjjqHG2rhBZWpKkpqmoAxFuV/GjZnDjkjufi/uG1uWrYmk88vOEX5NY78eLdWoLqX7FlVn&#10;TJSh5/G8zx2VEu9rfrTsk26cw7T7ldAAac/laupxauW/TirqTbeY2+Nt3gbb7drzNrxkd1jQ/TtD&#10;R7XOmaj2FdrhcHmmI9vsOMWOZj86Q6utG/wepKkLpWUmtQBXC1jjl18zV5hLKtj5BEuF44LcdZEW&#10;Y7FnIksWv+rJqS/yYWvMMqzJQhUW8cj9hTnrpcIFXEy48G8XZbKlJt6aUAF7Lq3XC/4p0qeodPwR&#10;KrddrJwl5H+tirY2mOu0W2PqHKWbjLt6Was0hKtFio+6ypvsqxVqik07U0oADIO6Y/NSb07+ePG7&#10;mPFxxzLommc0uEnJsYjKit3C+4HmuJ5FrfYttsz03shR8glYHmNyTbnXq0aaneEtdaJTWtABsgcK&#10;ef8AxI6herIu2+J25MZ2dYaMw6ZJYY7/AK2Z9r+6S2KO+sGwsGuPgZFid2aVRSE+kMUjS6Iq7Eek&#10;MVQ6oAep0YhibeWSM9bxfHUZ1Lx2HiErNEWS2pyyTidvuU68wMXkZHSNS8PY7BvFzky2YSnqxmpM&#10;h11KKLcWqoA5EACuF5r/AOpK5Hfj/wAd/hxwcAGcH0UvrcOnL87/AEf+W1rABtcgAhz8wRbYN16M&#10;3UFi3COmSw1o125NtqU4miZ1my7FrxbJFKtrQqqolygtO0p292tUUoqlU1rSoAyAeM1pg3/khx+s&#10;VzbU9bb1u7VNpuDKHHGVuwbjnlhhy20vNKS60pbDyqUUmtFJrXtpXtABvFAAAAq9eb42fXAejjlW&#10;KUluRqbu5D6L1gplDjiEz6Wm533dHojqUPtJdbQrUVH6JWl1PfZSru0VSi0ADKcT662OfDkJ9cLP&#10;c4vrddoD6fSbfPj+OzHutoucN2ngyGfGjvMyYzyK07yFIcRXsqmoANnDobdQmP1KOnLpHet6vEW5&#10;bixeC5p7kNGaUhMqLuLXsWDCvF4nR2/4qMrYOPyrbk7Tbfa20zektU7FNqSkAS8AAyT/ADMnPS9d&#10;QrqM7TsesZlyyrjrwXsM3UuMS7Ql2djjFxj5lYcY3DtR52P48SPByrbt5tuOx7glysa4QrZaFIr3&#10;nk0UAOgPLZ7D9rTrZcFLw5KVGiX/ADXYWvJjVXnm4832y9L7JwS3RZLbLzFJKaXu/wAV5pC6qRSS&#10;00vuqqilAAX4vNl3fKbZ0Vd7RsepI9bL5s/j/aM2Wx4vdbxZO18euzFZKm3W6JjuZdarU3Xv0Wmq&#10;1pT3e2tK0AFB/wAvr1RsL6VHPFrb23bReLrorbOt75pTbsrHYPrrkOH2a837GsrsOf2azIWy/e3M&#10;bybEorc2I254rlpmTFsNvym47KwBriaA5G6J5U6ysO5eOe1sJ3HrHJWUu2rL8Gvca8W/xvCbdetl&#10;zZbUmfYb9Ao6lMu3T2Y0+G52tvstrpVNAB2PZsQxPHLlk96x7F8dsV4za7R79md2s1lttruWXX2J&#10;aLdj8S9ZPPhRmJV+u0Ww2iJCbky1uvIiRWWaKo22hKQByIAAAAAAAAAAAAAAAAAAAAAAAAAAAAAA&#10;AAAAAAAGaJwe/fR81+d/1Cf1cuSwANLsAAAGQPpr67Dll/qAY5/u78aQASe+UC+uh5j/ADQOQv61&#10;vGcAGl2ADgG1/wA1uyvxAzH8nbiADBGAAAAAAAAAAAAAAAAAAAAAAAAAAAAAAAAAAAAAAAAAAAAA&#10;AAAAAAAAAAAAAAAAAAAAAAAAAAAAAAAAAAAAAAAAAAAAAAAAAAAAAAAAAAAAAAAAAAAAAAAAAAAA&#10;AAAAAAAAAAAAAAAABpeeSY+IJyu+eBJ+BfVoALngAAAM0Xr0fvRvFH3QOnl8JmPAA0ugAAAAAAAA&#10;AAAAAAAAAAAAAAAAAAAAAAAAAAAAAdQcgdG695M6P2zx72vafXvXG59f5TrjMrehSG5KrHldplWm&#10;VKt0hbbvoN4t3pNJMKSlPiRZbTbqOxaE1ABjr9Vfo08uOlPti9WLamH3bMdC3O/TmNS8ksYtMyTr&#10;vOLG5JVWyxb/ADGEPs4FsL0FaEzrFcHEOpkodrCcmxEty3AB4A498meQXE/Yts2zxs3HsLSexLUp&#10;ujGUa8yW449MlxUOUcXar1HiPJgZFYZdad2RbrgzJgym61Q80tFapqANJDy+nmTpHUQzC18NOZdq&#10;xnEOWLthuVx1pszFo7NiwrkC1jcFy43yxS8WopTOH7WhWGI/dKtQles92ixZa47NvWwzEkgC3sAC&#10;ht5yvpnov2J676oOsLIqt3wxOO6Q5Mx7dFpRMnErjcJLGpdn3GrSUI8ax5FcvwZnSXKuPPNXK0NJ&#10;7GotewAUOtQcit26Ctm37Pp3Y2RYBb99apvWkNtx7BIbYpmmrcju9jvV9xG4qcadW1BusvHo6HnG&#10;KtPqiqej+J4Mh9twAazPlyOmc503unjhsTPsdbs/JDkg5bt2759JjJbvVgeu1uonXerbg6pCZDft&#10;bYfJSmVFVVSI1/uF1q2qqHKVqAJ08vxPHM9xPKMFzG0xb/iOaY7e8TymxTqOVhXrHMjtsmz3y0zK&#10;NLadrFuVsmOsud1SVdxdeytK+qADIQ6z/Qi5M9LDaeX5Za8SyTZnCq95JJd1ZvuzRHb1Exqz3Sb/&#10;AO5cH3MqBGR+BWcW30huGiVJbYtl8UmjsJ2rin4kYAQzag3VuDj7nlo2jovaGfaf2NYVVraM31tl&#10;l7wzJ4Ta1tOPxm7xYJsGaqDLqymj8dS1MPop3XEKT20ABoSdAHzQGYcodn4Dwc6hjlhXt/O5UTFN&#10;H8krLbYONRdlZe/Sjdp19tbGrY1Fx61Ztkr/AP2e0Xa1MQoVxmKZhOwm5TiZMkAXhgAVwvNf/Ulc&#10;jvx/47/Djg4AM4PopfW4dOX53+j/AMtrWADa5ABED19/qbeoT83+8f8AXLCADHB1Y7nLGztcPawo&#10;4rZTOeYg7ryjLNskO1zlvILcvEqNMXtDlmfcrf6R+6iWlUVVfUdpVFVUABcoyncHnXLhcVR7taOT&#10;Dcm2Keh1Vi2juIFstzlUufdrTJwrX8S03ZPep9w/Rb1Kp/5V90AEs3l9Nh9d/Med204nVahcwYen&#10;4/GXNa4LTbmqmMH1G5tm3bR1DDgLj3XGMXx3Gncqrh0q9VgN1q63Oi1lvJqpbDagAdD+eB2p62aO&#10;4D6SblJr+Gu1tzbUmQ0KZUpHtYYhh+JW2VIR4apDKXfbdlIZr30Icqh31F1R2oAEXfmlelBH4qWL&#10;hnzJ1tj/AK2YbmemNN8Xt6w2Ii4lLTufUGpLTYsByOZHcW48zIzvWuGPQX01rXwpOMVW6tT0utag&#10;Dpvyl/UVd4ldQNHGLOsgbt+k+bse16+q3cpSmrdYN9WL0+Rpu9x+/R1DMjLZNwm4qtptLdZcq8wF&#10;ur7sNFAAXj/MF9SBHTZ6cu0M6xK+Jte/d0Jf0Zx7RHkUbutuzXMbZNpfNgQ0oVV9hOscOZm3ZmRV&#10;tcel3bgR3eykpPaAKg3F3pYp1h5W/qG8utjYslndPLWw6t2dg0+5sxfXrGuPGkd7a5yzE3YC7pHW&#10;/aHtk3O1Xq8Slx3KVu1jetVafdJQACs300dh11N1FOCOyaveBGwvmBxxv1yV3XF0cssLbuIrvsZa&#10;WYs1/wAOZZqvtKq0047RK61Qmq6JABtA8zeKetOcXFrd3E/bzMhWBbuwediVznQkoXcsduiJEW84&#10;lmVnberSO5fMHzC1wLxBS7RTKpcFujiVN95NQBjl9SXpQ8w+lxtifr7kZr6c5hc25Px9cb2xaFcb&#10;lp/aVtp4jkaTjuTrjNtW2/UjIqqXY7hSNdoVaVUtlTCmX3QB5q4u8w+T/CvY8HbHFnd+wNKZvDcY&#10;rJnYZfJES15DEjupfTZ8yxiR6TjGb4+t1NFLt93hzYS1UopTVVJpWgA0zfL9+YjtHVGck8ZOSFgx&#10;3W/MzEsVeyK2zcZou34Dv7GLG20i/X3FbVNlypWNZ9YmVJl3ayJdejvRauToFUR2pMWCALS4AAAA&#10;AAAAAAAAAAAAAAAAAAAAAAAAAAAAAAAAAM0Tg9++j5r87/qE/q5clgAaXYAAAMgfTX12HLL/AFAM&#10;c/3d+NIAJPfKBfXQ8x/mgchf1reM4ANLsAHANr/mt2V+IGY/k7cQAYIwAAAAAAAAAAAAAAAAAAAA&#10;AAAAAAAAAAAAAJN+n10fuffU2uExzixpWZd8Bs10pZ8m3Pm9yjYNp/G7ilMdyRAkZhd6dt/vEFiW&#10;y7IttkjXW6MsvIcXGo2pKqgCyRgXkheUdxtjDu0OcWgsPvKora5MDAtc7E2RbGpta/xsdi7ZDL1V&#10;KkRUJ9VLyoTS1V9SrSf4QAdZ7x8lTzwwyzXC76K5K8ct4SYCVPNYxkUfNtPZLeWqNJ7I9mVLtucY&#10;n65LkKrSiJ92gRvDTVVZFFdjdQBVU5RcTeRnCzbt80Vyi1JlmnNoWFtuVIx3KIrPg3O1SHX2IeQ4&#10;vfrbIn47mGLz3orqI9ztUuZAfW04hDtVNrSkAdZ6s1xk24tna41FhTUN/Mdp55iGuMSZuMtEC3vZ&#10;NnGQW7GbC1OnuJW3ChuXS6NUdeVStG0VqqtPUABZC+yG9ZL+ZfH/AN/ax/8AdYAH2Q3rJfzL4/8A&#10;v7WP/usAD7Ib1kv5l8f/AH9rH/3WADpvkN5YLqp8YdGbY5EbUxPScTW+l8DyPY+cSbJuSz3m7sYz&#10;itueut2dttqZtzbtwmIiR1VbZSqlVq9SlQAV5QAer+IfBrlnzy2OjVXErRmcbny1v0Vy8rxyC1Gx&#10;fEIUx1TMe7Z3nF5ftmG4NZ3nUKQiVdp8Rl1ynhtqU5WiagCz9p7yVPPrLLNAuu5eSfGTT0yd4Dru&#10;N2JewNp360R3FNUfZu7sXGsQxqt0jpq5WjcK5Toy+6jsk076vDAHYWwfJF8t7ZCmO6s5q8ds1nts&#10;pXCh55hWydax5T3hOqcZfm2FnaaoaaPJQlK6Mu95KqqrRPdolQArg9QHpB8/OmZcYSuVWj7lYsEv&#10;VyracY3Nhlwh53p7JLhVpTzNvYzSxKdbx29TG2Xlx7XfWLTdpDUd11qKtlCnAARnAAsdcUvK49Sv&#10;mNx11Jye1JfuMcbW+6MTj5lh7GX7Sy2zZM1aJMqVEbTebXB1jeIkKZ4sNfahuS8mlOz7oAEUHUD4&#10;B7z6a3Iq5cYeREvA52yLVieLZlJf1xf7jkuM1tGXxX5dqS1dLrYcclrmJajq8ZFY1Eor2dilAA8S&#10;AAm36bPQI5zdVHRmV8g+Mt30PAwPDtsX3TV2Z2hn+R4rf1Zdj2H4Lm092Hb7RgeURnrPWzbDgUbe&#10;VIQtTyXU1bpRCVLAHU/U+6NvLjpJ+0f/AFprlp+4/wBYD2y/wF9qjMr5lvg+1T+AH4T+v/rzh+Ke&#10;t/ie2TbvRfD9I8Xuvd7udxPfAHH+m90huZPVW9uX+qTZdf3j2h/a79sD8Os7g4V6P7aH4dfgp61+&#10;mxZPrn43td3Lx+73fB7rfb2+JTsAEn/2Q3rJfzL4/wDv7WP/ALrAA+yG9ZL+ZfH/AN/ax/8AdYAO&#10;C7A8p91p8HsT98tehtc7KVFZkSJNl1/vbWLt9RHjIS44tiFmF8w5u4vKbqqrbEV1+S7VFUIbUtSE&#10;rAEBu5tIbi47bDv2pd8awzrUGzMYeSzfMH2JjN2xPJICXO9WNLVbLxFivv224NJ8WLLaouNLZql1&#10;lxbakqqAOdcSuLW2Oa3InWXF3RsSxz9rbbul1tGHRMkvTOO2R6ZZ8cvOVTU3C8yG3mYLabTYZFUq&#10;UmvecolP8KgATlZv5Tzq86+wvL89yPDtDt49hGL3/L765E3fZZUpuzY1aZd5ui40VNsSqTIRBhLq&#10;hulaVWrsp/xABHR03ukNzJ6q3ty/1SbLr+8e0P7Xftgfh1ncHCvR/bQ/Dr8FPWv02LJ9c/G9ru5e&#10;P3e74Pdb7e3xKdgAk/8AshvWS/mXx/8Af2sf/dYAH2Q3rJfzL4/+/tY/+6wAPshvWS/mXx/9/ax/&#10;91gA/m75RLrGspot7EOPbSKuNNUU7vmwtpq6+6hhhqilWylKuPPuJQhP8KlqpSnq1oAD+n2Q3rJf&#10;zL4/+/tY/wDusAFeXkLoPaPFreG0uO26sdcxTamnc0vWCZtY1PIlMR7xZJSmFSrZPa/7PdbHdo3h&#10;y7fNZqpibBfafaUptxNagDpsAFgbjF5ZTqscs9A6s5Jax11q+2653Hi8fNcGbzzadqxPJp2KXGTJ&#10;RYb9KsMiFJeh2/Jbaw3cbetS6+kW6Uw92Uo52UAHi7qNdJflj0spurrTyxrqm1X/AG/Fya44djmB&#10;7GgZxfa2fFHbTGul7vMG3wmK2W0uzby0xFdfUn0t5t9LVF+jvdwARlAAAAAAAAAAAAAAAAAAAAAA&#10;AAAAAAAA0vPJMfEE5XfPAk/Avq0AFzwAAAGaL16P3o3ij7oHTy+EzHgAaXQAAAAAAAAAAAAAAAAA&#10;AAAAAAAAAAAAAAAAAAAAAAOM5lheHbGxW/YLsLE8ZzvCMqtsizZPh2ZWG15RiuR2eWnuS7Vfsevc&#10;WdaLxbZSPUcYkMuNLp6lU1ABSp62PlTePWV6s2pyp6ctnc0rtnBcbv2wMi40wFrm6h2hbbBCfvF8&#10;t+tIct2tw1bnD1vYfcgwmHpGPTX2mYTUO2+KqWkAUQen1muY65538Mc51+9OZzPGeU2hLpjqLcmQ&#10;7Jm3FnaOLpbtNYsXteuEW9IWqJIi91aZbD62VpUhxSagDc6ABFz1tYkWb0i+owzMjR5bKOI+5paG&#10;pLLb7aJUDEp06DJSh1K0pkQp0Zt5ldKd5t1tK01opNK0AGKaADf4AAAB828Wa0ZFablYcgtVtvlj&#10;vMGVbLxZbxBi3O03W2zmVxptvuVumtPw50GZHcU2606hbbiFVSqlaVrQAFR3q0+VB4k8l8MzzcHA&#10;zHbfxe5MQ7fc8itmtsbUmJx82vdo0aRL/Bh3DnVUialvF7dbbjwp1iXEssRda1kWxzxFSGQBmU2y&#10;5ZnqrPLfd7c7dsM2HrfLolygvLZXBvuKZnh95blRXVR5TXiQ7tYr5bk1qhxHa2812KT6laAA3scc&#10;nXC6Y9Ybnd7eq03W42W1zrna10cSu23CXBYkTbepLtKO0VDkuKbrRVKK7U+r6oAK6Pmx5sOJ0T+Q&#10;DEmSyw9c9k8eoVvadcShcyY3uTE7kuNHTWva68mBb33qpp6vhtKV/BSoAM43opfW4dOX53+j/wAt&#10;rWADa5ABED19/qbeoT83+8f9csIAMgXib8afjR84DTXwi44ADd4AAABm9ebWzBnd3WD4KcX2HWZ9&#10;sxfV2o7VdIi6VujMfKN7b2yCDdbbJsrdaVWp3FLBZHlIqqjkluQlPdolKFLAF6rqM8KcH6hvC7ff&#10;EjOaw4bW1MLlR8QyWWxV/wDAfZljdav+tc3a8JCpfh41mdthvymmaocmQKPxaq8N9dKgDEmyzF9j&#10;6E2vkeG5LDvmvNt6a2BdccvkHxnbbkeE7C1/kL9uuDCJMVxL0K8Y9kVpVRLrS+1t5qikK9SlQAWM&#10;L5yO5OeaH6i/T84457Aew3Fte61xXEtmP45KS5a4EGxW235Xyz5DR4dYTVtxu/bETYURLRblVcjN&#10;uxrRC8RTji1KAGi51PdP41J6SPOrTWG2CDYsax7gdvvHsBxeztwrfarMzgeksjfwOxQGpLTsODab&#10;bIsEKOinYnwmEfcLQqiVpAGJ/abrPsd1tl7tT/otzs9whXW3SfCZf9Hn2+S3Lhv+DIbejveDIZSr&#10;uuIUhXZ2KpWnbQAG93gGYW7YeCYTn9nopNoznEcbzC1pX4tF0t2TWaFeoNFUfYiv0VSNNT299ptf&#10;b/ClNfUoAPw7M1brTdGEX/We39f4XtLXeVQ1W/JcF2DjNmzDEr9CUqi/R7tj1/hz7VPbQ4mik0ca&#10;V3F0opPYqlKgAon9eDys2k8C0tuHm507GLhrl7VOL37Z+1+L0ufKveEXPCMahLvOaZJpy5XV6Tf8&#10;XvGPWaNLuj9hkyp0CbHZUzbKQnG2IckAVL+ipmuY4B1b+nJfcGenR71P5g6Nwqau3pkKkKw7ZWc2&#10;nXOxGXKRu1ykGTr/ACq5tyq1/i6RluVc+4ooAG12AAAAAAAAAAAAAAAAAAAAAAAAAAAAAAAAAAAA&#10;ADNE4Pfvo+a/O/6hP6uXJYAGl2AAADIH019dhyy/1AMc/wB3fjSACT3ygX10PMf5oHIX9a3jOADS&#10;7ABwDa/5rdlfiBmP5O3EAGCMAAAAAAAAAAAAAAAAAAAAAAAAAAAAAAAD0RxG0BdOVnKfjpxns0/1&#10;pn773ZrPUqLz2NqTY4+eZhaMcnX5aHfuXG7HAuDstSOxSlpZrRKVVrRNQBt/6V0zpLh/oTDNN6mx&#10;zHdVaQ0lhKLVZbZHrGttosWO2GI7Nut9vlxd8Kku5TnEyLjd7nKWqRNmPPy5Li3XHF1AFLrkv52v&#10;XOJbOv8Ai/Fjhdctu61sdymW+37S2ftt3Wk3M24rvo6btZtf2jXmXS7JZZa21OxVzrl6a9HcRV6J&#10;EdotqgAkr6Q/mh+OXUx3NYeL+yNN37i1yFzCDcHNdwZeawtkaw2XdLFbJF2uuPWbMqY7hd3xzLpd&#10;qgyJkK3T7WqLIbjuR27g7LrHZkgD1J5ijpxa9599OTdl6cxi2u8gOM2A5jvPQ+aswIysliTMGtDm&#10;UZprlmf2NS37DtHFrG/b1Q1PIi0utIE1dFKhooADKu6evx++DvzwONHw0YUADc4ABUayHznfS8xq&#10;/wB8xydofnu7Ox+8XOyTHYmr+PLkV2Vapr8CQ5GW9ykYeXHW8xWqKrQhVU1p2ppX1AAfH+2rdLL+&#10;gPn/AO9Zx1/vVAA8cdQvzaPTm5Z8GeWPGXXOlua9lzze2h9j6vxG7ZrrnRVuxG3X/L8cm2i2zMjn&#10;2Lkfkl5iWdiTJSp9yLAmPJRStUNLr9zUAUfuCvEDY/Pblro3iRqrw4+W7mzSNYF3uTHdlW/EcXgR&#10;Zd+zjOLqwzVLr9rwrDbTPuj7SK0ceRFq032uLTSoA2iODvB3jz09uPOFcbuN2FQcVw7FYLCr1elM&#10;MOZbsTLXGG03zP8AP74ltMq/5Vf5SauOOOV8GKz4cWK2xDYYYbAENvUM80n05OBmzsk0ZakbG5Rb&#10;jwu5S7HnVk0jDx/8CMDyO3OqZuWL5PsfKr1aLVKyK3Pp8KVHske9JhSEuRpa48plxhIA8tcbPOVd&#10;Ovb2wrRgu6NT744z2y/3CLboWyskj4tn+vbM5JXRpMnM5GI3VOW2G30eWlNZEWz3JpqlarfUy2lS&#10;6AC0zsTXel+Uml8g15sPH8L3RovdGFoh3izzFwslwvO8LyWExOgT4E+C+7Hlw5cd1ibbrjCfS4y4&#10;lmVFeQ4hp1IAxmesF0/pnTO5/wC8OLDEy4XfAbNcLdm2mshulaOT79qHO4vr3hy7hIo1HRNvGPIc&#10;fslxfQ202/crXIW2hLak0ABqh9Aj6m3p7fN/s/8A1y/AAoB+by+uSzT5v+if+h3QAFYEAGn35Kn6&#10;rLfnz/8Aaf6uvFUAHgDzzn/4rv8A8bP/AOCOAB5GP/8AGif+Cb/8LgAFt3qgdUDQXSa0FiHIvkXi&#10;G4M0wnNNwWDSlrtelLBheR5VHyrI8L2BnUG4XCDnWwNcWhrH2rRric2663OdkpkusJSwpCnHGgBB&#10;D9tW6WX9AfP/AN6zjr/eqABMP00ut7wL6q1xynFONGX5pZdo4ZY05TkGn9uYozhuwWMT9KgW57J7&#10;c3arzlGKZBZ4V1ubEWUq3XWU7Eedb8ZDaHmVuADw95pfgJrnlj0ydsb2VjVpRvjh1ZVbh13nNI0d&#10;i9UwS2XKBXbmCT7p3aSZGM3XDHJV0biVrVPrxa4i093tc74AoO+W8+u14Efj/sL4DtogA1uuWHxW&#10;eSvuAbk+DrIwAZkfloOslxH6Sf8AXV/rT23cFw/rAf1cfwE9qjDbJl3g+1V7fP4T+v3rzl+Ket/i&#10;e2TbvRfD9I8Xuvd7udxPfAFp77ZJ0j/5ucv/AHmsJ/S8ACz3qTZeO7o1TrLcWHouTWJbY17hey8X&#10;bvMZqFd28dzvG7blNkRdYbEmYxEuSLZdWqPtIedQ273k0WqlO9UAQPcx/M6dODg3yW2rxT3RY+Ss&#10;rZ+nrtaLNlsjCdYYrfcWcl3rGLHlkOtou0/ZVkmTGaWvIGKLUuKzVLtFppStKUVUARGdRvzXfT65&#10;D8JOQ2nON/8AWtw/fWZ4bEa1Fll21vi2MwcZz2y5LYskx2/uZBbdnXafZ3rRcLOh9mQzGecbebRW&#10;if8AjQAWPOjF1Jca6o/BHWHIdp+3xNr2duuteQ+KQqMsfgxubFIUFOQyI8FlSkRMfzWDLi3+0pTV&#10;aWoFzbYUrx2HkIAFT3zmvTd9bb7qnqdazsPZEyP1l0Pyb9b43b4d9gQ3vaY2Tc/CS46r1yskORi8&#10;6W9VDLPrfZI6O1x/1QBUs6V3BrIeoxzy49cUbQiUzj2c5lHu2073FWpleM6cw9Csm2ffG5XZ4ce5&#10;JxO3SItt79Upfu0qKx3qVdpUAG1kteu9G6vU44qw661Np/AVLWtam7XjGC671/j1VKUpSq+FbrDj&#10;GNWjtrWv3LMdj/0UABjB9YfqG5H1N+e+5+S0yZcKa59dF690Bj09tcdWK6LwydcI2DxFQnE0dgXT&#10;JaypOQXRlSnPDu94lJQrwktpSAIwAAAAAAAAAAAAAAAAAAAAAAAAAAAAAAaXnkmPiCcrvngSfgX1&#10;aAC54AAADNF69H70bxR90Dp5fCZjwANLoAAAAAAAAAAAAAAAAAAAAAAAAAAAAAAAAAAAAAEXfWr5&#10;F04rdKjnTuNi5vWa9w9A5dgWHXSJJXEn27PNyJj6fwa5W55pSXkzrVlWdRJaO5XvJ8CqvUpStaAC&#10;ur0BvMucTneK+peH/Pva7Ojt0aMxm260wvbufMz66x2vrrG2U23BPXjNYkabHwvNsWxeMxbbgu+q&#10;jQrimE1MbnOSZT0VgASN9TPzJXTU468YdpN6N5Fa95Qb8zPAcmxvVOutM3KudWpOS5DaLlZbZkOe&#10;5faULxLGcVxye8iVOjvTk3WVHTRESM7VffQAKhXlc+kRtHl5zF1nzW2Jh9ysfEvivm0PYVtyu9W9&#10;ce3bZ3dhctufgWE4WuUpql3i4blbMe9Xyay3JiRU25EB2qX5qKtgDVIABEb16ctZwro6dQy8vqjo&#10;RN455TiSayUvrbq9n8y14JHSmkf+MpIXIyRNGa1+4S7VNV/cUUADF5ABvu4ze2smxvH8kYYcisZB&#10;Y7Te2YzykrdjtXaBHntsOrR9wpxpEiiVVp6la09QAHQvMvflu4r8SuSvJC5yYsZnR+jdn7Ni+mUb&#10;U1MvGI4fdrvYLShp1SESZV6vkaPDYZrWlXn30Ip6qqAApM+XJ8yFx103x1sHB3qFbIumuLvru+ZG&#10;5pfkFlEO/wCS4lk2JZZf5+VP4Zs7I4Xr5e7BlFgyO+TfQLpLjptD1oq1HfkRnoqKzABYY5c+ZC6T&#10;3GDUGVZ9jPKbWvI/P4llnu4Hp/RGQozzIc2ydLK02qzTr7YY1yxrBrS9L7qpdxushhEeKla2W5L/&#10;AIUZ4AUD+hx0v9ydXLqBwt35vhMqFxbwHdXt08lc9Xb5ELDL3dFZK5n6dI4s++62q7X7PLktESWx&#10;FdW9Z7JIclvLQusVEkAa6YAKu3m+7hCh9HPJY0qQ2w/duRejLfbm11rRUya3OyG6rjs9lK9ribfb&#10;H3a9vZ9w0oAGc70jbvMsfVT6bU6DJTDdXzt4nW199aGHE0t163pg1muzSqSW3GkJkWqe83VfZRbd&#10;F95CkqolVABt1gAg/wDMizkW/ok895C5iYNHMB15Bo8qRSNRa7nvLV1tbh0cqtFFKuC5dI9G+3td&#10;q7RFKV73ZUAZCels2g613HqbY10iyJttwDZmB5tcYUSqEypcHFcptV9lxYynP4tMiRHgKQiqvUoq&#10;tO31AAabN585r0m7XDpJg695q5G9V5DVbfZtQasYmJQpK6qkVXkO+LDA8FuqaUVSj9XO1VOxNadt&#10;aAD1l0y/MecXeqlytmcXNCaL35hM6BrPN9pSMy28jXlmiVsuIXfErOzAZsmGZnnTzl0ub2VJWqip&#10;KGo6Wa9i3aqp2ACnFz6zuvJ/zbGIW+O/cJ1isXUT4U6PYZt1I1ZVotWo8n0tgudVhLS3LbT6HkFh&#10;vU9a3kueEpa++miU+GkAanwAMyrziXTurojl1g3PDAbMzF1py5gpxvZKYEdDMax8g8As8aO/Okoa&#10;o1HZTs3X8aLMaohKnJFys11kPK7zye8AJifJv9Ov2neMuxuoLsTHPRNhcnpknX+mpE9nuz7VoDCL&#10;zRF8u8NDjTUiE3szZlqcq4lfeS/Bxu3yWVeFI7VgC3TyJxdrOOP29MLfq3RjL9ObOxd6r0JNyao1&#10;kGE3u0uVdty3GkT26Il17zFVJo7T7mtadvaADBqABqGcoecicK8o7rrcdoyFyJme0OD/AB/4tWaf&#10;aZ7cGbcc0v8ABxrQmyvQ5NtpFRCmRbDYskmvMs0R4VIrjVKJ7PUAHxeif5nHhltPjBqnRHOnclp4&#10;9cmNQYTY8Bu2bbMTJtmtNzWfEoMax2bO4OfMx3rBj+XXC0Ro6r1b7s5b/FuNXX4NXmFqbjADsjrR&#10;eYv6deveE+/tNccd8YTyg37v7UOe6iw6w6iluZdiGIxtk4zccOu2dZxnUFquJQIuMWu8vSY9talS&#10;LlOmoZarHRHU/JYAFfTymvSH2juTlDh/Ui3Bh9yxnjpx+evs/S8jIbcuKndG5pNpnY7bbjjUWSpi&#10;VKw3Vybq9c3Lw3SsZzIIsSIwp+rNwTGAGmSAAAAAAAAAAAAAAAAAAAAAAAAAAAAAAAAAAAAADNE4&#10;Pfvo+a/O/wCoT+rlyWABpdgAAAyB9NfXYcsv9QDHP93fjSACT3ygX10PMf5oHIX9a3jOADS7ABwD&#10;a/5rdlfiBmP5O3EAGCMAAAAAAAAAAAAAAAAAAAAAAAAAAAAAAAD3f0utuYfobqP8F9xbCuMezYFr&#10;3lXo3I81vkx9MaHj+KRdh2FGQZFMeUhdEw8ftTrsx2nZTvNsVp207e2gA24syxSxbCwvKsHyFtyZ&#10;jWcYvfMUvjUSSuM7KsWTWqVaLm3GmR1UdjuPwJq6IdRXvIrWiqV7aUABmn8u/Jk879b5Lkl14gbU&#10;0/yR1r64S3sUx/L8gd1Hudq2OvLdg228w75bl6uuUy3xlJYdntZBATMdRV5MKKldGWwBBnmPADq2&#10;9Lna+Db/AMn4r8gtGZtpDNrDn+G7ituvYmy9c4vl+I3Jm82ae9nOOQ9gadvDLMqFRa4U6TKhTo6X&#10;G3mXmFOJqAPSOQ+Zu632V2C+YtkfNWPd8eyWz3OwX20y+MnD5UW52a8wn7ddLfJSnj+hSo82DJW2&#10;ulK0rVKq+qACNnp6/H74O/PA40fDRhQANzgAGRrsPyw3XIvmf5xe7Vwh9Ktl4zDJrrbpP9ZXiEx6&#10;RAuF6my4b/gyN/MyGfGjvJV3XEJWnt7FUpXtoADh/wBlx66/yGf7TPDz+8EADxhza6PfUY6dGAYp&#10;tDmTx39p3Bc4zBOA4vfPbb0XsH10yxdluuQptPrZqzZucXiF22eyyXvHkR2Y38V3PE76kJUALF3k&#10;mNGW/LOYXL3kLPgNzHtLaExHXdmkPNKcTarxvLNZNyrcIyqsKaYuDli05PipX4iHPR5L6EpWla6o&#10;AFv/AMwHzHyrg70o+UG3dd3mdj208lsth0zrK/Wx9UO52DKNuX6DiE3JbVPbWl+3XrFMOmXW6wH2&#10;+1xudCZrTu/86QBjSrWtxanHFKWtalLWtaqqWtaq1UpSlKrWqlKrXtrWvq1qAD/IALcnTq82duvg&#10;Xw50xxHu/FXHt/taUtN5xnHtkZLuu9YpeJWIyMlvF5xbG3rPG13kTLEHCbLc2bPB7JS+yBCZT2Jo&#10;miaACJLrKdV65dX3kNrnkLftC4/oW+YDpu26detNizidnlMhttozXNMzt90l3OdjGLORXI0jN5LK&#10;GaMuUomne8T7rupAGoH0CPqbent83+z/APXL8ACgH5vL65LNPm/6J/6HdAAVgQAaffkqfqst+fP/&#10;ANp/q68VQAeAPPOf/iu//Gz/APgjgAeRj/8Axon/AIJv/wALgAHv/wA6t9VloP5/+rP1deVQAMwQ&#10;AFu7ygnEPkflPUgtfK224PmGPcd9R6n2dBy/Y91tl3s2HZjeM9x57E8Z1/j1zebYhZZeK3ObS8vs&#10;M+kMQmLT4j6mnlw6OgC8p16dvYfpfo/c/shzKda4sbLOO+b6hsMe5txZKrnmG54PtX4vBtkOUqlZ&#10;N0bu2VIktqaop2IiOuVSlKMVUkAZnnlvPrteBH4/7C+A7aIANbrlh8Vnkr7gG5Pg6yMAGEMAAADc&#10;56e3xBeD3zQONPwMYUADKF8yH9drz3/H/XvwHauABCAACwp5bzqo/s1OdtntOyMiTauLfKBVi1Tv&#10;RVymvR7HhlypcHva23JIQlVI7atf3y6Pxp77tKoZx+7XFdE1cQ1VIA1U+XnGLWvNbjBu3i1taOmX&#10;gG8te3nC7nMZZZmSrHMmtImYxmdmbeVSOu/YTk8SFebapdatpnQWVV7aUrQAFajyt3Rt2P09Lbyy&#10;3tycxFux8gMu2ZlHHLBGn4bvZb9N6hyqTFyPMsZuEhmM9KxvdmfQGpUVzuKalWnHrdLZX3JSkgA4&#10;X5vrqb/1deLGN8BdWZL6FuHltDdu+2KW9zsuGM8Z7TNkwZ0CQuiUuRHNwZfBra2lIUuj1otN4YdS&#10;lL7alADMjAAAAAAAAAAAAAAAAAAAAAAAAAAAAAAABpeeSY+IJyu+eBJ+BfVoALngAAAM0Xr0fvRv&#10;FH3QOnl8JmPAA0ugAAAAAAAAAAAAAAAAAAAAAAAAAAAAAAAAAAAAAdfbV1Nq/eev8m1TubXuG7U1&#10;nmUGltyrA8/x21ZXil/hofZlsNXOx3qLMt8lUSbHbfYWpHfYkNIdbUlxCVUAFeHb3lK+jZtG/wAq&#10;/wBh1huHSVZsqsyTZtQ7nv7NgU64lfjIi2zZMPZKLXFddX4lGIio7DVaUS0htuncABy7QPlWOjbo&#10;nIYWUz9F5nvm7W1xD9ua39sy+5fjzElEhbyXZuF401hWF5C3VtXhVj3W3zoqm00rVqq+1dQBYRxX&#10;E8WwTHLLh2EY1j+G4jjdvj2nHcVxWzW7HscsNqiI8OLbLLY7RGh2y12+MindbZYabbRT1KUoADkA&#10;AOkOSPHDTHLnSWfcc+Q2G+2DprZ9vt9qznDvwiyvFPXyBar5a8kgMfhDhF8xrKrZ4F6ssZ7vQ50d&#10;avD7iq1bUtKgBFNN8tj0RbhDkwX+BeEtsymXGHVwtnb9tkxKHE1SpUa4W3bESfDepSv3LjLqHE19&#10;VKqVABNRieLWLB8WxrCsWg+teM4fj9mxbHbZ6VMm+t1ix+3RrTaIPplxkS7hL9Et8RtvxX3XXnO7&#10;3lrUqta1AH+cuxDE8/xe/wCEZ5i+O5theV2mdYMpxDLrJbckxfJbFc2FxblZb/YLzGm2q8Wm4RXF&#10;NvxpDTjLraqpUmtK1oACvJvXypfRr3XfpeSWrSef6JuVxkKlXFjRW1six6wyHleHSvomJ5kjPMUs&#10;EeiG+7Ri1woMenerWiO9XvAA+PprymnRr1PfY1/vmptr7xfhTKTYdu3LuPIpliacQhtLTMmy67j6&#10;4t93htON1c8CciU04pVUuJWjsRQAWHNa6w1vpnB8d1lqLAcN1frnEYNLZi2Ca/xqz4hiOPQKOOPV&#10;iWbHrDDgWq3MrfdW4ujTSe+4tS1dqlVrUAc5AB5a5d8KuMfPLV9t0vyy1bF29rC05tYtiQsSm5Pm&#10;2Kw05fjcO7wLNdJMzBMlxa6T2YsO+y0KiPvuwnqO9rrK6pRVIA8BYp5ePo2YLmWEbCw7hHieN5nr&#10;nNMW2FhmQWfZ294U2y5fhV7hZFjV0TRraaY89u33i3svKiykPw5Hc7jzTjdapqAJogAdBcoeL2iu&#10;Z2jM3418lcFTsrSmx1YurNMJXkmXYki9VwzMse2BjdFZBgl/xfKoKbdl2KwJdaRpzNH6MeE9Rxhx&#10;xtYAi++ze9Er5BGv/fB3f+lAAD7N70SvkEa/98Hd/wClAAHoDid0ZemnwZ3XL5D8UuMlv09t2dh9&#10;1wGTktn2duu+QHMTvki0S7raU4fl2ychwlr0yVYYjin0W1Mmi2u1LlKqX3gB8m0dEjpd2LkYzy3t&#10;fFOyscj2d1T+RFNsubK3VMyN3cl0zSZsK45pKbm7JkWqa9My+e9KXCejLt1Ur8D0f0elGqACVQAH&#10;mDl5wx4zc89NTeP/ACz1Zb9valn5BYcqcxibfsuxSTFyPGn3X7LerTlGB5Bi2XWO4RaSHmVOQp8e&#10;r8WQ9Hd77DzrawB2/qjVmvtHaywDTep8Xt+E6y1bh+PYFgWJWtUpyBjuJ4ra41msVpYfnSJdwl+i&#10;W+IhKn5Lz0l9dKuPOOOKUuoA7AABBrb/AC1/REtkKPAjcC8LcYit0abXcNo7/u01SaVrXtkXG67Z&#10;mXCY56v/ADuurXX/ANIAPfeLdPDhXiXEuy8FYnHnB8g4mY63fG7JpXYtb5tfHbbXIcsv+czn41x2&#10;fd8vyVMyJlOTTJVvfrOq9aauIbgqjtMsNtgCFvZ3lGOjdsC+u3rHsD3rp1h95993H9Y7vvUixd99&#10;dXFUaa2hbNl3KKy2qte42zJbbRT7mie7SlKADuDjf5Xfo5ccsituXf1eLzvXJLO83ItsrkVnd52P&#10;Ymn23au0XN19GRjus78mv3KfDuVlmNUomnYmlaqrUAWAbPZrRjtptthx+1W2x2OzQYtss9ls8GLb&#10;LTarbBZRGhW+226E0xDgwYcdtLbTTSENtoTRKaUpSlAAfSAAAAAAAAAAAAAAAAAAAAAAAAAAAAAA&#10;AAAAAAABmicHv30fNfnf9Qn9XLksADS7AAABkD6a+uw5Zf6gGOf7u/GkAEnvlAvroeY/zQOQv61v&#10;GcAGl2ADgG1/zW7K/EDMfyduIAMEYAAAAAAAAAAAAAAAAAAAAAAAAAAAAAAAAAFyfpL+be2zxD1r&#10;hnHPnFrPIuSuo8CtNuxrBttYPdbbD33ieKWplqHbMdv9vyeZb8V2tBs1tZbjwH5Nwslzaab7JMyb&#10;9zVsAW0uPXmeOjPyDrAg15Rq0fkc9TKaY5yFwfKtbUiVeRSvbPzekC96qipaX2oXVWQdia07e2qa&#10;0VUATcat3HqLeWLRs50ptTW+4MKm9z0PMNW5xjGwMWl+I0h9v0bIMTul3tL/AIjLiVp7r1e1NaVp&#10;6lQAQb9XDy8PC7qO61zvKcB1thPH7mLS23O9YJu/ALJFxOBl+XNsypUax7usFhjMWnNrDk85SGZd&#10;4diuZDbvuHo8lxpt2FKAGXxwkxLI8B6k/EXBcxtEqwZdhfOLQeJZTYp1G6TbJkeOb6xOz3y0TKNL&#10;dapKttzhusud1Sk99FeytaeqADcWABWWvnm2ujzj16vFguWab7TcLHdLhZ56WdGXx1pM22S3oUpL&#10;TtLlSjjdH2Fd1VP4aeqAD5f2vHo2/wA9d/8AvE33/vMAFcXzK/XA4IdULinojUXFPINmXfMdf8hG&#10;dj5Ezm2ubjhlvaxlGuM4xlTsSfMlyG5Uz10v0eng0pSvcqpXb9yAD1n5GWXFRK6n0FcmOibJj8L5&#10;ceGp5tMp+LCc5WszJLMeqqPOx4j09hDq00qltTzdFVpVae0ASt+cUst0unSEjzrfDckxMb5V6VvV&#10;8eQpuibda37HsfHWZj1FrSpTa71f4celEUUrvvpr2d2iq0AGVgAAAAAAADZ66BH1NvT2+b/Z/wDr&#10;l+ABQD83l9clmnzf9E/9DugAKwIANPvyVP1WW/Pn/wC0/wBXXiqADwB55z/8V3/42f8A8EcADyMf&#10;/wCNE/8ABN/+FwAC/JeshsGNRW52RXyz2CE7IREamXq5wrVFdlONuvIjNyJz7DK5C2WFroilaqql&#10;Cq9nZSoAOMe2vq3+krAP/vxx3/vEAHO2nWn2mn2HW3mHm0OsvNLS40604mi23WnEVqhxtxFaVSql&#10;a0rSvbQAGdx5y6N1GYGT6Ye2VluF3Xp13nLJbenrFrSyXbH3rPuaFYbjJcY31W73O9P5BsB7Fn7h&#10;+D8yJJZtDlsjTasQIcqkxUgAQI+W8+u14Efj/sL4DtogA1uuWHxWeSvuAbk+DrIwAYQwAAANznp7&#10;fEF4PfNA40/AxhQAMoXzIf12vPf8f9e/Adq4AEIAAAANWfysPVTVzq4VI43bZyRy58meG1rsOF3W&#10;Zd57T962To55Dlv1dnveeU3Pud0xmNBrjd7eqmQ540ODNlSFSLr3aACydtza2AaK1bsTdG1cjh4j&#10;rXVOF5JsDO8mn0dVFsmK4naZV7vdwWywh2TKcYgQ11bYZQt99zuttoUtSU1AGJb1IecOf9RbmfvL&#10;lpn65kVWyMskpwbF5TrTicB1XYv/AHPrXBGKRq+h+JjuJxYzcx5lKUzrkqTMVTxZDlagDw4AAAAA&#10;AAAAAAAAAAAAAAAAAAAAAAAAAADS88kx8QTld88CT8C+rQAXPAAAAZovXo/ejeKPugdPL4TMeABp&#10;dAAAAAAAAAAAAAAAAAAAAAAAAAAAAAAAAAAAAAAAAAAAAAAAAAAAAAAAAAAAAAAAAAAAAAAAAAAA&#10;AAAAAAAAAAAAAAAAAAAAAAAAAAAAAAAAAAAAAAAAAAAAAAAAAAAAAAAAAAAAAzROD376Pmvzv+oT&#10;+rlyWABpdgAAAyB9NfXYcsv9QDHP93fjSACT3ygX10PMf5oHIX9a3jOADS7ABwDa/wCa3ZX4gZj+&#10;TtxABgjAAAAAAAAAAAAAAAAAAAAAAAAAAAAAAAAkR6TnF/R3NPqHcY+K/I3Kc+wzUW78uyHCr7kW&#10;sLvjVizqJfZWA5dM17FsV0zDFs0x6Mq77GhWmHIo/bJVXYkh1tqiHlNuoAF6rbHksOn5F1ZsuTpj&#10;eXNeduGPr/Mn9UQs32boGThczZTOO3JzBYuXx7dxuxy4P4vIyhMVFwQxcIDyolXKIkMKrR1IAzcM&#10;8wTM9XZrleuNjYvfMJz3Bcgu2KZjiGTW6TaMgxrJLFNet13st4tkxtqTCuFvmx1tuNrTSqVJAB3p&#10;w85Fco+Mm/8AXOxOH2ebAwrd34WY5a8Sia/l3NcvOLrOvMOPasEvWLwVqiZ7Y8ouLrcN+yTWJUS4&#10;peqytpdF9gAN0SyO3V+y2h++xY8K+PWuA7eYURzxosS6uRGl3GLGd8R7xY8eXVaEK76u8mlK9tf4&#10;QAY+G8Lpjt68ydnNzxTwVWSV1mVKafjKacjTZzfMeOzebnFeYekMyIt0vTciS26lVUuodoulKd7s&#10;oANiMAGCPtn86my/dAzL8o7kADr8AAAFrzyffLSz6F6nV60bll2ZtmN8vdO37XVi9JdpGiubawSd&#10;F2LglJEpylWEqn43asjtkVpVUKk3C5Rmm1VcUlp0AaKvUr4WWLqG8G+RXEC93OHYJO3sHrExDJ58&#10;ZcqHimxsZuttzLW+SzWWELmO2u0Zxj8Byc3H7r78CjzSFUq52gAxZOSfGfefELcuZaB5Ga4yLV21&#10;MEuT9vveNZDEUz6Qy3IfYiX2wXFvxLbkuK3pMdT1vusB2RAnx60dYdWitKgA6xwnCMz2Vl2OYBrv&#10;E8kzvOsxvEHHsTw3D7JcskynJr9c30RrdZrBYLPGmXS73SdIXRDTDDTjriq9iaVqADVb6YnluOC2&#10;ouDmhcU5ucRtP7d5WSsbmZVunKcj9c75Nt2T5febjkMXBm50C7sWx1vXdgnw7G6uJ34siVAefacc&#10;Q7RxQApleaP07wu419QrE+OHC7Tev9OWPV2g8Nl7gtGAsusMPbWzu+ZNlTMS7NSJM6RSZC1nKx2Q&#10;iqnaU7k/so2jsqt0AX+PLn59jew+i5wPuWNTW5bWP6zv+A3hqi0+k27JMA2NmeJXyFMYpXxIzlZt&#10;pq8zRdE1divNPJ7W3EKqAKfXnQ+J2eYbzW0nzCg45cJGpN06TsWr7rlcaLKkW21bd1hfMpfkWO8z&#10;G6ORLVIvmAX21PWxt1TSp1LfPq0lforykgCl8ADWr8qRxXzvjB0jcImbFsNwxfIeSe2895LxrBdm&#10;no10iYpl1jwjAsFuEuK8tXoreUYXrOBeIqaUT3oVwZWpKXFLoACB7zx+dY9cNg9OHWcaWleV4jhv&#10;J/Or1ApWnfjY9sW96Mx/GJaqdveombctXXdFK19StY9ez+CoAOZeRj//ABon/gm//C4AB7/86t9V&#10;loP5/wDqz9XXlUADMEABoE+Sb5R7eyORzC4mZTl98yXUmDYvrrbWs8evVxkT4eur1db/AJDjeawc&#10;VbkrcVbLPmKZFvkyIbdaRW5cCr7TaHZMpbwAmc82hhUDKuitu++zLSq4yNa7V4+5raplGvEpYZ8/&#10;alh105dlr7qvAS9a8+kwe92p7azaJ7fuuyoAoM+W8+u14Efj/sL4DtogA1uuWHxWeSvuAbk+DrIw&#10;AYQwAAANznp7fEF4PfNA40/AxhQAMoXzIf12vPf8f9e/Adq4AEIAAAALYHk2VrT1bsoSlSk0c4e7&#10;kQ5RKq0otFM6065RK6Ur2KTRaEq7K+p20pX/AIAAu+eZAWtHRM58KQpSK117gKK1Sqqa1Q5u3WLb&#10;ia1pWle6tCqprT+CtK1pUAGOGAAAAAAAAAAAAAAAAAAAAAAAAAAAAAAAAADS88kx8QTld88CT8C+&#10;rQAXPAAAAZovXo/ejeKPugdPL4TMeABpdAAAAAAAAAAAAAAAAAAAAAAAAAAAAAAAAAAAAAAAAAAA&#10;AAAAAAAAAAAAAAAAAAAAAAAAAAAAAAAAAAAAAAAAAAAAAAAAAAAAAAAAAAAAAAAAAAAAAAAAAAAA&#10;AAAAAAAAAAAAAAAAAzROD376Pmvzv+oT+rlyWABpdgAAAyB9NfXYcsv9QDHP93fjSACT3ygX10PM&#10;f5oHIX9a3jOADS7ABwDa/wCa3ZX4gZj+TtxABgjAAAAAAAAAAAAAAAAAAAAAAAAAAAAAAAA5dr/O&#10;8s1bnmE7NwK9SsbzrXOXY3neF5FB7npthyzELzCyDHL1D8RC2/SrXeLey+33k1T326dtK0ABr5dG&#10;zrscXuqdqbEbJNzDEdV8yrTZYkLaXHe+XmNaLver7AhV9dc002xdX2n87wG7qjOS/BhrlXGwpXSP&#10;cEJp6PKlgD3Lyo6XvT35tXemTcpOI2l9t5j6PFhrz+64uiybIfgQGkMQLbL2PiT+P5zMtcBluiGI&#10;rtwXHZT20QhPbXtAHDuM3R96ZXDvNYeyeOnDLTOv9iWtTzllzx+0XLNcyx16Qijb0jGMm2DdcrvW&#10;MSnWaVbU7b34zlWlrR3u4taVADwt1tuvRxx6Y2ms7wXAM/xPZXOXIrHdLDrHTuNXC2ZLK1pkFwgq&#10;ZibH3QxHrOg4jj2KqlNTY9puNG7jkL6W2I7HotZk2GAMuTgXdrnfuohwwvl7uEy7Xm9c0OOt2u91&#10;uMh2XcLnc7jvHDpk+4Tpb6lvSpk2U8tx1xdaqWtVa1rWtQAblAAOBL1Vq9xanHNb4Eta1KWta8Px&#10;5S1rVWqlKUpVurVSlVr21rX1a1AB/n2qNW/0a4B/952O/wDdwAOBbV1Vq9vV+yFo1vgSFowLMFoW&#10;jD8eSpCk49capUlVLdSqVJrTtpWnq0qADCtwXOMv1lmuI7H19kd2w/PMByaxZnheWWGW5AveM5Vj&#10;NzjXmwX60Tma0diXK03WE0+y4n1UON0qADWN6KfmIeM3Uo17heq9y5fiejucNstdtsmVa1ye5wcc&#10;x3cd9YQmGvLNHXO4vRYV9cyJTdJT+MpV68Wt1x1ttqXEZTOcAE4W++KPGLlRZoOP8lePel992i0+&#10;kVs0PbutcQz/ANYly1MKlPWB/JrRcpNikSFRm++5EWy4ruJ7a+pQAHCdAcCeEfFW7y8i428SuOuj&#10;smnsuRZuV6y1BguI5bLhvIqhdvk5VaLJGyF621StXZGVJqwnvq7EUqpXaAI4Orr16+IHS413l1jp&#10;meK7l5eLtsuFgPG3Er3GvF3teRyYTqrVe9zv2mXX2t8JgSFNOyG5bjN4uLKu5Aju9rjzAAyNd87w&#10;2VyW3RtDf+48ieyvaG4M2yDP84vzraI6Jt+yOe9PlohQmuyPbLTC8WkeFDZoliHEabYaSlttKaAC&#10;1J5YLrr4BwAvmR8K+W98/BvjDt7NK5pr/bEqjj1s0htO6W+DZ70zmKW23pTGs89i2mDR2Y1Srdiu&#10;cf0l5v0WbNlRABpM5RiOg+Vmo62PMMd1LyL0Xsm0xJ6bdfbbiW1tW5xZXlJlW64x2pjV9xfIINXE&#10;pejSG/FSlaUrbVRVKVoAPEmv+iz0ntX5pC2FhXT+4w23LbZO9c7Vcp+s7Nkce0XJL/pMe4WezZMi&#10;8WO0zoMjsXFdjxmnIi0pqzVFUp7AB6F5lc6OLHAPUV43Typ29i+scUt8Oa7ZbXcJ8d/Ns+ukNpK0&#10;4xrjC2XvX/NskkrdQmkeEy4lhC/GkrYjIdeQAMeHqx9RXNuqNza2byryq1yMXxy5t2/CNQ4HJktT&#10;Htf6fxN2cnEMblS2KeDJvEp64y7rdHG61ZXd7lKUz3WatpSALbPkY/8A8aJ/4Jv/AMLgAHv/AM6t&#10;9VloP5/+rP1deVQAMwQAFxfyVWXWK0dR/kPidxmJi3nMeHWTOY8y7VCW7i9jm39RTrlBZUpdFrnJ&#10;t0pUlLaU17WI7yq1p3PVAF1vr88dNmcrekHzV0jp6yyMk2Le8LwLMcex2Glpyffk6g3Lrfcd5s1t&#10;aekRUP3S52DAZTMVui++5IWhKUrVWiFADNM8t59drwI/H/YXwHbRABrdcsPis8lfcA3J8HWRgAwh&#10;gAAAbnPT2+ILwe+aBxp+BjCgAZQvmQ/rtee/4/69+A7VwAIQAAAAWvvJt/W35L8z/cn5cafABd88&#10;yF9SVz39z/X3w36vABjigAAAAAAAAAAAAAAAAAAAAAAAAAAAAAAAAA0vPJMfEE5XfPAk/Avq0AFz&#10;wAAAGaL16P3o3ij7oHTy+EzHgAaXQAAAAAAAAAAAAAAAAAAAAAAAAAAAAAAAAAAAAAAAAAAAAAAA&#10;AAAAAAAAAAAAAAAAAAAAAAAAAAAAAAAAAAAAAAAAAAAAAAAAAAAAAAAAAAAAAAAAAAAAAAAAAAAA&#10;AAAAAAAAAAAAM0Tg9++j5r87/qE/q5clgAaXYAAAMgfTX12HLL/UAxz/AHd+NIAJPfKBfXQ8x/mg&#10;chf1reM4ANLsAHANr/mt2V+IGY/k7cQAYIwAAAAAAAAAAAAAAAAAAAAAAAAAAAAAAAAAP1QZ022T&#10;YdytsyVb7jb5UedAnwZDsSbBmxHUSIsyHKjrbfjSoz7aVtuIUlaFppWlaVoACSHV/WS6q2nLUxYc&#10;A6gfKu32OJHVEgWa97gyzNrVbIqvReyNabdnE/I4dpjteiJ8NEZDSWu853KJ8V3vgD8u0usL1Ttz&#10;2ubYtidQDlbd7DcmUxrnYLXuXMcRsN0jITVHot0suG3KwWu5RV9veW0+04ha0pUqlVJTWgAjkkSJ&#10;EyQ/LlvvSpUp52RJkyHVvyJEh9anXn33nVKceeecVVSlKrVSlVrWte0ACPIkQ5DEuI+9FlRXmpEa&#10;THdWxIjyGFpdZfYeaUlxl5lxNFJUmtFJVSlaV7QAc69tnan9JewP/vyyP/vIAD22dqf0l7A/+/LI&#10;/wDvIAD22dqf0l7A/wDvyyP/ALyAB/le1touIU25snPloWlSFoXmORKQtCqVSpKkquNaKSqleytK&#10;+pWgAOAgAAAkN071a+pxoK0wse1Nzx5S4rjVsZTHteKr3HmWQ4nao6GVsJYtWLZRc73j9sZS256i&#10;WIzaaKolXZ3kJrQAfU2v1heqZu2zzMd2Tz95U3rHblF9BuuPWzcOXYjYLxC7HKKh3myYbcMftd4i&#10;u+LWq25LTqHKpTVVK1QjugCOJ552Q66++64+++4t5555anHXnXFVW4664uqluOOLVWqlVrWta17a&#10;gA/mAAAD05oLmrzB4rJlNcauUfIDQ8K4SFS7nadT7czrBbFd5Km/Dq/erBjt8gWW8uUTSnZWVHe7&#10;qkpVTsqlNaAD2Teuu11hL/a3LPO6iHJliI6lKVPWXO3caulKITVFKt3zHItqvbKq0r6tUSE1rX1a&#10;1rWlKgAjc2btza268ql51uXZ2wtt5vPTRE7Mdm5pkme5VNQlSlpTLyHKrldbvJSla1VpRbyqUrWt&#10;f+IAOvQAcgsWWZVi/pX4M5NkGO+neB6b6xXm42j0z0bxvRvSvW+TH9I9H9Ic7nf7e531dnZ3q9oA&#10;/Re83zTJYrcHI8vyjIILUhEtqHe7/drrFalNtusoktx58t9lEhDL60UXSlFUStVO3srUAHFwAfSt&#10;N5vFgnN3OxXW5WW5MpcQzcLTOlW6c0h5tTTyW5cN1l9CXWlVSqlFUopNa0r6gAOWL2ttFxCm3Nk5&#10;8tC0qQtC8xyJSFoVSqVJUlVxrRSVUr2VpX1K0ABw+23O5WadHudnuE61XKIpS4twtsuRBnRlrbW0&#10;tUeXFcafZUppak1qlVK1TWtP4KgA5c9tPZ0hp1h/Y+ePsPtrZeZey/IHGnmnE1Q4062u4qQ424hV&#10;aKTWlaVpXsqADgYAAAOdR9obMhx2IkTYmdRYsVlqPGjR8uv7EePHYQlplhhlq4JbZZZbTRKUppRK&#10;U0pSlOwAHE7lc7leZ0i53i4TrrcpakrlXC5S5E6dJWhtDSFSJcpx195SWkJTSqlVrRNKU/goAD8I&#10;AAAPrWa/33HJlbhj16u1hnqZXHrOs1xmWuZWO4pCnGKyYLzD1WXFNpqpPe7tapp209SgAPuXLYuw&#10;bzBkWy8Z3mV1tstKUSrfcsnvc6DJQhxDqEyIkqc6w8lLqEqpRSa0oqlK/wANAAcNAAAAAAAAAAAA&#10;AAAAAAAAAAAAAAAAAAAAABpeeSY+IJyu+eBJ+BfVoALngAAAMxvzEWbYtrPzK2g9j5zd2cfwnX92&#10;4J5tmF+kMy5EeyYtima2q+5Bd348CPKnPs220wHnlIZacdUlFaIQpVaUqALk32kLolfL31/7327/&#10;ANF4AH2kLolfL31/7327/wBF4AH2kLolfL31/wC99u/9F4AH2kLolfL31/7327/0XgAfaQuiV8vf&#10;X/vfbv8A0XgAfaQuiV8vfX/vfbv/AEXgAfaQuiV8vfX/AL327/0XgAfaQuiV8vfX/vfbv/ReAB9p&#10;C6JXy99f+99u/wDReAB9pC6JXy99f+99u/8AReAB9pC6JXy99f8Avfbv/ReAB9pC6JXy99f+99u/&#10;9F4AH2kLolfL31/7327/ANF4AH2kLolfL31/7327/wBF4AH2kLolfL31/wC99u/9F4AH2kLolfL3&#10;1/7327/0XgAfaQuiV8vfX/vfbv8A0XgAfaQuiV8vfX/vfbv/AEXgAfaQuiV8vfX/AL327/0XgAfa&#10;QuiV8vfX/vfbv/ReAB9pC6JXy99f+99u/wDReAB9pC6JXy99f+99u/8AReAB9pC6JXy99f8Avfbv&#10;/ReAB9pC6JXy99f+99u/9F4AH2kLolfL31/7327/ANF4AH2kLolfL31/7327/wBF4AH2kLolfL31&#10;/wC99u/9F4AH2kLolfL31/7327/0XgAfaQuiV8vfX/vfbv8A0XgAfaQuiV8vfX/vfbv/AEXgAfaQ&#10;uiV8vfX/AL327/0XgAfaQuiV8vfX/vfbv/ReAB9pC6JXy99f+99u/wDReAB9pC6JXy99f+99u/8A&#10;ReAB9pC6JXy99f8Avfbv/ReAB9pC6JXy99f+99u/9F4AH2kLolfL31/7327/ANF4AH2kLolfL31/&#10;7327/wBF4AH2kLolfL31/wC99u/9F4AH2kLolfL31/7327/0XgAfaQuiV8vfX/vfbv8A0XgAfaQu&#10;iV8vfX/vfbv/AEXgAfaQuiV8vfX/AL327/0XgAfaQuiV8vfX/vfbv/ReAB9pC6JXy99f+99u/wDR&#10;eAB9pC6JXy99f+99u/8AReAB9pC6JXy99f8Avfbv/ReAB9pC6JXy99f+99u/9F4AH2kLolfL31/7&#10;327/ANF4AH2kLolfL31/7327/wBF4AH2kLolfL31/wC99u/9F4AH2kLolfL31/7327/0XgAfaQui&#10;V8vfX/vfbv8A0XgAfaQuiV8vfX/vfbv/AEXgAfaQuiV8vfX/AL327/0XgAfaQuiV8vfX/vfbv/Re&#10;AB9pC6JXy99f+99u/wDReAB9pC6JXy99f+99u/8AReAB9pC6JXy99f8Avfbv/ReAB9pC6JXy99f+&#10;99u/9F4AH2kLolfL31/7327/ANF4AH2kLolfL31/7327/wBF4AH2kLolfL31/wC99u/9F4AH2kLo&#10;lfL31/7327/0XgAfaQuiV8vfX/vfbv8A0XgAfaQuiV8vfX/vfbv/AEXgAfaQuiV8vfX/AL327/0X&#10;gAfaQuiV8vfX/vfbv/ReACl50wdta7315veNujUeTxc01htDkrzxzbA8thRbjBh5Fi2QcZuSU+z3&#10;eNDu8O3XSMzOhvJWlEhhl1NK9ik0r6gANQEAAAGQPpr67Dll/qAY5/u78aQASe+UC+uh5j/NA5C/&#10;rW8ZwAaXYAOAbX/Nbsr8QMx/J24gAwRgAAAAAAAAAAAAAAAAAAAAAAAAAAAAAAAAAAAAAAAAAAAA&#10;AAAAAAAAAAAAAAAAAAAAAAAAAAAAAAAAAAAAAAAAAAAAAAAAAAAAAAAAAAAAAAAAAAAAAAAAAAAA&#10;AAAAAAAAAAAAAAAAAaXnkmPiCcrvngSfgX1aAC54AAACvj1G/LacGup5yXufKjfe1eV+I7Cu2H4n&#10;hMiz6hznUFgw1Fqw6LIh2yQzb8z0Vn97TcH2pCqvrVcVNqVSncbRT1KgDwh9ip6WX9PnP/30+Ov9&#10;1UAD7FT0sv6fOf8A76fHX+6qAB9ip6WX9PnP/wB9Pjr/AHVQAPsVPSy/p85/++nx1/uqgAfYqell&#10;/T5z/wDfT46/3VQAPsVPSy/p85/++nx1/uqgAfYqell/T5z/APfT46/3VQAPsVPSy/p85/8Avp8d&#10;f7qoAH2KnpZf0+c//fT46/3VQAPsVPSy/p85/wDvp8df7qoAH2KnpZf0+c//AH0+Ov8AdVAA+xU9&#10;LL+nzn/76fHX+6qAB9ip6WX9PnP/AN9Pjr/dVAA+xU9LL+nzn/76fHX+6qAB9ip6WX9PnP8A99Pj&#10;r/dVAA+xU9LL+nzn/wC+nx1/uqgAfYqell/T5z/99Pjr/dVAA+xU9LL+nzn/AO+nx1/uqgAfYqel&#10;l/T5z/8AfT46/wB1UAD7FT0sv6fOf/vp8df7qoAH2KnpZf0+c/8A30+Ov91UAD7FT0sv6fOf/vp8&#10;df7qoAH2KnpZf0+c/wD30+Ov91UAD7FT0sv6fOf/AL6fHX+6qAB9ip6WX9PnP/30+Ov91UAD7FT0&#10;sv6fOf8A76fHX+6qAB9ip6WX9PnP/wB9Pjr/AHVQAPsVPSy/p85/++nx1/uqgAfYqell/T5z/wDf&#10;T46/3VQAPsVPSy/p85/++nx1/uqgAfYqell/T5z/APfT46/3VQAPsVPSy/p85/8Avp8df7qoAH2K&#10;npZf0+c//fT46/3VQAPsVPSy/p85/wDvp8df7qoAH2KnpZf0+c//AH0+Ov8AdVAA+xU9LL+nzn/7&#10;6fHX+6qAB9ip6WX9PnP/AN9Pjr/dVAA+xU9LL+nzn/76fHX+6qAB9ip6WX9PnP8A99Pjr/dVAA+x&#10;U9LL+nzn/wC+nx1/uqgAfYqell/T5z/99Pjr/dVAA+xU9LL+nzn/AO+nx1/uqgAfYqell/T5z/8A&#10;fT46/wB1UAD7FT0sv6fOf/vp8df7qoAH2KnpZf0+c/8A30+Ov91UAD7FT0sv6fOf/vp8df7qoAH2&#10;KnpZf0+c/wD30+Ov91UAD7FT0sv6fOf/AL6fHX+6qAB9ip6WX9PnP/30+Ov91UAD7FT0sv6fOf8A&#10;76fHX+6qAB9ip6WX9PnP/wB9Pjr/AHVQAPsVPSy/p85/++nx1/uqgAfYqell/T5z/wDfT46/3VQA&#10;PsVPSy/p85/++nx1/uqgAfYqell/T5z/APfT46/3VQAPsVPSy/p85/8Avp8df7qoAH2KnpZf0+c/&#10;/fT46/3VQAPsVPSy/p85/wDvp8df7qoAH2KnpZf0+c//AH0+Ov8AdVAA+xU9LL+nzn/76fHX+6qA&#10;B9ip6WX9PnP/AN9Pjr/dVAA+xU9LL+nzn/76fHX+6qAB9ip6WX9PnP8A99Pjr/dVAA+xU9LL+nzn&#10;/wC+nx1/uqgAfYqell/T5z/99Pjr/dVAA+xU9LL+nzn/AO+nx1/uqgAfYqell/T5z/8AfT46/wB1&#10;UAD7FT0sv6fOf/vp8df7qoAPX/Aryv8AwF6dvLHVPMXSm3eX+UbN0/8Ahz+DVi2ln2l73gk72wNb&#10;Zjq28+vtsxPQGE5BJ9Gx/Npb0X0e6Re5MbaWvxG0racAFj4AAAGQPpr67Dll/qAY5/u78aQASe+U&#10;C+uh5j/NA5C/rW8ZwAaXYAOAbX/Nbsr8QMx/J24gAwRgAAAAAAAAAAAAAAAAAAAAAAAAAAAAAAAA&#10;AAAAAAAAAAAAAAAAAAAAAAAAAAAAAAAAAAAAAAAAAAAAAAAAAAAAAAAAAAAAAAAAAAAAAAAAAAAA&#10;AAAAAAAAAAAAAAAAAAAAAAAAAAAAAaXnkmPiCcrvngSfgX1aAC54AAAAAAAAAAAAAAAAAAAAAAAA&#10;AAAAAAAAAAAAAAAAAAAAAAAAAAAAAAAAAAAAAAAAAAAAAAAAAAAAAAAAAAAAAAAAAAAAAAAAAAAA&#10;AAAAAAAAAAAAAAAAAAAAAAAAAAAAAAAAAAAAAAAAAAAAAAADIH019dhyy/1AMc/3d+NIAJPfKBfX&#10;Q8x/mgchf1reM4ANLsAHANr/AJrdlfiBmP5O3EAGCMAAAAAAAAAAAAAAACU/pE9LLPurpySzbjdr&#10;ramH6hveE6PyTd8rJc1s16vlqnWrG881rgb9jjxLEtEtu4SZeymJCHFV8OjcZxNfulJABYu+xDcp&#10;vlw6A97vYv8AKAAVv+rL0udq9JXkvZeOG081x3ZMnJtW43tfGs7xK0Xez49ebHf71k2OPxI8a81X&#10;KTOs96xSUy+mqq+p3F9lErT2gCMIAFlLpS+Wm5DdVHi05yqxHf2tNK4nI2Zl2vcfsWcYrld8ueRR&#10;cOhY/WflcKXY3G4jdrdvt1l25Lau1yj9tdrWvYpNKACSv7ENym+XDoD3u9i/ygAFLrZ2DytZbJ2F&#10;radOj3Sdr3OMsweZcojbjMW4ysTv0+wyJ0Zp7teajy3oFXEJX90lKqUr6oAODgAsfdJvy2vI/qtc&#10;bL1yexPdmu9G4PF2ZkGt8Zh7AxbLLzcM0ri9qsMy95RZnLJ4UX8H412vS7YlyqlKVOgSkdlPC9UA&#10;eouaHlE+V/ELitvTlAxyV1FuCNonAbpsu+6/xTDc2tGQXfEcYWxPzSfbp9zU/BaVjGItzbs4laf4&#10;1qCpulUqVRVABUfAAABcN4yeT15I8muNvHzkjYuYukMYsnIPR+p932fGrtgmeTLrj1q2vgdgzy32&#10;O5y4b9Ikq4WmJf0R3nGqUbW43VSfua0ABED1f+i1yI6PedaqsW1sqxfa+Abkxu63TC9sYHbL1bMb&#10;cyXG56YuVYHdYN7RSdbskssGdb56e2qo8uHcEKZWpxmU2wAIcAATtdHLoT7Y6xeNb4yTWu99d6bY&#10;0PfMBsd2jZxjeS352/O59AyqfEfty7A42iM3b0Yq4lyjvbVVXU93+CoAOcdX3y9+4+kHpHWe7dj8&#10;hdZ7gtezNqN6rg2PCcXymxXC2XBzEsky2l1lyL66uO9DpHxtbPcR9333U1/gpUAFe0AHdXG/Q+cc&#10;ot/6X4461YZfzzeOzsK1bi1ZVHaQIl2zW/wbDHul2cZQ45GstnpNrLmvdlaMRGXHFeomtQAXE/sQ&#10;3Kb5cOgPe72L/KAAVt+q90vtudJjk3A43bZy3Hdhu5BrXGdpYhsDErddLZj2S45kFwvtikojw7t3&#10;pkWdZckxmdDfaWqquxpDtKUQ6jtAEZQAAAJQ+m70euc3VOyidbuMWtY7Wvseujdnzbe+x5k3EtL4&#10;XcVx2ZarXcMpZtl3uOQZAzEksuuWqxQbtdGWZDLzsdthxLtQBbj1N5H3CGcejvb0595VcMrkMocl&#10;W3U2lLRZ8etEiqW6LiR71mGbX25ZGyhSV1pIVb7UpVFUp4Ke7WqwB+7Zfke9bSbItWneoBnFlyNl&#10;t1bbGy9G2HJrJcnaJ/iIy5WL59iU6yNqX/zv0ZuFU0/gZqACqt1Muhfz76WS1ZNvTArXm+jJV0Yt&#10;Vm5E6inTcq1e5OnPqatlqyn0y3WnKNfXyb2tobZvVviRZUhdWoUmZVC60AEOgALF3SJ8unujq6cb&#10;c25I665Gaw1DZMJ3hkmkJWNZriuV3y6zrrjeB61zx++R5didREbt8mJspiOhtVPEo5GcVX7lSQAS&#10;n/YhuU3y4dAe93sX+UAAfYhuU3y4dAe93sX+UAAfYhuU3y4dAe93sX+UAArM9Urp05p0tuWF34oZ&#10;7sbF9p5DaMHwvOHMsxC1XazWZ6LmcOTMiwUQrypc5MiEmNVLiq17qq19QAE3/CPylnIfm3xP0Xyv&#10;xblvpjCMe3ng8TOLTid/wjOLjebFFlzJsNMG4Tbc8mDJkIVCqqqm6UT2KoADuHcPkweWWrdSbS2d&#10;buW+ks6uGudc5vncDCLNgmfQ7vmMzEMZueQRcVtUyU65Gi3LIX7emIw44lTbbryVKpWlK0ABTIAB&#10;2xobTuWch94ad0HgTTb2bbs2hgeqMSQ/RdY9Mi2DlFrxSzuy6t0qpENmddULeV/AhpKlV7KU7QAX&#10;JfsQ3Kb5cOgPe72L/KAARYdXby6e6OkXxtwnkjsXkZrDb1kzbeGN6Qi41hWK5XY7rBuuSYHsrPGL&#10;5Il311cRy3xomtX462008SrkltVPuUqAB4E6T/TNznqv8obhxf19s3E9TX636ryzai8ozK0Xi92h&#10;y34neMVs8i1Jh2RaJlJkt3Km1oXWvcSlpVK+rWgALJX2IblN8uHQHvd7F/lAAH2IblN8uHQHvd7F&#10;/lAAH2IblN8uHQHvd7F/lAAIlOr75e/cfSD0jrPdux+Qus9wWvZm1G9VwbHhOL5TYrhbLg5iWSZb&#10;S6y5F9dXHeh0j42tnuI+777qa/wUqAD4fR66Be3esHrbcWydb7+1vp2Dp3OLFg9ytub4zk99lXmV&#10;fbCu/NToLthcQyxHYZR4akufdVV6tPUAB685/eU45e8GuKe0eVNv3prDf9o07b4uTZvgeBYnmdoy&#10;yPgjctuPk2YW711TJiT4eGQ36XG4tVq3Vq1sSZFFV8DuLAFU0AHsTgDw8yTn7y/0nxAxDMbHr/JN&#10;2Xy+2S15hkkCfc7JZHbFh2R5i6/Pg2tSZ8ht+Nji2U0br20ccTWvqUqACzLvTybPJbRmktxbtu3M&#10;zRl9tendV7C2ncrHb8Cz6NcLzb9fYld8tmWqDIkv1jsTLjHtCmWluU7iVrpVXqUqACMzo9dAvbvW&#10;D1tuLZOt9/a307B07nFiwe5W3N8Zye+yrzKvthXfmp0F2wuIZYjsMo8NSXPuqq9WnqAAmH+xDcpv&#10;lw6A97vYv8oAA+xDcpvlw6A97vYv8oAA+xDcpvlw6A97vYv8oAB4g6j3lZN+dOLhjuTmbmvKnUGy&#10;MZ037XnrnheLYZmlpvt59sPauDaqh+g3C7PLt8f1uuGctS3fEp92ywtKfuq0ABVhAAAAAAAAAAAA&#10;ABpeeSY+IJyu+eBJ+BfVoALngAAAAAAAAAAAAAAAAAAAAAAAAAAAAAAAAAAAAAAAAAAAAAAAAAAA&#10;AAAAAAAAAAAAAAAAAAAAAAAAAAAAAAAAAAAAAAAAAAAAAAAAAAAAAAAAAAAAAAAAAAAAAAAAAAAA&#10;AAAAAAAAAAAAAAAAAAAAMgfTX12HLL/UAxz/AHd+NIAJPfKBfXQ8x/mgchf1reM4ANLsAHANr/mt&#10;2V+IGY/k7cQAYIwAAAAAAAAAAAAAAALfvkqfrTd+fMA2n+sVxVABpx3O/wBms03HrddLhHhTsrvD&#10;9gxyM8pVHLveY1gvmUv2+JSia0VIax7Gp8utK9lPCirr29tKUqAKOvnbuMi77pHhtzAtEBVX9cbG&#10;zLQGay40erzr1n2jYUZ1g8m4uI7y4ttsN31rd2G3FUo16TekoUrvuNJUAM6kAG110kNB23g/0puH&#10;ep8rTHxR3XXHOx5/tCs2lGGMezHPIc7ce16znU0r3m7NluXXNLjtadqkM97sp/BQASfAAwh+WXxp&#10;+S/zgNy/CLkYAOkbNZ7pkN4tWP2OBKut7vlyg2ez2uC0qRNuV0ucpqFb4ENhFKrelTJb6G20U9VS&#10;1UpT+EAG4T03OI1p4IcFOL/E+2NRUzNP6psNqzGTCqyqJdtm3zx8s2tfoq2G20Ki37ZN/usxrt7y&#10;qNPJopa60quoA9EYnlmo+TOmrXleKXTHdq6U3Vgq34E9lus7Gs3wTMLU7ElMPxZbTLrkG6WyW4xJ&#10;jPtodR3ltOoSuik0AGJJ1CeJ194M82uTPE6/JmKVpXbGR41js64dyk2+6+mut5DrDKZCW61Q25lu&#10;uLzarn3Kf8npfdr6tAAeNwAbfPSd+qy6afzAOG/6uuuQAcQ6t/Tpwfqg8H9rcYskpb7Zm0iH+G2j&#10;M3nIr/8AsBuvF4kx3C7448hp91Fju1ZL9mvKUNrccstzl0aol/wnEADFr2VrnNtP7DzrVGyscuWH&#10;7D1rl2RYJnGK3hise6Y7lmKXaXY7/ZZ7Ne3uSrddITrS+ytU1qntpWtK0qADQG8jp+avqJe6Bxx/&#10;Jzb4APQHnZ/iCcUfngRvgX2kADNDABcF8m3wuc3Rz52Ly8yO1uPYZw91vIjYxMdbTSO7ufd0K94Z&#10;YEt+O0tqc3aNaxMpeeo1XxYkp+A5Wqe+jvgDS6vmy8FxrOcE1tfslttrzfZ0XLpeBY9Le8KdlLWC&#10;QrZcssTakVp3ZD1ltt2ZkOo7e9Rmql0pWiVdgAqNecv4WV3Bwc1PzIxm1Kk5ZxH2NSw5pJjoQhXt&#10;MbxlWbGZ82apKqPTVWHaNrxluK3VKqR2brNdpVFKud4AZkoAJHek90+cs6nHObTvFKwTpVhxnIZ0&#10;vLdvZnEQhx7B9O4clq5Zzf4qXGpDVb1MjKatVoo42thd6uUNL3dZU4tIA2cNJaV0rxI0ZhWl9P4v&#10;jeqdJ6aw9uz4/Zoio9ts1gx+zR3ZdyvF5ucpaKyrhNd8e4Xa6TXVyZsx5+XKdW8444oAUzOffnPd&#10;f6w2Rkus+A3Hyy73smMXKTanN+7cyO+Y5geUy4SlMyJGC67x+FCyq8Yy49Ttj3OfdrS7ISitUwvD&#10;U28oAdP8RfOx3G7bCsWNc3uJmK4zry+XaFAum1OPmSZM/OwSFKkpYcvVy1jmNMimZdbYDbtHZNIN&#10;7izUMtLqxGlO1QxUAXoVI0tyq0cjxWsN3ToHfeuWJCEPsxciwfZGtc/sTcmO5Vp5C41xst/sVxSt&#10;PbSle4ulfuVU9QAY4fWu6eTfTH6h25uNWP1ukjU8j1o2joa53l5Um4T9PbAbkTLBBlzHFqfuUzCr&#10;3DuWNyJjlELnSbK5I7iaO0pQAXnPJU/VZb8+f/tP9XXiqACR/rY9cXFejJ/Vn/CbjtkG/P6yHtze&#10;hesWx7dr/wDBP2n/AGqfSfSvXDD8r9d/X320m+53PR/R/Q1dvf8AEp3ABBD9uL1X/wCXbsD6R2Of&#10;ogAA+3F6r/8ALt2B9I7HP0QAAqLdZHqOWXqn81r5yzsGqbppq33fXeAYMnCbxlkTNJrDuFwJcN24&#10;qvkKw44w43cKye8lv0alW+zsqpQANSfoEfU29Pb5v9n/AOuX4AEuUa4QZj1wjRJceTItMxFvubLL&#10;qHHIE5yBBurcSWhNaqYkLttzjv0QrsrVp9Cv4FUqADD66mvGb+pz1BOX/GqPC9b7JqvfGeWrC43g&#10;+j//AOuLvdnMn1i/6PTtSz6Zr2+Wx7upqpCfE7E1UnsrUASu+VL4zr5CdYbT+UToKZuL8Y8F2LyH&#10;yFDzdax6zbNamNeYL3XapqhM6DsTY1quDKO2i1JgLrT1EKrQAa0jl1trN1h2R2bHbu9xt9zusG3K&#10;cpSVKttmk2mJdZrLX/MuPAlX2Gh1VPUSqS3Sv/NQAFRLzq31WWg/n/6s/V15VAArheTb+tvyX5n+&#10;5Py40+ADRp6h/Ma29P7hlvTmFeMDnbOtukbDYb5KwS23+Pi87IUX3NMaw1EaPfpVqvbFuVGdyNL9&#10;VKivUUlqqOylVd6gAqKfbi9V/wDl27A+kdjn6IAAPtxeq/8Ay7dgfSOxz9EAAIR+uf5hvDesHx61&#10;HpDG+LmTaKlay3M1tV/Ir3tS1Z5Hu8dvCMsxH1lat0DBsWchvVcyVL/j1ecT3Wap7narvUAE/Hkh&#10;visc4PnAa9+Dp8AF2y7Wm1X+1XOxX22W+9WS9W+ZabxZ7tDjXG1Xa1XGM5DuFsudvmNvRJ9vnxHl&#10;tPMuoW262uqVUqmtaAAxxOvR0url0tOd+Za3xu2Tk8dNuJn7Y403p+siVHbwK7XR9u567kXJ92S5&#10;Iv2qb4pVqeo86uY/bvQJz1E+nI7QB9Ly3n12vAj8f9hfAdtEAGr11CfiC84fmgclvgYzUAGZR0J+&#10;v9iHR01NvfWuScZck3u/uTYmOZzGu1j2hbMBasLVixpywLtz8OfhOVLuDkla/Fo4lxqiafc92v8A&#10;CACdr7cXqv8A8u3YH0jsc/RAAC8/i18Rk+MY5krcdUNGQ2G0XxERblHlxUXa3x56Y6nkobo6pikj&#10;u1VRKaKrTt7KfwAAqKc7PNwa74P8vd+cTLrwgzTYlw0TnkvB5ebW/edjxyFkjsWDBm1uMexydZXh&#10;+2trpNonw1SXq07vb3vVABB51W/NUYB1IuAu+uF1k4Y5hqe57m9q70bP7ruqy5bAsHtd7o11td7x&#10;8eia3sEi4eusfBVwk92W14S5NHa96iKoUAKaQAAAAAAAAAAAAANLzyTHxBOV3zwJPwL6tABc8AAA&#10;AAAAAAAAAAAAAAAAAAAAAAAAAAAAAAAAAAAAAAAAAAAAAAAAAAAAAAAAAAAAAAAAAAAAAAAAAAAA&#10;AAAAAAAAAAAAAAAAAAAAAAAAAAAAAAAAAAAAAAAAAAAAAAAAAAAAAAAAAAAAAAAAAAAABkD6a+uw&#10;5Zf6gGOf7u/GkAEnvlAvroeY/wA0DkL+tbxnABpdgA4Btf8ANbsr8QMx/J24gAwRgAAAAAAAAAAA&#10;AAAAW/fJU/Wm78+YBtP9YriqAC611y+Sv9TzjPx45LSJjkGyak598RcgzR5lXcdc1xKzuVZNnQmn&#10;KqSlty5a9utzjpUrtQmrvapKk0qmoA+z18+NKeWPSI5r68gRUz8ixrUsreGFqYapJmKyHRE+Bt1q&#10;JaEprWi52S2fEpdpR2dtVt3FSaeqqlQAZPHTH4zo5i9Qbh9xrlwVXKwbT31gNqzeIhujq1a1tF3a&#10;yfaDyWlIWhxUTXljubtKKp3K1R912J7agA1gfMAckf6rfSD5u5/En+g5Fl2p5OjsTq074M9y+b7u&#10;dv1I6/al0qlSLhY7Dl026JWmtFtIgqWn7pNAATHAAwh+WXxp+S/zgNy/CLkYAJlPLD8Lqcw+rLpS&#10;4360KuWt+LkWdygzlT8Nb9ucuOvJ1si6ttj0hdUw0ypO2L1ZpdI7nfVJhW+VSjakIcUgAaSnWx5c&#10;I4SdLvmFvWFdXrPmbeqbtrbV8uE/Ri6R9o7fW1rPCLravukrdlYrd8nTenEp+6TFtrq/4E1ABDt5&#10;Ovl67vPpt5bxtv1xcmZZw32xccctrTz6pL6NTbicuuxMFefed/jk+FmSMsgMNVqpDMO3sIQqiKUb&#10;bAEOvnVeFf4I7u41c9cWtPhWXcGLy+P+2JcWL4cZrYmu0S8l1xeLpKqqtZF4zHALlcIDdKUpRETE&#10;Uf8AGvaACjUADb56Tv1WXTT+YBw3/V11yADjXHzqI4NuDqFc9+nfek23H9u8SJWl8zw2Eh5ykjYu&#10;ldqaG05nV2yZtt1a+/dsE2Znkm23JLdG2m4NxtKk0U44/VIAp8ecS6VCcdv+O9VDTOPd2z5ZMxzW&#10;HLS3WuE74dtyekeNYdVbjmeAhxhiHkcWKxi92ecqw2i4M2fu0dfnvrSAO7/I6fmr6iXugccfyc2+&#10;AD0B52f4gnFH54Eb4F9pAAzQwAa8PlheFyOH/Sa0nd71a0wNjcqHpXKDN3HI9G5lLXsODbmNV29b&#10;ylrfVFY1NabNL8FVG6MTJ8mlEUUpalgCvv1yur3J0N5iXhFLsORSKau6dUjD7HtONAk1mMuv8kWI&#10;MnkmmG23X0NyY5oPIbNbfCrRa49zgLotVFo7jYAvPcntCYNy84zbt45Zs4zJwXfupcx1zcLnETGn&#10;Kgw80x6XbbdlFnWrxIy7lYJcpm4wHqVrREqO04mvbSlQAYZW29XZnpDauy9MbGtarJsDUmfZfrTO&#10;LOqq1VteXYNkFwxjIoFFrbaW4mJd7Y8iiqpT3qUpXsp2gAvdeR/0XY1/18+TE+NHfyWN7UGi8Vme&#10;Ez6Xa7HN/CjP8/jePWq36x7/AD4GNK7lPDRRVt7a+JXu+GAJt/NZ8ocn40dILZtrw673CwZByZ2X&#10;gPGNF3tbsqPMZx7MYOVZ3n1spIi9nhQ8p13rS7WeXRytG3Ylwdar21WmlQBkmAAAAmQ44+YC6u3E&#10;rSeA8ddAcu5WEad1fbZtnwTEpmkeN+cO2G13C83K/vwEZNsHT2V5dcIrdyu79WES579IrFUMM+Gw&#10;002gAeOubPUE5ddRbYmL7X5kbZb3DsDC8LY15jeRU19q7Xrtvw6NfL1kkeyrgarwnB7VcG2b3kU1&#10;9L0lh6QmshSaOdyiU0AGhh5Kn6rLfnz/APaf6uvFUAHoDzIXRU5T9YP+pp/Voz7j/g/9Xf8ArEfh&#10;r7emU7Fxn109tv2jPwc/Bb8ANVbN9N9C9rKf6d6X6F4fjR/C8bvOeEAKwP2Knqm/0+cAPfT5Ff3V&#10;QAPsVPVN/p84Ae+nyK/uqgAqlbk1ff8ASG3tq6WyuZZ7hlOoNkZzq/JZ+PSJsuwTr/gGT3TE7zMs&#10;cq5W+03GTZ5NxtLi4zkiLGeWypNVtNqrVFABsZdAj6m3p7fN/s//AFy/AA/dxN5KIu/VT6r3ES6X&#10;JKZODK4f8g8Ntz71FyJVt2PxwwvX2ergNqVVxuDY7hriwqeTTsbo9dqKpTvLXWoAo9ec34zr1h1F&#10;NScj7dBTHsHKPQttYuc2jdUruGytG3FOF5HVS6IohxMXXl5w9FPVqule2lexPc7QBKn5JDjOiyaP&#10;5lcvrpBV6ZsLZWH8fcPlyG6NuR7PrDHUZ9mrtv7yUuvQb7ddm2hp1ztU1V+z9xNaLbdoACxLrvkj&#10;7ZvXC5FcebbP9IsnGHgBqL11g+J3vW7Y+6tszs3yD+LpWqWvS9e2/EV+rSi1dnbX7nugAh/86t9V&#10;loP5/wDqz9XXlUACuF5Nv62/Jfmf7k/LjT4ANCPq08RNk88undya4kahveD45sfc+L4vZMXveyLl&#10;frPhECVZNjYbl8ty/wByxjGswv0WO5bcefQ3WPbZSqvqQmqUoqpaQBQb+xU9U3+nzgB76fIr+6qA&#10;B9ip6pv9PnAD30+RX91UAEBPUu6bO8+ldyKg8ZeQeV6nzHPJ+t8Z2gzdtNX3MMhxFNgyq65JaLfD&#10;dn5tguvLzS8MycXkKebpAUylC26pdXWqkoAF3XyQ3xWOcHzgNe/B0+ACyRzy6jWEcBt2cEsZ21S2&#10;23UfLncWW6EyTN5z9IdNdZdMx22XLWmVT5bzrcJrFX8n/wDdd2W/VtuHGuVJ6nUtwltugDoXr0dL&#10;i1dUzgnmGusctVvXyO1D647V4z35/wBGiylZ3bLY4i7a5fuj7kZMXH9s2VmtqfS88iGzcaW+e9RX&#10;oDfYAM4Ty6Vputg65XBuxX22XCy3uy7P2fabzZrtCk2662m627S+1Ydwtlzt8xtmXAuECWytp5l1&#10;CHGnEVSqlFUrQAGrV1CfiC84fmgclvgYzUAGGMAAADe51R+a3Wv4gYd+TtuABji9fj65LqE+7/d/&#10;+hWEAEQAAAAAAAAAAAAAAAANLzyTHxBOV3zwJPwL6tABc8AAAAAAAAAAAAAAAAAAAAAAAAAAAAAA&#10;AAAAAAAAAAAAAAAAAAAAAAAAAAAAAAAAAAAAAAAAAAAAAAAAAAAAAAAAAAAAAAAAAAAAAAAAAAAA&#10;AAAAAAAAAAAAAAAAAAAAAAAAAAAAAAAAAAAAAAAAABkD6a+uw5Zf6gGOf7u/GkAEnvlAvroeY/zQ&#10;OQv61vGcAGl2ADgG1/zW7K/EDMfyduIAMEYAAAAAAAAAAAAAAAFv3yVP1pu/PmAbT/WK4qgAs/eb&#10;x+ptzX3f9E/9duYAJO+j5yFtnNXpT8M9uX2sfJJGY8e7BrzZTdyQ1NZveaa0jzNObQ9cortXUrj3&#10;zKsOuD1WXe93mJFKV71K9tQBTm8tN0452mOu9zvt2TWpyTZ+nZD3LrnFbxIaW6v8KNiZ7P1rrbIW&#10;JEhFHUR8t0pbsklMrVRD7jEmnepTtcTQAexfO28mF49oPhvxFtM5Pj7Q2dmm98yix3Kokx7LqXHo&#10;+F4dHuFKLTVy25BedpXJ9pHYtKpFk7yu6ptHeAF5YAGEPyy+NPyX+cBuX4RcjABo4eTZ4XJ0vwJ2&#10;Ty9yS1+j5jzB2Q7ExaU+23V1GmNIS73h9hXH8VqkqC5etlT8pckJSqjUuLFgO9iqJRWgA6R843de&#10;UO58R4mcO+POgd9bbxf16yTkVtu7at1DsbO7FFulqiztd6mskq+Yjj91tSZyWrrlUqVBed8ZunoT&#10;1UUottVQBFL5U6xc0OGnUtph+1uK/J7X+leUOrcp1hl+TZpoXbONYXjOYYsyrYmt8nv17umKwrdb&#10;VKnY/OsEd6Q5RhC8ir3+7SviIAF1Lrv8Kv6+XS35R6cs9n9eNk4th693aaaYh+nXZWz9OpezG12a&#10;wNUadUm8Z7YYdyxhCqUpXwr45TtT296gAxhQAbfPSd+qy6afzAOG/wCrrrkAGeD1m+Zu0+n75onf&#10;/LLUMlVco1TlXF243LH3Zb8S1Z3hc/hzx/tmb6+v6mKKrWy5jjMqTCcX3VLjLcRIa7H2WlpAGjdi&#10;2RcYuqfwYg3yIzH2Zxg5iaXlR5dvmUbjznsay+3SLXe7JPow5JVj+cYXem34kjw11kWm929XcXR1&#10;iiqACv8AeWb4H7L6be9OrnxO2XSRcF4LtzjpPwDMlwlwoeydU36wblm6/wA/t7de8wj17sndROYZ&#10;cebgXZiXCq4tcZaqgDpPzs/xBOKPzwI3wL7SABQc6cHEa8c7+dHGHibampyom4trWCz5jLttapn2&#10;XWNmq9lO18jhr8N1KZWN61sV1nNd6lEqdjpTWtKV7aADbqvM/HtUa5ut0i2Oc3ietcKnT4+N4hZX&#10;7pcm8ew2xOyGbHi+O25CpVxnJttuoxChMJq4853GkU7a0oADFu5N8bepRyj5Fbx5H55wh5hLy/eW&#10;1s72nfWq8bd0vNQJmbZJcL9S0Q1fgQ2lFtsrM1ESK2lKG2ozCEISlKaJoANWLoc7a2tt3pa8Rpm9&#10;cE2Frjcmutcx9J7CxjaGI5JheY+uOnJT+AWLIblasqt1sukhWZYZZbZd6yqt1Q85OX91VSVdgAoL&#10;+bw4Wf1b+pkxyCxuzpt+vOauAw9kNvRo7MW3N7e1+3bMG21bIjLXYpyVKiJx/IZryqdr03I3VerX&#10;tABOd5IbJ7dL4tc4sMabttLvYN/a6yec61DdReF27LtdybVa251wr/ESra3JwmZWIyn7th1chSvU&#10;eSAD0J50jBrnkPTC0pmNtZnSWdfczsAk31DHZWDCsWTak3VYaXWfTuVVRTWRPW2IyrtpSiptaVpW&#10;qqdgAzAQAbCfQn5H8eMU6Q3AfHMp3zpjGshtGh7REu1iv+0cHs15tkpN6vilRrha7jfI06FISldK&#10;1Q4hKqUrT1AATa4VsLAdlWqRfddZxh+f2SJcHbTKvGFZLZcqtUa6sRokx+2SLhYps+IzcGYk9h1b&#10;Kl0cS282qtO6tNagDO087z8abg97gGxPhFjgAl+8lT9Vlvz5/wDtP9XXiqACT/rKdbzVfRs/q4+2&#10;Zo/YG5f6xvtv+sn4C5Djlh/Bv2oPau9cvXT1/Qv0v149tCP4Hg9nh+iud7/mSACEH7bzxY+Q/wAg&#10;PfC11/8AYAAPtvPFj5D/ACA98LXX/wBgABn38ltqW/enI3f+7bTaplite4t2bV2pbbHcXmZNws1v&#10;2FnV+y2Hap0iNSkd+Zbo93Sy6tv7hS0Vqn1K0ABsHdAj6m3p7fN/s/8A1y/AAr/3Lkojj35z7Jce&#10;uVyTbcZ5K6J17x2vzrz1G46puQ8ecBzvBI9W1Koh2Vc9k68s8Bjs+7ouZ2U9StaVAHqPzkHGKm3O&#10;mTh/IK129L2Q8Tt7Ypf7ncaoW4uJrLb6K6uyiE0lFPuFTtgXHEHlOVr3Utw1UrStVUqkASo9AXjS&#10;5xU6RHCfXVwt3rdk+UarZ3ZmKHUJbnqyDe92uO2UxrqlPZ3bhYrHlkK1qTWlFNogJQr7pNa1AEAH&#10;lyeSi+X/AFtetRyNbuSrtZdlpbl4VOU9WRVetcf25NxHVzFHqqVRxMLXWP2tilU9iOxundpRPZSg&#10;A9GedW+qy0H8/wD1Z+rryqABXC8m39bfkvzP9yflxp8AGjvz95hY1wD4gbs5fZfh18z/ABvSdjsd&#10;8umH43OgWy93tq+ZjjmHNMW+ddKKgR3GJORoeVVynZVttVKerWgAKo323nix8h/kB74Wuv8A7AAB&#10;9t54sfIf5Ae+Frr/AOwAAqHdcXqZYN1X+Z9q5Qa91llmp7Db9J4PqteL5ld7Peru5cMTv+bXiRdU&#10;zLIlEOkOW3lTaEIrTvpU0qtfUrQAFvHyQ3xWOcHzgNe/B0+AB53n4rHB/wCcBsL4OmAASV+WT6rq&#10;eolwkg6p2nkfrjyo4k2/H9d7IduUxty87F13WO9D1ftqlHFelXCZNtNsVaL6+pTzyrzbly31I9cY&#10;6agDyDyk6UaeN/mPunr1DdNY56JpblLt/Ydo3PbbXDbbt2C8j/aB21cH76pEdLaYtr3TZbc9clVq&#10;hdfwgg3J112lZsZqgAsodQn4gvOH5oHJb4GM1ABhjAAAA3udUfmt1r+IGHfk7bgAY4vX4+uS6hPu&#10;/wB3/wChWEAEQAAAAAAAAAAAAAAAANLzyTHxBOV3zwJPwL6tABc8AAAAAAAAAAAAAAAAAAAAAAAA&#10;AAAAAAAAAAAAAAAAAAAAAAAAAAAAAAAAAAAAAB4y57c8uPPTh43Zfyb5J5Oqx4djym7RjuP21LEr&#10;MdlZ3cIk6VjuucBtDz8al3yq/wBLc8tKVONRocRh+ZLdYhxpD7YAovwev35h3qo7DzaJ0s+N8HWm&#10;u8TlOM93XWssJ2ncMZiSvEn2qHsvdHIG3ytUu5dLhR1+CzFtdjpJbpXwoi108SoA+hqTzPXVu6en&#10;ICzaU6wnGuVluNylQJWT1uOqLfo/fMHHJNawvwz1xMx1OP6c2LZWXUOu1YRbm41xkMqjtXWD3V1S&#10;ANADQe99UcntM635A6NzG259qbbOK27McIyq11coxcbTcUKopmXEfQ1NtN6tM1p2HcYEptqZbp8d&#10;6LJbbfZcbSAOX55n+C6sw7Ith7NzPFdeYDiNtevGVZtm+QWrFcTxu0x6pS9cr7kN8lwbTaYLSlpp&#10;V191CKVVSnb21oACmH1LvON6J1Iu76z6bmBxeRmdMKlwZm+Nn23IsZ0bY5LdaM0cxLEKO4/sHZzy&#10;HUupU8+vHbaiqW3Y71xZcrRIA9SeWs61fMPqzZty0x7lHa9M2+BpPFtQ3nDVaqwq/YlIdl5xdtgQ&#10;r1S9OXnM8qTOZSzjMbwEtpZq2qq61qrvUpQAWxgAAAZkf2tbrHbH2Dnlo0BpzQOw8dtN+v0qwwcY&#10;487Uze+wsL9e5MXHpt7rYNi0e7y4KmEOSFxo6HHleohFa0RQAci+05+YW+SJr/6G2/fZ4ACezy/X&#10;V06nvUM5Kbn1lzk0hjOr9fYTo53O8Ru9k0RsrVMi4ZknPcPx9NtdvOa5JeoFxZrZLzLd9GabQ93m&#10;6L73dQqlQBbOAAAAAAAAAAAAAAAAAAAAAAAAAAAAAAAAAAAAAAAAAAAAAAAAAAAAAAAAAAAAABkD&#10;6a+uw5Zf6gGOf7u/GkAEnvlAvroeY/zQOQv61vGcAGl2ADgG1/zW7K/EDMfyduIAMEYAAAAAAAAA&#10;AAAAAAFv3yVP1pu/PmAbT/WK4qgAs/ebx+ptzX3f9E/9duYAPHnkrOSzeecJeSXF253H0i+ce96Q&#10;M8skR1akria+3rjnegw4bauxLseNnWuL/Jdqjt8Ny4p79E99HeAFp3THE/XGkt9cuOQuKxm2s35g&#10;5pq3LthLZitRWW/am1Njurscht0brXx3HPW2dcHnexHfkXFytU1X33HABmEebM5I+3z1g9l4VAn+&#10;m45xf1fq/QlqWw72wF3VNpk7XzNxtlNaUpcIGXbRl2uU4pNHFLtiUdqm2mqgA1mgAYZ+z9U5lvbq&#10;BbI0nru2uXjPdu8wM11phlraQ64qdk+b7lumN2OPVLDbrtG3Ljcm6LqlKu6jtr2eoADa/wCMug8M&#10;4scd9I8btetJRhejdW4Rq7H3vRkRH7jDwzH4NkVe57KHX+27X+REXNmOKcccdlyHFrWtalKqAPAl&#10;568HR/x+8XWw3jn/AKBhXeyXKdaLpDXe7u4uJcbbKdhToqnGLK6w4qPJZUiqkKUitadtK1p6oAPm&#10;/t9+jb/5hPH/AP8AnF8/7hABKJrHZuAbn13hW2tVZbZc81tsbGbPmOD5ljstM2y5JjV+hNXC03W3&#10;yKUSqrMqK+mtUrShxtXahaUrSpNABjXdczhZTgZ1QeUukbRZ02fXN4zZ3b+m2I0dmNa0as27RWaY&#10;/aLMyz3aItuDz7jNxunalFau2ZzspVPdUoAaxnSd+qy6afzAOG/6uuuQAZgnmjvr1+c3/hm/U84+&#10;gAl58oB1XK6k23eumTujJEsa43jdrlmvGm5XaShEbFd1ogpeynXDcuW6lES07UslspKtzFFpbTkM&#10;GrLLa5N4XUAGji3abUzdZl9Ztlvavdxt9stNwvDcOMi6z7VZZN2mWe2TLglukuVb7TLv852Mytam&#10;2HJr6kUSp5yqgBTT87P8QTij88CN8C+0gARzeSm4XIynb/JznrlFrS7a9VY7A48anlSY9HWF51ni&#10;IWW7Nu8B/vprEu2K4Tb7RB7e6rxImUvU7adnqgC9hym5tcT+EmO4vlnK/e+A6Lx/Nr1Kx3E7jnNy&#10;ehIyC8wYKrlOhWxiLGmS5CoUKlHHl0b8Nqi0UUqlVoooAeJv2+/Rt/8AMJ4//wDzi+f9wgA7+429&#10;VLp4cwNkU1Bxn5a6l3Hs1VhumTt4ZiN1nvXp2w2RcRF2uTLE62wkPMwKzmquUQqq6JV3uzu0VWgA&#10;ia815wr/AK1PSszTaOO2n0/ZPDbKLfyAsjsaL41yk67aZcxfc1nS/VVKRLPEw27UyWZXsrVVcYap&#10;Ts9XtAFSTyh/OWxcYOozfOPmeXyLY8D5tYTbta2uVPlogwE7xwq5y7/p5mU+7SrTj2Qxrvf8fgsf&#10;cuSLrfIjaFd5XcWANHPqFcMMF6hHDXfXELYMtVptG4cNVbbPkrTHpUjDc6sVxg5TrvM2YyXGHJic&#10;WziyQJr0ZLjXpsZpyMpaUPKqADGr5z9PXlh06dxXzTXKPVWQYVcIV0uETFc4at1ylay2jaIb60Rs&#10;q1nmzsKNa8osdwjpS73UVbnQ6q8GbHjSUOsIAHTHHnjVvvljtDHtL8b9T5puLZuUTGIdqxXC7Q7c&#10;ZDdH3ksquV6uC6s2jGcfhVX35dzuUiJboTNFOyH2m0qXQAbFXRW6crfS64Aat4z3eda7ztGZcL3t&#10;Pel/silOWe7bdzlMCl6j2p9bTLk214nj9otdgiylIQqZHtKH6obq74aQBTi87z8abg97gGxPhFjg&#10;Al+8lT9Vlvz5/wDtP9XXiqADzB50Xj1v3fP7Nn2jdHbg3N+Cv9cT8KPao1pmmxPwb9fP6rHrJ6//&#10;AIIWW8es/rx6zy/RfSPD9I9Fe8PveEvugCjH+z159/Id5gfRo3R7CgAP2evPv5DvMD6NG6PYUADp&#10;naugt7aJkWWJu/Su2tNyskZmyMdjbV1xmOvJF+j2xcZq4v2VnLrNZ3Lozb3JjKX1MUcS0p1FFVpV&#10;Se0AbEHQI+pt6e3zf7P/ANcvwAKDvmRNvZDx98xRk2+cSqqmU6Vu3DXbGOd12rFVXzXevNY5da0V&#10;dTRVW0uTbQhNa9lfUrX1K/wAA0neRumNT9Rrg/sXT9wufp+p+WGjEosOSw6IcXHtedY/DyTAs0t9&#10;ELW27Iss9233SPTvVQpxhNO2tKgA6i6qu/7Xwm6X/MPc9idi4svWHHLKsZ1tWMpMKHZs4y61sar1&#10;BFi0opHhsx88ym0stNorRSqdiEVoqtAAUpPJDfGm5w+4Brv4RZAAJfvOrfVZaD+f/qz9XXlUACuF&#10;5Nv62/Jfmf7k/LjT4AL03mDMFzfZnR05wYNrjDsq2Bm2QYLgsew4fhOPXfK8pvciPuXW8+QxaMfs&#10;UOfdrk8xBiuvLSyytSWm1rrSiU1rQAZLf7PXn38h3mB9GjdHsKAA/Z68+/kO8wPo0bo9hQAOE7C4&#10;gctNR4tNzna/F3kVrHCba9Cj3HMNhaT2XheLW+RcpbUC3MTcgyTGbbaYr0+c+hllLjyVOurShNKq&#10;rSgAL+Xkhvisc4PnAa9+Dp8ADzvPxWOD/wA4DYXwdMAApQdKPqHZ90w+bWp+UmIVuVyxe1TvwR3T&#10;g9vkJYpsfSuSy4KM4xNaXVojLuTLURi6Wlb1fCj3u2w3l0UhtSVADaS1xsDWW/tZ6727ry82HYWs&#10;9iY7i2yteZTEabnWu72W8wYt+xjIrdSUz4sWVSPIbdRVSG5EZ2lUqohxNaUAHRPUJ+ILzh+aByW+&#10;BjNQAYYwAAAN7nVH5rda/iBh35O24AGOL1+PrkuoT7v93/6FYQARAAAAAAAAAAAAAAAAA0vPJMfE&#10;E5XfPAk/Avq0AFzwAAAAAAAAAAAAAAAAAAAAAAAAAAAAAAAAAAAAAAAAAAAAAAAAAAAAAAAAAAAA&#10;AGXv5r/lTn/MfqsYTwU13KlXTFuN0XAdT4ri0WWpy25HyB3qxjOR5NeqJZR2KnNwcix7He4tLqor&#10;9qk9ytPHcTUAaIvAbhjq/p/cStLcU9T223xrJrDD7Xb8iv8AEgswpuwNgSIjD+d7Hv8AVtNHJN8z&#10;TJKvzHKrrXwGltx2u4ww02gARU+Zt4HYfzL6Wu7s4VY4bm4eIWN3zkhq3KUxkqultsuDwKXbcGM1&#10;kt1RKeseU6xt89bkTveEu6QLfIUhaoqKAAhc8k9zDv2Sa95YcGcpu8idbdaXDGuQWooMl/0hVssu&#10;aypGI7YtUJLiPEhWeJkkGwTmmELU1Wbd5jvdQtxanQBcp5jcaMW5k8VeQXFfM7i5ZMf31qfM9aSM&#10;iYt7V2lYpPySzSYdjzCFan5UJi5XDEL7WNc47C3mkOvxEJUtNK1rQAV2ORPQ76fnTC6PvUNumjtV&#10;M5juv+pjuyNeuRm202/MtuzXa4BeGZqMbuTsCNZ9bWmdR5aXYeOw7amS1RtMxcpbaXAAQ/eR0/Ol&#10;1E/xA44flFuEAGh2ADylzv2c3pThFzD3A5ITGrq/i9vvPmXarabVWXierMpvcFlmryHW1ypMyE22&#10;yjuLq46tKaJVWtE1AFLbyO+qu7H6he75jCa+I9x91VjspNWarT4CNpZdmbDqVMqkISv0iwqRVLiU&#10;KqlfeSqtEVQAL+wAAAAAAAAAAAAAAAAAAAAAAAAAAAAAAAAAAAAAAAAAAAAAAAAAAAAAAAAAAAAA&#10;AAAAMgfTX12HLL/UAxz/AHd+NIAJPfKBfXQ8x/mgchf1reM4ANLsAHANr/mt2V+IGY/k7cQAYIwA&#10;AAAAAAAAAAAAAALWvk+dx6h0h1Lt45Xujamt9Q4tcODGy8egZLtDOMYwCwTr/L37xluUWxw7zld0&#10;tNuk3iTbrTKkNxkOKeWzGdXRNUtrrQAWQ/NV8tuKe4uklmGF6j5NcfNp5i/vPSlwYxPXG59cZvkz&#10;1vgXq4uTpzVhxnJLndHIcJtVFPO0aqhulaVVWgAKw/lM+aGC8Tepld8V25sLFdbar5G6JzzXt0yX&#10;PMktWIYTaM0w5227Sw6633JL7Mt9ktTzlvxC72mHWU+2h+VeEMI7z7rSFADSpu3Uc6flltVzvE3n&#10;BxIrDtNvmXOXSJyM1BOlViwIzkqRSNCiZg9LmSPCar3GmkLccV2JTSta0oADFG5M7uv3JbkZvjkP&#10;lCpFcg3juDY+2Lo1Jd8ZyHJz7Lrtk9bclXeWhEe2IudI7LaK+G000lCKUQlNKADbJ/aE8Bflw8QP&#10;pLaY9moAM47oA4Jxwyrrjb45Nb/3RpHXurONeZb72lgd42btHA8OsWa7OzbPMhw/XP4OPZRe7bFy&#10;Nm02S+XS/tSYa3UxZNuhuVr/ABrdagC791QerpxO49dPvlntXTPLbjpmu5LNpvJ7JqLHNebv1tme&#10;Yydn5y21guB3K0YzjGVTb9dG8bybJI10mUjt9rMGE88tTbba3EgDG5AAABppeVO6o2g1dNFPHPkf&#10;yE1DqbNOL20spw/Do+3Nn4TgMrIdS528rYuLTLS9mF8s8i8psmUXy/WxSGqOpgw4cRHeohbaEgCP&#10;rzitn4nchsJ4tcweP3InjvtTZeurxedAbMx3WW4NbZ1mNx1xlLdyznX9+etONZRcbsnH8Ey63XqM&#10;4tLDiaP5S3VVUUpWtQBaF6X3OjhLiPTR6d+KZXzF4sYxlOMcGOJOPZLjWQ8g9S2W/wCPX+y6C1/b&#10;bzY75Zrll0a42m8Wm4xnI8mNIbbeYebUhaUqTWlABm9+ZQ2FgO1etXzQz3V+cYfsjBb9/V09Y80w&#10;LJrLmGJ3n1r4naJs1z9asjx6bcbPcfW68W6REf8ABeX4MlhxpfYtCk0AEJ+K5RkeD5Pjma4fe7lj&#10;WW4hfrPlGLZHZpbsC8WDI8fuEe7WS92qcwpD8O5Wq5xGn2HUVott1tKqV7aAA1+uk/1zOKHN3hLq&#10;rb+8+QugtH8gLZFVgG9df7G2rgGt56NmYpEgtXjLcbsWVXmwyXsJz6JKj3m3rjNvRYnprluq+5Ig&#10;yOwAQZecW5O8a948HOMWPaU5C6N3Bf7Ryuj3m62PVu2cC2BeLZZ6ah2VBrdbhbcTv92mwrbSbLaZ&#10;8dxCWvFdQjvd5VKVAEv3QwzTgbwK6X3F3SGQcxeI1g2Zd8NRt7c0CbyP03Hu8Pae2qozHILFfGV5&#10;i3VF2weBPh465SlOyibOmnavs76gBUK83lz2wPlhzf05pTS+y8V2fqHjJp1DzmQ4Hk1my3Dpu2dy&#10;TY2S5gu05BjsqfZrumFg1ixWO4tqQ76PLRIZrRC0OJqAKlYAJC+lDy+XwQ6iXE7lFJnuW/FtebYs&#10;0PZTyEvvdupM5ZlYDtfsix6KXMkR9fZPcX4zdUqp6W00qlO8mnYANgjNObHTh2Hh2WYBmfMrhtf8&#10;PznGb9h2V2KdyT0w5CvWNZNa5VlvtpmN/hrTvxbja5rrLlP+KF1oADF85LaurxX5V7j1Vgmxrfls&#10;bSW5Moseu9ua/wAstt3hZNZMWyV93ANj4rl+Iy6wVOXqyswrnHkQ3G3I7rtKdjTiKpSANDDor+as&#10;0JvbAsM499STObPo7kdYYcHHLfyAyNtqz6Y3Y3Ho3EgXjLr6whNr1NsCRHTRV0XcaRMblvIXIYlR&#10;FPotzQAt9tr1fuvCWJLSsC23rjKIqJEV9tWPZ7hORQl0rRD7Dqa3WxXaKuiq9ik1cRWlf4QAde5N&#10;f+L/AA51xkec5VcdIcZdVWzvXTJskuCsJ1LhjTzTVUpfuEuqbHa5FwcRTuNJr333VVohFFKrRNQB&#10;BLxJ8y5w25fdQzb3GjFc0wPWfGHXGj7rlWHcjt15Hb9VxtxbSsWwsax+8QMUTmt2ssS1Ye7jGQ0l&#10;2lm4NR71cfRZT62I7bSW1ACsT5ybemkt58luGd20luLVe4rXYtGZ7b75ctWbCxLYNvs1wk58xJjw&#10;brMxK73ePbpj8elXENPKQtSPuqUrT1QASt+T55TcY9IdNHeOKbo5GaI1DlNw5z7LyGBjW0Nva+wC&#10;/wA6wS9BcZbbFvkOzZXkNpuMmzybjaZUduShtTK3ozqKKqptdKAC1r+0J4C/Lh4gfSW0x7NQAP2h&#10;PAX5cPED6S2mPZqAB+0J4C/Lh4gfSW0x7NQAUKfObb80VvbZfAaXpDdOpdyRcbwbkDHyKTqrY2Hb&#10;Dj2GRc7/AKnctrF6exG83du1vXBuE8phL9W1OpaXVNK0SrsAFnzob81+GmvuknwPwvPuW/GTCMxx&#10;3Rdpt2QYnl++tV41k1iuCLze3FwbzYbzlcK6WyYhDiVVafaQulFUr2eqAChR5n7Zeudt9YzkBnOq&#10;c/wnZuFXLBdCR7dmGvcqsWaYtPkW3TWGwbixCyDG59ytMp6BOYWy8lt5SmnUKQqlFUrQAF5Py+nV&#10;B4tZd0kOIuPbv5RaD1ntTTGH3PQmS4js3cmvsHyGDadSX+5Yrrd5m05ZkVpuj1rl6ni2Fbb1GfBo&#10;5VxpCleFWtQBHB5vDqLaCzLgBqXjdx85Aaf23e918gLRfc9i6o2fhew/W/XGpcful9ei35jD75dl&#10;Wr1x2FfMdkRVyaoQ763vUQlSqVU2AIrPJs700lozktzMu27dxar07a77ozArfY7ltPYWJa+t95uE&#10;bPn5MiDapmW3e0R7jMYj1o4tplS1pR91WlKeqACVvzg3KbjHu/po6OxTS/IzRG3spt/OfWmQz8a1&#10;ft7X2f3+DYImguTVtlXyZZsUyG7XGNZ41xu0WO5JW2llD0lpFVUU4ilQBX38pNtvVOl+qbkOYbi2&#10;br3U2JO8Udt2ZrKNl5pjeCY65eJuZaofh2pF7ym5Wq2LuUtiG8tpijviuIaXVKa0SrsAGl7+0J4C&#10;/Lh4gfSW0x7NQAP2hPAX5cPED6S2mPZqAB+0J4C/Lh4gfSW0x7NQAV+PM+8v+Jm2+jnyBwbVPKLj&#10;ts3NbnnOhJFuw/Xu7Na5plNwj23c2GT7i/Cx/G8muV2lMwILC3nlNsqS00hS1VomlagAje8mzyV4&#10;56M4z8y7Tu3f2k9O3S+70wO42S27T2pguvrhebfGwB6NInWqHlt+tEi4Q2JFfDW6ylaEr+5rWlfU&#10;AA85NyV457z4z8NLTpLf2k9xXSxb0zy43u26s2pguwbhZrfJwBmNHnXWHiV+u8i3w35FPDQ68lCF&#10;L+5pWtfUABn3AAvx+Uq6zmC68wfNOnPy22ziOvMSw9m9bQ4xbF2hmFqxPGLbbLhcUzNjaXk5Fkk+&#10;BZralu7z15FYmnHEVdXKuzVV9qYjNQBap54c8ODuRcHeZmP4/wAzOKV9v994pciLNZLJZuRGobnd&#10;7zd7nqHMIVttVqtsLMH5txuVxmvoZYYZQt151aUITVVaUABi5gAAA3ANYdQHgbE1pryJL5tcRosq&#10;Lg2JR5MaRyR02zIjyGbBb23mH2XMzS40804mqVJVSikqpWladoAMlrrk5liGwurbzwzTAcqxvOMO&#10;yLed1uGP5ZiF8tmS4zfbeuy2RtE6zX6yyptrucNTjak0dYdWitU1p2+pUAEUgAAAAAAAAAAAAAAA&#10;NLzyTHxBOV3zwJPwL6tABc8AAAAAAAAAAAAAAAAAAAAAAAAAAAAAAAAAAAAAAAAAAAAAAAAAAAAA&#10;AAAAAAAABkr6fks8hfNZxbvfXXnYUzq857k9sTco9XZDds1RvnJshwm3SmGZ9W0PRbfhMCNXuvOM&#10;tqR291xtPhqAGtQADprkZi1uznj3vfCbulK7TmOmtn4tdErZbkIVbsgwi+WmalTDva0+msaWrtQr&#10;7lVPUr6lQAZjXk58ul431eJ1mjUcqzsDifunEZ9UKaSmkSFkess9RV2jjLi1t+nYQzSlEKbV36pr&#10;3qpopKgBqlAAjB61n1SHUa+Z/vH8h7qACoF5HT86XUT/ABA44flFuEAGh2ACKPriYXvDZfSm5l6w&#10;4467yra+5Noa9sOtcUwHC4S5+Q32Jn2w8NxTL1RmEy4DaYtpwi7XKbKccdS03FjOKXRdKVbWAKI/&#10;DTjJ5r3pt6YyjX3Dzj5snT2vsuzJ7aeV2+Bg/EHaeUXvI7jj2OYyhxcDYjew8qjpiWnH4yUwYcdl&#10;bTlXVOIqqqu6AO3dfeat6yHCHbMbV/UW44Y/nrkByBJyzCdq6evvF3eiLK68uibjjdws1rsuJxo9&#10;wYotTEiTic+LJ7iKtOJR3lKAF9Tp69Qrjj1MeOOPcleNWQzJ+NT5j2PZfiGQsxYGd6vzuBFhy7xg&#10;eeWeJMnx4F8gR57D7bjD8iHOhyGZMZ51h1C6gD3GAAAAAAAAAAAAAAAAAAAAAAAAAAAAAAAAAAAA&#10;AAAAAAAAAAAAAAAAAAAAAAAAADIH019dhyy/1AMc/wB3fjSACT3ygX10PMf5oHIX9a3jOADS7ABw&#10;Da/5rdlfiBmP5O3EAGCMAAAAAAAAAAAAAAAAAAAAAAAAAAAAAAAAAAAAAAAAAAAAAAAAAAAAAAAA&#10;AAAAAAADsDCNs7U1n6X7XGy9ga/9P7fTvwIzLI8U9N7fC7fS/WG5QPSe3wEf8/e/5E/+igAPw5ps&#10;XYOyJ7F12JneZZ7dIrNY8a5Zpk97ymfHj17vawxMvk6dIaZr3E/cpVRPqU9T1AAcNAAAAAAAAAAA&#10;AAAAAAAAAAAAAAAAAAAAAAAAAAAAAAAAAAAAAAAAAAAAAAAAAAAAAAAAAABpeeSY+IJyu+eBJ+Bf&#10;VoALngAAAAAAAAAAAAAAAAAAAAAAAAAAAAAAAAAAAAAAAAAAAAAAAAAAAAAAAAAAAAAMlvWcdjjh&#10;5rdm239lNvt0bq85nY7bSa9KrRmx7j3xkFowiZJkeiqcqpyz57AfU4pFGe1XeW4lrtdoANaQAHRX&#10;KLNrdrPjNyK2PeFstWjX+ituZtdHJC3W47duxTAMgv05b7jDMh9DKI0BVVVQ24uie2tEqr6lQBmk&#10;eTUwN/KerFmeU+iqXD1nxB2zkq5qqzG2I869Z3qTBokZLrDK4rs6XFyqSpth9SErZZecT2rZpQAG&#10;pYACMHrWfVIdRr5n+8fyHuoAKgXkdPzpdRP8QOOH5RbhABodgAAAAAil6ynTr051HuDO5tYbAxW1&#10;ytk4ZgeZ59x+2FSPEaybXW2Mfx2dc8fftt3dUw4jG8lmwWrdfIC3Uxp1ueV3vDfajSGABRu8mFyI&#10;yrA+ohuHjrS4zHNfb9473/IJtjTIkUho2JqLIsfu+KZEqPSq4viRMRyDI4aq1QlavTUfxlKI7iwB&#10;p1gAAAAAAAAAAAAAAAAAAAAAAAAAAAAAAAAAAAAAAAAAAAAAAAAAAAAAAAAAAAAAyB9NfXYcsv8A&#10;UAxz/d340gAk98oF9dDzH+aByF/Wt4zgA0uwAcA2v+a3ZX4gZj+TtxABgjAAAAAAAAAAAAAAAAAA&#10;AAAAAAAAAAAAAAAAAAAAAAAAAAAAAAAAAAAAAAAAAAAAAAAAAAAAAAAAAAAAAAAAAAAAAAAAAAAA&#10;AAAAAAAAAAAAAAAAAAAAAAAAAAAAAAAAAAAAAAAAAAAA0vPJMfEE5XfPAk/Avq0AFzwAAAAAAAAA&#10;AAAAAAAAAAAAAAAAAAAAAAAAAAAAAAAAAAAAAAAAAAAAAAAAAAAAGYj5tTibsTiV1P8AXnP7XEW4&#10;WrFeR1vwHOLPmlvaepFxbkboOJj+O3G1qcZ7zFumScYxvHL5EUtbS58l2eptCqxX3AAaBfTm51ao&#10;6jXEPUPKXVN4s8pGaY3bY+xMTt05Emfq/a8C3Qvw+1tf4qnFzoFwxu9PKpHrISis62uxZzXfjSmX&#10;FgCHfzTfUWwLiJ04dmcdLZlUH+sRzMx2TqXDcOhzWHL3btT3qYzD3Hnd8tqV+kxcVl4Yidj0d1fc&#10;9Iud1RRqjqI0qjYA8GeTB4OZDqrjPvvnFnNletsrk7kVk13p/wBOaq3Jkas1HNvycmym39rKa+tO&#10;YbFu70CneWqq14v30pShSVugC68ACMHrWfVIdRr5n+8fyHuoAKgXkdPzpdRP8QOOH5RbhABodgA6&#10;4zjcWptZXrBcd2RsvA8Bvu0L5IxjW9qzPK7HjE3PMmixPT3sbxBi9ToS8iyBMHtepCieLJU0lS0o&#10;qlKq0AHY4AIQOup1YNH9NbhxtWNc8zss/k5tzXuW4NoDUltuVvl5jKybKbJOsUTYt7sVJSJ1s17g&#10;j06k+bNeS21JcZRDYUqQ+ilABVd8lhwmzO9b45Cc/MkscqFrTBNczuPOtLrOiLbi5NsnNr1i2U5v&#10;OsElVP45WBYfjceHMrT7itclbSmqlIcogAaMIAAAAAAAAAAAAAAAAAAAAAAAAAAAAAAAAAAAAAAA&#10;AAAAAAAAAAAAAAAAAAAAAAMgfTX12HLL/UAxz/d340gAk98oF9dDzH+aByF/Wt4zgA0uwAcA2v8A&#10;mt2V+IGY/k7cQAYIwAAAAAAAAAAAAAAAAAAAAAAAAAAAAAAAAAAAAAAAAAAAAAAAAAAAAAAAAAAA&#10;AAAAAAAAAAAAAAAAAAAAAAAAAAAAAAAAAAAAAAAAAAAAAAAAAAAAAAAAAAAAAAAAAAAAAAAAAAAA&#10;AANLzyTHxBOV3zwJPwL6tABc8AAAAAAAAAAAAAAAAAAAAAAAAAAAAAAAAAAAAAAAAAAAAAAAAAAA&#10;AAAAAAAAAAB48518FuPHUV46Zdxk5L4tIyDA8mcjXS13azym7XmOBZha0P0sOd4JfXI0xNmyixqk&#10;uUbW4y/Fkx3nospiREffYcAFGef5XvrV8Edl5TkHTL502f8AArJHFRPXPDtz7K40bGvloaW56FC2&#10;RhlviXDX98btrcrtYXS+T01fbU8iPGXRqlQB3pxd8ohyX3ZvZnfXV/5iN7daduES5ZNiOvdhbL2p&#10;tDaDcBakx7Hm+8tm2rHbnitnVRpCXaWyPdZjkNamo8qA93XmwBe7wTBMM1fheKa411i9jwnAsGx+&#10;04ph2IY1bo1ox/GsbsUJm3Wiy2e2Q22o0K32+FHQ202hNKJSkAHLAAeQuf3HfJ+W/CXlRxiwu92H&#10;Gst3zo3Yerccv+UVuCcds94zDHplng3C9VtMK43OltivyaKd8Bh53uUr3UKr6gAIOfLy9DDkJ0fM&#10;x5R5Hu/bumtnRd641qqyY6xqpzN1yLPIwK6ZzPuTt6/C7FMbbozMbylmjHgKdV3m196iad3tAFoM&#10;AFejr0dDa/8AWQxzSs3FOTUrSmY8foue0xDEskw9OWatyyVsBeMKu8q+PWm42fKMavXcxOI0i4N0&#10;u7TcduraIKVOuO1AFY2J5eHzL2g41ddaK54SmNdPppakRdO88eRGuMORZWGG2YbdxxO5WnBlNRW4&#10;s91r0ZiJKS14byE95Cm1OgDvzir5NXeOw9oJ2v1POYFpySNcbkxe8sxTSF9zLYex9gPppG/7Jle6&#10;tq4/YV2N5xpnwZTse1Xp5bVO6xJaV3XUAC9porRWo+M+o8D0RojA7DrTU2tLDGxzDMMxyMqPbrVb&#10;o6luuuOOurem3O7XOa87Lnz5br824TX3ZMl1191xxQA7ZAAAAAAAAAAAAAAAAAAAAAAAAAAAAAAA&#10;AAAAAAAAAAAAAAAAAAAAAAAAAAAAAABkD6a+uw5Zf6gGOf7u/GkAEnvlAvroeY/zQOQv61vGcAGl&#10;2ADgG1/zW7K/EDMfyduIAMEYAAAAAAAAAAAAAAAAAAAAAAAAAAAAAAAAAAAAAAAAAAAAAAAAAAAA&#10;AAAAAAAAAAAAAAAAAAAAAAAAAAAAAAAAAAAAAAAAAAAAAAAAAAAAAAAAAAAAAAAAAAAAAAAAAAAA&#10;AAAAAAAAAGl55Jj4gnK754En4F9WgAueAAAAAAAAAAAAAAAAAAAAAAAAAAAAAAAAAAAAAAAAAAAA&#10;AAAAAAAAAAAAAAAAAAAAAAAAAAAAAAAAAAAAAAAAAAAAAAAAAAAAAAAAAAAAAAAAAAAAAAAAAAAA&#10;AAAAAAAAAAAAAAAAAAAAAAAAAAAAyB9NfXYcsv8AUAxz/d340gAk98oF9dDzH+aByF/Wt4zgA0uw&#10;AcA2v+a3ZX4gZj+TtxABgjAAAAAAAAAAAAAAAAAAAAAAAAAAAAAAAAAAAAAAAAAAAAAAAAAAAAAA&#10;AAAAAAAAAAAAAAAAAAAAAAAAAAAAAAAAAAAAAAAAAAAAAAAAAAAAAAAAAAAAAAAAAAAAAAAAAAAA&#10;AAAAAAAA0vPJMfEE5XfPAk/Avq0AFzwAAAAAAAAAAAAAAAAAAAAAAAAAAAAAAAAAAAAAAAAAAAAA&#10;AAAAAAAAAAAAAAAAAAAAAAAAAAAAAAAAAAAAAAAAAAAAAAAAAAAAAAAAAAAAAAAAAAAAAAAAAAAA&#10;AAAAAAAAAAAAAAAAAAAAAAAAAAGQPpr67Dll/qAY5/u78aQASe+UC+uh5j/NA5C/rW8ZwAaXYAOD&#10;bPjyJmtdhxIjD0qVKwbLY8aNHaW/IkSH7BcGmWGGWkqceeecVRKUppVSlVpSlO0AGIB+z159/Id5&#10;gfRo3R7CgAP2evPv5DvMD6NG6PYUAB+z159/Id5gfRo3R7CgAP2evPv5DvMD6NG6PYUAB+z159/I&#10;d5gfRo3R7CgAP2evPv5DvMD6NG6PYUAB+z159/Id5gfRo3R7CgAP2evPv5DvMD6NG6PYUAB+z159&#10;/Id5gfRo3R7CgAP2evPv5DvMD6NG6PYUAB+z159/Id5gfRo3R7CgAP2evPv5DvMD6NG6PYUAB+z1&#10;59/Id5gfRo3R7CgAP2evPv5DvMD6NG6PYUAB+z159/Id5gfRo3R7CgAP2evPv5DvMD6NG6PYUAB+&#10;z159/Id5gfRo3R7CgAP2evPv5DvMD6NG6PYUAB+z159/Id5gfRo3R7CgAP2evPv5DvMD6NG6PYUA&#10;B+z159/Id5gfRo3R7CgAP2evPv5DvMD6NG6PYUAB+z159/Id5gfRo3R7CgAP2evPv5DvMD6NG6PY&#10;UAB+z159/Id5gfRo3R7CgAP2evPv5DvMD6NG6PYUAB+z159/Id5gfRo3R7CgAP2evPv5DvMD6NG6&#10;PYUAB+z159/Id5gfRo3R7CgAP2evPv5DvMD6NG6PYUAB+z159/Id5gfRo3R7CgAP2evPv5DvMD6N&#10;G6PYUAB+z159/Id5gfRo3R7CgAP2evPv5DvMD6NG6PYUAB+z159/Id5gfRo3R7CgAP2evPv5DvMD&#10;6NG6PYUAB+z159/Id5gfRo3R7CgAP2evPv5DvMD6NG6PYUAB+z159/Id5gfRo3R7CgAP2evPv5Dv&#10;MD6NG6PYUAB+z159/Id5gfRo3R7CgAP2evPv5DvMD6NG6PYUAB+z159/Id5gfRo3R7CgAP2evPv5&#10;DvMD6NG6PYUAB+z159/Id5gfRo3R7CgAP2evPv5DvMD6NG6PYUAB+z159/Id5gfRo3R7CgAP2evP&#10;v5DvMD6NG6PYUAB+z159/Id5gfRo3R7CgAP2evPv5DvMD6NG6PYUAB+z159/Id5gfRo3R7CgAP2e&#10;vPv5DvMD6NG6PYUAB+z159/Id5gfRo3R7CgAP2evPv5DvMD6NG6PYUAB+z159/Id5gfRo3R7CgAP&#10;2evPv5DvMD6NG6PYUAB+z159/Id5gfRo3R7CgAP2evPv5DvMD6NG6PYUAB+z159/Id5gfRo3R7Cg&#10;AP2evPv5DvMD6NG6PYUAB+z159/Id5gfRo3R7CgAP2evPv5DvMD6NG6PYUAB+z159/Id5gfRo3R7&#10;CgAP2evPv5DvMD6NG6PYUAB+z159/Id5gfRo3R7CgAP2evPv5DvMD6NG6PYUAB+z159/Id5gfRo3&#10;R7CgAP2evPv5DvMD6NG6PYUAB+z159/Id5gfRo3R7CgAaJXk6tJ7m0bwc5O49uvUeztP3+78rpF5&#10;tVj2lgWVa/vFzs9dQ60g0utvtuWWm0TZttrNiOs+O2hTXitrR3u8mtKAC3cAAAAAAAAAAAAAAAAA&#10;AAAAAAAAAAAAAAAAAAAAAAAAAAAAAAAAAAAAAAAAAAAAAAAAAAAAAAAAAAAAAAAAAAAAAAAAAAAA&#10;AAAAAAAAAAAAAAAAAAAAAAAAAAAAAAAAAAAAAAAAAAAAAAAAAAAAAADIH019dhyy/wBQDHP93fjS&#10;ACT3ygX10PMf5oHIX9a3jOADS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D6a+uw5Zf6gGOf7u/GkAEnvlAvroeY/zQOQv61vGcAGl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IH019dhyy/1AMc/3d+NIAOBcLMC6&#10;smp+YO8cr6XU5q677udj2ZZ8si8f9kcZt0Zy1p2btDFblfnrxhiMpzuXaMbRmdux9Mic5BZrHmKj&#10;sKdQp/w3ABL37ZfnR/vby+96bjj7DQAPbL86P97eX3vTccfYaAB7ZfnR/vby+96bjj7DQAPbL86P&#10;97eX3vTccfYaAB7ZfnR/vby+96bjj7DQAPbL86P97eX3vTccfYaAB7ZfnR/vby+96bjj7DQAPbL8&#10;6P8Ae3l9703HH2GgAe2X50f728vvem44+w0AD2y/Oj/e3l9703HH2GgAe2X50f728vvem44+w0AD&#10;2y/Oj/e3l9703HH2GgAe2X50f728vvem44+w0AD2y/Oj/e3l9703HH2GgAe2X50f728vvem44+w0&#10;AD2y/Oj/AHt5fe9Nxx9hoAHtl+dH+9vL73puOPsNAA9svzo/3t5fe9Nxx9hoAHtl+dH+9vL73puO&#10;PsNAA9svzo/3t5fe9Nxx9hoAHtl+dH+9vL73puOPsNAA9svzo/3t5fe9Nxx9hoAHtl+dH+9vL73p&#10;uOPsNAA9svzo/wB7eX3vTccfYaAB7ZfnR/vby+96bjj7DQAPbL86P97eX3vTccfYaAB7ZfnR/vby&#10;+96bjj7DQAPbL86P97eX3vTccfYaAB7ZfnR/vby+96bjj7DQAPbL86P97eX3vTccfYaAB7ZfnR/v&#10;by+96bjj7DQAPbL86P8Ae3l9703HH2GgAe2X50f728vvem44+w0AD2y/Oj/e3l9703HH2GgAe2X5&#10;0f728vvem44+w0AD2y/Oj/e3l9703HH2GgAe2X50f728vvem44+w0AD2y/Oj/e3l9703HH2GgAe2&#10;X50f728vvem44+w0AD2y/Oj/AHt5fe9Nxx9hoAHtl+dH+9vL73puOPsNAA9svzo/3t5fe9Nxx9ho&#10;AHtl+dH+9vL73puOPsNAA9svzo/3t5fe9Nxx9hoAHtl+dH+9vL73puOPsNAA9svzo/3t5fe9Nxx9&#10;hoAHtl+dH+9vL73puOPsNAA9svzo/wB7eX3vTccfYaAB7ZfnR/vby+96bjj7DQAPbL86P97eX3vT&#10;ccfYaAB7ZfnR/vby+96bjj7DQAPbL86P97eX3vTccfYaAB7ZfnR/vby+96bjj7DQAPbL86P97eX3&#10;vTccfYaAB7ZfnR/vby+96bjj7DQAPbL86P8Ae3l9703HH2GgAe2X50f728vvem44+w0AD2y/Oj/e&#10;3l9703HH2GgAe2X50f728vvem44+w0AD2y/Oj/e3l9703HH2GgAe2X50f728vvem44+w0AD2y/Oj&#10;/e3l9703HH2GgAe2X50f728vvem44+w0AD2y/Oj/AHt5fe9Nxx9hoAHtl+dH+9vL73puOPsNAA9s&#10;vzo/3t5fe9Nxx9hoAHtl+dH+9vL73puOPsNAA9svzo/3t5fe9Nxx9hoAHtl+dH+9vL73puOPsNAA&#10;9svzo/3t5fe9Nxx9hoAHtl+dH+9vL73puOPsNAA9svzo/wB7eX3vTccfYaAB7ZfnR/vby+96bjj7&#10;DQAPbL86P97eX3vTccfYaAB7ZfnR/vby+96bjj7DQAPbL86P97eX3vTccfYaAB7ZfnR/vby+96bj&#10;j7DQAPbL86P97eX3vTccfYaAB7ZfnR/vby+96bjj7DQAPbL86P8Ae3l9703HH2GgAe2X50f728vv&#10;em44+w0AD2y/Oj/e3l9703HH2GgAe2X50f728vvem44+w0AD2y/Oj/e3l9703HH2GgAe2X50f728&#10;vvem44+w0AD2y/Oj/e3l9703HH2GgAe2X50f728vvem44+w0AD2y/Oj/AHt5fe9Nxx9hoAHtl+dH&#10;+9vL73puOPsNAA9svzo/3t5fe9Nxx9hoAHtl+dH+9vL73puOPsNAA9svzo/3t5fe9Nxx9hoAHtl+&#10;dH+9vL73puOPsNAA9svzo/3t5fe9Nxx9hoAHtl+dH+9vL73puOPsNAA9svzo/wB7eX3vTccfYaAB&#10;7ZfnR/vby+96bjj7DQAPbL86P97eX3vTccfYaAB7ZfnR/vby+96bjj7DQAPbL86P97eX3vTccfYa&#10;AB7ZfnR/vby+96bjj7DQAPbL86P97eX3vTccfYaAB7ZfnR/vby+96bjj7DQAPbL86P8Ae3l9703H&#10;H2GgAe2X50f728vvem44+w0AD2y/Oj/e3l9703HH2GgAe2X50f728vvem44+w0AD2y/Oj/e3l970&#10;3HH2GgAe2X50f728vvem44+w0AD2y/Oj/e3l9703HH2GgAe2X50f728vvem44+w0AD2y/Oj/AHt5&#10;fe9Nxx9hoAHtl+dH+9vL73puOPsNAA9svzo/3t5fe9Nxx9hoAHtl+dH+9vL73puOPsNAA9svzo/3&#10;t5fe9Nxx9hoAHtl+dH+9vL73puOPsNAA9svzo/3t5fe9Nxx9hoAHtl+dH+9vL73puOPsNAA9svzo&#10;/wB7eX3vTccfYaAB7ZfnR/vby+96bjj7DQAPbL86P97eX3vTccfYaAB7ZfnR/vby+96bjj7DQAPb&#10;L86P97eX3vTccfYaAB7ZfnR/vby+96bjj7DQAPbL86P97eX3vTccfYaAB7ZfnR/vby+96bjj7DQA&#10;PbL86P8Ae3l9703HH2GgAe2X50f728vvem44+w0AD2y/Oj/e3l9703HH2GgAe2X50f728vvem44+&#10;w0AD2y/Oj/e3l9703HH2GgAe2X50f728vvem44+w0AD2y/Oj/e3l9703HH2GgAe2X50f728vvem4&#10;4+w0AD2y/Oj/AHt5fe9Nxx9hoAHtl+dH+9vL73puOPsNAA9svzo/3t5fe9Nxx9hoAHtl+dH+9vL7&#10;3puOPsNAA9svzo/3t5fe9Nxx9hoAHtl+dH+9vL73puOPsNAA9svzo/3t5fe9Nxx9hoAHtl+dH+9v&#10;L73puOPsNAA9svzo/wB7eX3vTccfYaAB7ZfnR/vby+96bjj7DQAPbL86P97eX3vTccfYaACD3UOn&#10;OaTG7OU2ZLu+Bq5gTZmPZCzDZ3rxnk7KRyVRzk45ZHWPLwSPsJ2sDNK7JiLbpbH7c2hV1qiDRirr&#10;jcdX/9lQSwMECgAAAAAAAAAhACFMic6GBwAAhgcAABQAAABkcnMvbWVkaWEvaW1hZ2UyLnBuZ4lQ&#10;TkcNChoKAAAADUlIRFIAAACQAAAAeggDAAABEEAa+AAAAAFzUkdCAK7OHOkAAAAEZ0FNQQAAsY8L&#10;/GEFAAAAxlBMVEUAAAB///8qKiqDyvYwLVAyLVOCyvIzK1IzLVKDy/EzLlKCyvA0L1M0MFM0MFQ0&#10;MVU1MlY2MVM2M1c2NFg3NFM4OFw5NVM6PGA7OVM+PVM/P1NASG1EUHRGUXZHSVRJTVRLT1RZeZ5b&#10;faJgh6xjcFVqeVZqmL5rncJsnsRvo8hwp8xxg1Zxg1dyhVZyqc9zrdN2sdd4tNp4tdt4ttx7u+F+&#10;lliDyvCDy/GEzPKGoliJpFiKpliOq1iQr1mUtFmavFqhxVqkyVuLLtt8AAAADHRSTlMAAgYdSWuN&#10;x+Xt/v4htWfDAAAACXBIWXMAABcRAAAXEQHKJvM/AAAGMUlEQVRoQ+2bZ4MbNRRFTQl1QiD03gkl&#10;dAimBv//P4XefUcaafrIay0ffHYtPV09XT3L47K7yeFw6DLCcKC45tExfDmSwuA4kLqTvozQSjoF&#10;ASVKJZuk4/E4kEwppVBMsfB0CspICm1pr+KClKdZU0qGKaU0Vvp18WACSNlpRclPy07mhHQKdP+Y&#10;HHqycjZJ4XAG56XjKiRXeins68eVZcUTLKTQlJIwqdSkDNNKPGU5Z2CkM7QavvRxpEiao0/SiZ/+&#10;5dK0WJE1fdICN5ZkD9XwSh6glMBCkuafWN4uZHy8UJMuPHu8A7NJuko8Z/HecawxaaHyADlLWSQE&#10;ECYhZXm3TSVlSXa5cckdu080GSmSDCURR/okzwpNeCS6lyxOZEnz9El+rVprLyDxSxRJ+g5fIdUT&#10;XMuTfD6lpHB3TQs0TtKTYTlJKStJ5Kw/78xnwalPWUmav3f2cNiLsV1b80mGGYV4NklZnrOapHA+&#10;KWSRc3aSv6sYS0kJkpazyFnKIkEg7YXVCeQacHBeQKwCD4GkayccsrV6+F1QOA8ewpXXPV/LfHUW&#10;zoOHQDre95V+8+++nwMPgVQHHgLJnj6h9VBDfyHUS6JeGn1WGbTTRn2T8k9/RzM3/8YaTVhj4CGQ&#10;NPeH9cqO+dFVRcnNJt6mv+gZ1YGHQKoDD4FUBx4CqY7Dwa79lbeAddzEqTfCIFFpxOpI7V1juTAP&#10;wdwesAjgIZhcxJ8PgIdedfAQPruCP8/U9S4BPIQra5iFyG2qLsjc51O0uitbPjogBAMPgbQOBTFy&#10;8BBIG5ARMeAhkLYQjIgieDhoNeCQQN4Ny3OY2QELS5jbyXOs7mFiP6yPoFaAASBWgYWDVgUWDloV&#10;WDho9iz6Oly4ow9sw4s55w4ewiVP9w9/MQjdT3FmmlmjUILdaD2sNLLbfeslBJcln0kjX4JRNLD+&#10;PQtmmDDqHvlKu6V7ZUaLJU0ZVXFJI72yh1ahjx/qs6Nm0mfS2KidNlLzuRbaIOZbn27ZwLoFI2V5&#10;yFiK31SzD6wxpu9a1pKr8qzTLYx+9wF5CxWN+sJIy+PA5mcPW80Hnq9xWhdup28VSVdKYMKojqvR&#10;Olejde7wM83z5xq5TeCZs4wwEecYYQHVRqxP1BqxvKfSiNURe9CqjFgPsjnfCJsqIywMTAwmd4BH&#10;4LynCCaBM59ruNiHi91GvGkY8UdRfUjZbfQG7z/WZT4Vd83eyZzc5xwjCkKuOGx8KAjxDCMvCK3K&#10;CKdfCp8zjEqfKiN3uikjOyKGosrInIIRA6fa6N0bMQpOA5/qH/xu7hcR5Z8PB0a7nAbgAIgVYJBA&#10;3g3LM55kZh8sHsF0A9hwEVKbwbZzkNUUtp6ElMaw+QQkNIftRzDdHvYfwXTE3mreVx/H6bMQYydF&#10;X0iu4GkKGMK0EzboOv4Mefyt674nTHPExtF+Y9a92Qs7Kd57Mph2cnfdf0phnGLDC8qEnWwp6F7h&#10;/uPx+EiBlxaIcaFqUMHGE7J3vrhH3Oxov0dk2BegWh5cuCDbJRCuHh/EHrKYgrqfqyvaVlBDrgWt&#10;sakg+/QcKCLCbPqhIheSSGhqdzcGSiAQjIyNBRF49EqKnHxacRTo44791rH34K7HzvYTGobTkQ2s&#10;i0Pv1FubFHWBfi3sPCHRW3iU20uLAn3MclyxNoLo1DxkMnCXvhEepQ3oNf4wn4sJfzJiaOy5qG3Z&#10;r/Sob8XASBv1GXT9lPeeb9Fj+sSmglpyLWiNa0FrXAta4/9akH/eO+933zfDHSpJvHibBVHDgNsq&#10;iO2nuIWCvmPrGVoXxLYLNC2IPWdpfA2x6yRPqRZB9sX5ga3HUEiE/EvD5kMoIocFl4XtB1DBAJZc&#10;FArIefkW38tepYaeeyZfuqDPik/wGRTRg37xE4o/XvS8YwJVRJgKXP4hU0UDBvWQKRpcQxSRUdZD&#10;GjQo6CPKSBT1kJRoUNDoiB5QS4CMjBYFDSrKDoj5nCYFFRX19TBZ0qagvKJY0FdMDWhUUFYR9aCP&#10;aFVQ9xr1cECoY5oVFA9JBaFM0bAgr2ilnqYFdX95QYymYf8RZ/0/xHnG/6RiCPuPYb417D4FGW1h&#10;7xlIaggbz0NeG55l0zVIvyzsNcfh8B9XZCta/I2VXQAAAABJRU5ErkJgglBLAwQKAAAAAAAAACEA&#10;TZ/R+tmOAADZjgAAFAAAAGRycy9tZWRpYS9pbWFnZTEucG5niVBORw0KGgoAAAANSUhEUgAAAX4A&#10;AABOCAYAAAFQ0E1zAAAAAXNSR0IArs4c6QAAAARnQU1BAACxjwv8YQUAAAAJcEhZcwAADsMAAA7D&#10;AcdvqGQAAI5uSURBVHhe7b0FYFXH9j2ctu/9/u/VKVDBLZ6QYHWjUNxpCy1t0XqpUqNIcXf3AsVd&#10;A3EPwR3ifm+S625J1rf3nHNJAgFCaV9f35cFk+PnnjNnz5o9e/bs8QBB0fYdFPj3qzq1fINPuWMk&#10;JiQhIT7hhhQXGy+Oe/xR4JvpZ6wTN60KeQ07oYxXSksRVmxBUKwJfglWBMRb4ZtgAsroKKebwOPz&#10;oyKtP6EQ26V0H4b883cPvlnFFygIrJzj/AL0s3gjOgMtY+34NsOCCXkmjE7VY77BTvssQAm/hHR+&#10;RfT59Tw8Rkov4PH5EbHvT3uB5U+2Fjd2Q/n8YFzx7SW9AD1cYJwVfkeK4RWpoS9AXyHOgoAEI3zj&#10;7bR9FWWuq/KV5diXosbBHAO+2H4ZHu/sRUlu4p/7BfRLt0G7YCNUczeIbQa/wEUSEd8ELb44pYRP&#10;qBKdInPwWmguzHT8yY0voMW2HihJfQIlaXWliyqg1jfh8PhUyn3Gny5Cbqi+niWW/AL7NGUk8yT/&#10;MSVoEmHAmkwDgiN1eD60CD7LO6LF9m5AymP0ArXFNW6cPn0G8+YuwITxEzHm5/Fi35/6AmdfeEcs&#10;GReD+oulVAaAlnFG+CfoSYQMaBRlwXm7E9u0eow9uQzNdnSCK+1xeoHHxLkVcfnyFYwePRaHD4eI&#10;bfcLlJSUnOK0eE+yWP7edMMX0O8OgzEsSd6SX4DKQKt4MzGQBb6JRizUlcI7So9BaSZ4D26L9Gm+&#10;cKbXgjW1lnwV0KBeE9R7qjEevL8W6tOyfj1OTVDr0cflM4DPFx8Wy3v7zBPLBm8vxA+rw/FAz1m4&#10;t9NUtPx4FTy6zUTddxbR0aqZ7toLuAxm6NbuhTXuFLTzf4PxUByKvpklXqAMJcSUZfQFrAiOscEn&#10;0Qp/Krz+CQ58MdoX9kX+cPGNKvxGowbN8MTj9fHee0PRuGELHNh/EA1pX+3HnhTHi7t3Q3HPHtD4&#10;+uHeLjPEPr5B+OlMeR04dDxVWp5IpSO3eYGbwS1CAvI91ipcOO3iW5be5LbSCwS3bIMBA95B7579&#10;0KVLD/Tr8wbqyC/AuK/fHHgOWwaPlyeJ7cLpU6GcNAH29HSYk4+hiLcnSmWnaOZM6BYtRHaXLrCd&#10;vwCHSgXF+0OlF6iyBpbT70XF2rdiYsjF74+BuGMF7Hq2j7xWDqmydcI31oqgOBP848xUL1jww3kl&#10;fQEhPFXiksYqVWJUmVWE/NN/DOR73hJlRBxBsTb0SSzAlFw1RiakwC9EIdQJvwOFdEaJdOJ14NrX&#10;XRM/9WOUvPdPeAHF6p3ixm44rmYhv3kPlLqkB2sSpsGHMVloE6ujL2DBYlIl/OIN8EkgVqKC7TRt&#10;oi8k0WNF8IPPPJKBM6xDLb4g7/2TvoA5JAGqhZtROGMt7JfS5b0SWGWIztdASc94UmdC+xMGJJqc&#10;+OKkEs13dsV3h1qgLO1R+lRZ8hXl4Fr4nx9LdYAb8k//MZDvWQn5TbrKaxL84wwkLjYcVJgx7jLl&#10;/pE82jaiydruaLi1I3rsaAtXem24MuglKuD1Dp0xa9ZcXLxYnvsM+af/GMj3FNBMXCGW+XHHxdIN&#10;f6q8fElc3jtRjDiNBfNTVViWZ8Yjs55F8IG+sClaUC1cByUZD8lXSJg+bSb27t2HHdt3ol/fN+W9&#10;5bXwr6Gnb6hZKydXFfsqp0ov4CpUQ71sq7xVDuZ61v396CX8qTC/HloA72gj6n4QiAZvBcL0czNJ&#10;jahQKdR/qomoebkWfrxOPbk2biIfBe7pO0csDyZfgaukvPxkFGrlNQlR57Ph0WWmvHUjrr2AaWcY&#10;bMkXoF+yBbr1B6BfsV0+QqACGq0l9TmeKJSYJyDBDN84O5p99wpMy7zgWOhLVRoV+Aov0LB+U1Hz&#10;NmvihQb1m0jblBgaX19RE6v8/GDPSCPVQXrA2TsTxS0OHk+jv2U4la6E2mjCsZQ8cbwqVFkGqgLf&#10;mNMl+rss3yn2iR03QZtWT+Pzz77EC8+9jJ49emPIkOHiS7jh8coE1B04D/fJehBDO38+tMuWQvn9&#10;9zBGRaB43lwo5s1H0bSpKHM6UWLQQ9GpE5QtA5H76ivimmsvcCt14la4pmrwy7AkUCqhSq+kjL9I&#10;KS5ZStA/LgeNovVoEGnE6zG51DQ10el8Il9HF5ZSZXiLzLgdzqqtSCzk1smNcGu/DLnY/3dBfrab&#10;fgDrqUtQnrkob92ISh+Ac7TUhpcic6momKiYGKm+M5PyaqSKnO0AVJ9RPRgYZ6PmBWskVniGFIhr&#10;b66P3BweX0hNbanJLWksvKz4Lf/WH8B+PhVF7/4kb1WN8g9QBnUpNTyJbD0jzZT0aB1hp8xWIzjZ&#10;jI4nLGgbr8Wrp0kZiSrGC8eKBacFkloYQO28tbk6yi1S0Knk3FxFL0eDMdEiwycl5GHPZRWmx+di&#10;zSkF9mdo4fHBIfmsv+EHMO6OQIFfP1hC4mE5fQXWy9SySDwLy5UMWOJPi3MYZZRZjIqtncBElm6D&#10;UJgCE+349UIOPkrKQ+NYI/pF5aNXdA6YznMcDpwkaup8NBf9E5PRfHsHeO3ogfycFqSPPIiSqw+j&#10;1J7IuSfd+CbwGHoQHh8fhsdnVAo+OSKoyGPYQfmohL9tCXDLoD0lG1b6EJbTl6Xtyxli6Yb7A+yh&#10;JqZPok00dOpFWdAwyoz3kovRKlaPQKKfAaRD9TlL60RJ9WPM+C3fiKSic2i6pzsa7+qCRjt7oPOW&#10;tihJf5RUkkdRmloLttQ64t53g1JZUBjyK/93QX62KimoIKA/FAFv0Mcof4mCwHKFkuH+AEWUAmOI&#10;94nvmd8DKU08kw+25p4w2/DNCRXah+TivLMEp6wueCdp8O3OMWi7ojssLhua7eyO5bFNqAQ8RplP&#10;Sm1qbZRWYeS7U/wtS4DdYBTLMlJwHXlKSgo4ciXD+PVwf4BS+vdqWD7xOnE6cbtXEpvAbAhg82+c&#10;kzJcT8mEgCQLDHR+JmVMiz0j0XiYHzyHtsSTgxqTFv0kcLU2ZX5dlKY/DF3qi+Let4KT1DtODJ1O&#10;J9bN5qo1Ijd+jTiPe/vOg0fvufDoOYfW52LQ9L3yUQlPvjlfLL9bGYasIh08Xp8uGswe7SeL/R7d&#10;58DjhYnYmXgFEeey8O9es26p8N8MtywB1YH7A0j2LSBBb0FLamd6JZoQTNwfTHVCS/oQz+7JwDup&#10;VBecMeCZ/ZfxJTWkuy0bgm92TcGy+V1Q+GMDmCY0REnmozBlvCtxoGRMqAS2lLkbGQ89UAvffDUK&#10;oUdDsXTpcsyfvwD79u0Xx6TUtJIFTePpJa9JUAX4Q+3nL37K47XJqP/OAukAocX7i8U79Ry3hRoj&#10;FlKry/CvXnNQpJc+butPV8HudFF7YKJobW2JuYRt0Rcwd2e5PbY6qPIDlJossCSeg0ulhXl/tGgj&#10;q6evgatYC8OG/fJZEq5VwvSAgqjoK7Bq76KtZw7lwZ9abUxJXDJ8ad2TKudAUk+bharhhAPWJb5w&#10;LgqCbYkPSktIE6Lr3FqQ9Lcy+AN4tfDDxUuXsW3bDmzcsBHduvbGgDffwbixv+DAwYOYOX0Wfvxh&#10;NGrXegJ1aj8lX0mPZrGgUGfC/SStDEtyEgzbt4l1LhE7Y2+ubt8KpVQy+J0rouImr7vT9bj2AQp7&#10;fonikdPvOBV49pLv8J/BD9//hO+/o+ReVpXcx0b9hK+++Fa+shwsKkv3H4dHhykk+VPxzbLyjiM3&#10;DHt3w3zmNByKAugWSnRkDA+jpjsbyKnVu4M+HK2oliyGevZMcU/17Flw5uXQ0TKYDh+Edikd+/oL&#10;2C5dgrOwEPqNG1DqsEM97meofpLUe/EBzJsPV2mPvn3qK27yn0JGekaVdu5bJQepvNyjIVd5/13g&#10;lzJvOCBe7m5QSoQjaIP/MwWVuohegFlXi9E2ophUUj18Ygz4LjlHdGdyhjCnsgGJJYebXrfDr+vK&#10;u0srIqJAUhiqQnFx8d83853xZ+W1W4O5T/SbyXnoF0ItXGoN+8Y7SCW1Cb2f+w4Cuf8g3oKmYWrJ&#10;7FDKNSx/Ld64Na7PfI/B+yWzw0i5z2Hwje/xt858RYueCBnwmbx1c3DeueiPjZYBCTYER+hJ46FE&#10;0s4WdzadcgXcMs4qVNJAtg8l2ZCstwoNpxp5XynzH/06rJLN55od6LrW79828+0X01DQeqC8dRuw&#10;6BNEoyvBgH7HdBiVZcJXKTo0D1FjntqCSakGTM7WY0KmAb6hOuEW4k9akJquLRUkdetPUDHzr2W6&#10;WMqSL6eK+Ntmfn5gf+jmbpS3bg0H8Y3foQIExTngFaZFK6KWZ0m1fD7BKFrDz8fpqBTo0TrajPZn&#10;uQdQKg1eiU74RZH0k/opGd5ubgP9dd16eU3O/I9CsP5sITyG7Edopg4Nx8Xil4jKnXB/m8zf/Xg7&#10;5EXfvMHAXlrKp99FAVHR4abt5b0SrCS0rNsHkdSvy9KhFWX8QY0FQdEOeCZY0fM0SXq0nuoA9qOw&#10;wy/RSHRkETai1okWbM6Kh81cobenClSS/I8Ow+NDSsMP4v6p8fAYuBdz4nJxNE0D57Zyb7K/leQr&#10;/PpB2fFDOBXFcFGjy6Uzwp6VB2tiecV7crbUQVkR7cNUwk2ueZgZzx3KJl5XY+LpQkQU6nDKaMJJ&#10;jRmDI3PRZV8Gnj2iwOTTBWAdpeHmIWiyszMarnsJpWmPwZlaF4ZLwXSEKahyc7di5h9K15D0y3TD&#10;9MOVL/H98C2VG0x/O9op8O4jHrhozCJoqIWrXbZVeATdCr5HtAgijWZw2BV4H83H8qsKvByvwBln&#10;KV6KyEOy1owMqwNtYjQYnqDA03uu4opeIZzPvLZ2R6NdfYD02kAqWztrwXLpCcr76zO/nHYY8bkG&#10;eIw4CI/PQoSNf/VJpXykHH9bzrcknIb13FVYks6RCkmafEGxfORG+MQbqLK1oV6MZEpuE27E0JPF&#10;aEoc70sf5Z14DRpFsgOdGSPPqPDEruPovOdDNKfMb7qzCxrt6YGyXMr8q3VQmv4YylIeQ6mrspp7&#10;feZXB8XFqr9n5lcEm2uVz78vb90Ib8rwgATuaJFS83gd3o7JQr7TBa9oK8ZfLMRzRwsQEEn6/xEd&#10;av/6Jppv6wLP1R1p2QfNdvUkyX8YLpJ6Vyp9gNTasOUEyXeXUDHzjyUl49ChEBiJ0hbMX4SBA99D&#10;507d8frrXfDZx+Wq8d9O8u16Ez0woHxpKPKfGSTvJToKekteuxE+R5UIIE2HM54dU1jX/zHmErx3&#10;p2LclSLkuErQ4qgJHaKV6BFbjEWnYmFwOdBx5bt4bMPzqL+7O5xEO9zJUprKLqR14CAKqojfJ/l/&#10;s8zfGPA68r173aB1hw77DrYzN7pnM0ac1grV0ZcynRtR/vFlOGtywivGgu9O5COH1Mh9KhN2KDU4&#10;aXbAQnc3wI7FKdvQYkdv+K1sCUcm0U7KIyhLe4Qq39ow542Q7y6hYoV77ux5nDhxAt999wM2rN+I&#10;8+fO45fxE5GRUe4xynBn/vUeQhqj9dQPqyJO5ar1lfb/J1OVmV+qZhMvad65CrlzhZJS4vv80Fix&#10;rAr+caSzU8PJR4xqYEcgaslSi5b3B7F/Jamh7SKKMPV0FvonqdDku1ZoMTQYnsNa4tS6lnBx5lPG&#10;c4WL1IfpjnrpxjLW/1qe+W588snn0Gm1lLmlnMHy3nK4M78cVAraT8G9febCo8sM0bHi0XW6fKwc&#10;Hq9OkJYdpmHQtD3ILtJRM6QMrT5ZC49XJuFfXafSOZNE45I7Xh7sPgP3V3GfW+GWnK/behja9Xug&#10;3xcJzZrd8t6qwSadzlEZwnbjT/o7Z3pwLHeqWBEUocOQVBM8Y7W0XyvcTp7bcQgNPmiJppTxzd/0&#10;gmNsEzhONIAtg7sV68Cim083rdzgGjN6nHA1YydwTnUeewoN6jcVrmfsQ13vyUaSK5qc6tVrjKLC&#10;okqZf28XyrSec+UtCR6dposMrfiJPDrKPVidpd4qj05T8eRAqePFo+M0sfxlUzQiz2VLDuV0LOQk&#10;e4ZVH9WucG8H8eD0xzOsGC3j2YbDHSnsVWzFq0ka9IjLw085enSNVeGXTAtemP0hXv2iGyYfXQj9&#10;9o9gmlwfxrlPwHHhIdKs0iFsote1dsf8PE5ktuixouWZ02eE2fjFF17FooVL8eknI/H+u0OvudJx&#10;cmd+WUAArAlx8p2oPdOqFdR+flDWfVxINJeEivB4bYq07Cw5wXOGe3SZRq9Iki5n/j+7cFcjbXeS&#10;z+k5Wyyri0qZr522BprZ61D01UyYj8TDHJkM9aTlosFlCU1E4aeToZq6Go4cpej1qgh+KLfk+Aoz&#10;g+REFZCgg28i23HsCIw1o8NpNW070HL7HjT++mW4Vr2IkgV+sC0KhCVll1SEOLNEn1hlcOZzhj75&#10;eAPxAbjHipfenn5o2thTdCHWrvWk9IEo8fJa5gcGoujV9tLoAvZrbNFCZL6qUSNxb6afcpShWG/G&#10;2HUR8jaIdrQ4lyW1I3YnXrk2AoGx/1gKDlbYri6qlHzdiu3QLt4K/aqdMIUno8Rmh27RZmjmbYBu&#10;WdUmACnzZc6ll91aYEJzqmwD4uzwSWR/erZqGkWp8KePMvZUIQpntxVdiaVLgpA7rw1lPBvY3Jl+&#10;o2sV0w5ndnxcAgIDWmHjht/ww3c/Ijw8AvsPHBDDOIYP/whhYeG4evVqJcmHzYZSqhP+1X4SHuwk&#10;SbXy21HiN7wHLxYd678XfI/Kz1q+xy2SN55zk8z/IyB+qKyUtBrgsKUMy7Md2Kml0sX75YytyMXc&#10;sXI7cOZzX26b1s/g9Q5dRf/tV19+i8mTpmLKlGno9Ho3BAe1Q89uvTH6xzHiQ13P+bwmPBmokuw+&#10;ejNRCFe+85BZqJFOkKEYPx6F06ZC+f0oKCdMRMGXX6J40XzRJVg0ayaKp05F0dx5pIzkQbNyJexx&#10;cTAc2A/TEe6WLENh755Qjx0Da/Ix5Pv6wXoiGYaZM5HfpxesiQnQrF8vZ/7Ggyj+sup+2lsmoqf/&#10;JPbs3lt1f607jaqwLh8zGow3ZD7jgT6ziM+pou0q8ff156g3bBD7TMcSULxkKXTbt4lybYqLhXbL&#10;FhiOH4M5KUmca750EU6lEiUmMxwZGaKEMexFhXAUF8KwdQvs+Tn0AY5D99smWK9chlOvlzLfDS4B&#10;uhlrqJ4rQSm1THn5pyZSD695QfwPYv36W9vD/iiwCYXhFiC5CVeD20HklgxmoN/rS2VMZ8+JO0de&#10;oy7ymgxSeLjeRSm7xTFY4yTNkzZKSPVnRzL+xAvzjXglJA/NqRnhlVgCnyQjteNYuzVQU4OUK/Za&#10;T9CLXkxfUrZaRBkRfCQH35zSQEWFTnQ5C2GRutHc/f/i9yQZumvcziLCb/b2lovw+OCwsIgLI+1w&#10;SsMO4YX5x6GwVda2qwKb3bgtyagR/juEyC0Zv1f4VS8Ow9qGz0CfmSvvqT7yGnWW19yQPqAQyRLS&#10;+UVhcIh9I47lokW0GcHxZmFNakmJwzT4JJhFoIBWMWzgkBwY2cjhR/t52yfRJEx+fgnScA5/UoL9&#10;af25Q5nIcrLriks0t/i3RYGThehucTPhL7a74PHuvms9z+VdQ+wKwOu8lLepUOy+cHODfo3w3wVE&#10;bslgtedOhV/xynAogir4lN+h4Nyg9tDlkkeV4H+h570Ymg9/dgKKJQGOc+Cjq0Y8H63Be2dMeDUm&#10;D0PPqNGEWnbcq9M8xgzPGCO8SMB5vQXt96UmNjsNNYk1wjOafdwtCI6xIpAKhRhyc0SDEwYb/SYV&#10;OEG2/Pv8KBXfRaqH7gRVCX9yoZkY/lC5oItUUfDlwiD2yeufHcWXe1PkO1QGD1CoUXt+J0RuybhT&#10;4Vd2+RTKF4ZA8XR558ud4kbhJ7bnj0j/V6YXoRmP8SIBZa8H9nhmxu8ckYPP07T4Kc+CdkeKMP9y&#10;IT5ILEK7GDV6xmZjWp4ZI68Q60fmYXRCOt5I0qL7KR2e25eO6VlaeCXo6D4mUQu0pJrDL9EA3yQr&#10;OoRnCnHnAsdqkKR4uQuAe1l9VCX8DcfHyEItJ/bI4CFQH4VI25+QsH9AhYO3+Txe/zQE91CqCjXM&#10;fxcQuSWjovBzNnJmmhVFyNhzo1c196/fCgXPvw9lhw9QPHw8dAs3wxKRDGeuUjRyBWRZul74pQ9Y&#10;ii/j80kgtfAhofeK0uMKNZAznKVYXuSEJw+IiVXhs3MG+BHL+yYZJEGOJ6GmmuH5aBUGnCJ9P9ZB&#10;hcYB7yQHCTl3NZjpHNrHBliuRbgLOp6vpdqB2gktSU0KoMJkF08gFQKpINxocK0OqhL+wMUnyln9&#10;w8MIydELFWhmeBbun5qAj7gN8M5enFdZ4PH2XvRdcw55Zgf+8UmN8P/hELkl43rmt2wPRaFfP2h/&#10;WY4SldTZWBG6dXuhXbYNReOWoHjaaqgmLkehHEKKoXhlGAr7fAXD+gNwKdVI2R+Kdc1friRIVVl7&#10;luSQUMdpSVWR+sk8STh3KvUYQjq/b4ILLUOLsIaE45tzhViqsmE4FYIW0UZsIJWia0gGfi3Wo9vx&#10;IixRmzAlU4NJWXrMpnv6UiEKOqrEsgI91hSZMDAqD4NOFKBlsh7eITvQcPPbaLylG17e6Imy7MYo&#10;uVoH9qv/D5YrnrAUL6QnK5S0ojJuIsvtg1vgZjq/aNwyy38cgh/CMkQhGLD2LO77Kgw/hGZiSXIB&#10;TimNqPVTFA5RDff+jssosJbBFvIdSoqk8aNu1Aj/XUDkloybqT2m/TFQ+PcX0elUw8bDdikdpugT&#10;YkCX8WgiDAdj4MxRwhRxDLarWTDHnISBCk51cL3ws19hcGgBgpmNE2zUMLUjMLwIBVRjtIgqRECU&#10;DU1DVbhK28+GZqBFiAGXSSIDdmUhnb59w0N5YHN9ExLyWekqfE/tAc/oYlwlUX3ukAI5rjJ4HdXC&#10;M1yJLJLeJ1a/LrvS9UHjHTyAuDPqbemHsNNNUJpWB870R+BKqQtX+sPC18Vx4RHYbfRusqDdCjcT&#10;fsb0mFx4DDkgxz6okNzqkFB9DqP9slPyFVWjRvjvAiK3ZNxO57ccjoM1Vv4YlNHOvEKYk87CfiUT&#10;tlOXYY48DlP4Mel4NXG98EcaQA1W9n5g/d6C15KKwHVOPv1eGiXuXX0zNBXnSfiXKezwCdUgzGTH&#10;+wkcTcuFtuHFKCBW/uxEHq6SYDSNUCE4Qol8Wv/qdAFGnsrBMSLub/cvxYb0w2iypSt8tvUgwe9B&#10;BaAnPGm96a7ueGdnAJD5qPCw4PHD7OjlTKOCQAWiLP1+mNI4ttptxgVX8D+6FTLUVoyNzcGPRzPw&#10;c3SO8E2tLmqE/y4gckvGnTZ4GazDF41fCu3a3TBFnZD3Ai6NHvnNusO0pWpd1Y3rhX+n0gVv0r39&#10;43lUkRSoib1TeMl99MExDrx2kgTc7sLWjHy0itKiR2wBuiSo4Btjw6w0Jdhu8/lFNXzjrFSIONBT&#10;qbDqtIpUYAepE6fsWoyOXwLPzR3RnIS+2fYe8NnaHU12Ug2wrQu8tvdE+y1tgOxHSdjroiy1tohq&#10;VZbyONUAtQBalqQ9CL3iO/mpq0ZVzH/ixEns338A/fq9hSuXLuP5518W7qdFRUU4dPAw3nxjIK5c&#10;voLu3Xtjz559eOvNt/HNV99ixYpV+OnHn+W7lKNG+O8CIrdk3Inws8qT79dXOJdXBe24ZVA+R43e&#10;1z6Q91SN64U/2VEG73DSzakhyswvNUo59AYXBEkV8iOhnpdShOHHFfjmTDEisouwU22G74FsEbLj&#10;1ZArpJ0Dh00W7M0qwsQMDZ4LlY4d1puxKTUKibrLGBk5A1dK1Eg2pmH6ibVosLMTfLb0RpPdfTBk&#10;nzcxfy2UkdCzwLNbr4tUoDJK0jqpRFcf4Ue+Kapi/jNnzuLAgUMYOmQEDh48hNdeex2vd+wCk8mE&#10;3JxcdOnUDTabDT179MG2rdvQt8+b+Pjjz+BwODFq1PfyXcpRI/x3AZFbMm4n/Lteluz5CjZxkmDn&#10;+/aBnhq8N4MrLRcFjbuiVG+S99yI64WfrStBEfnCKhMU6yC2ZwuOTXRSicFebPZMsuOrswUoMlvx&#10;TnIevMOKkU6qTEYpFZw96VCRDHhRu8EnJJfaBi403p0Hdm5udbCAGsaFOEHP02/nVzhWeBaDD/yI&#10;YUdHo/O+kVQDdECLbT3xxKaeuJrSnNQdYvq02sKtmtfdNUAJ6f9cC9gymotnvhlupvO7XC5cvFB5&#10;fJOioOowMG6oVJIt/3rUCP9dQOSWjFsJP/eAHqzdFrqvZqGUPl51kLbjENY0exGmeTf3cble+NkU&#10;lGywoGmUXfTUchKu6PFmtIp2kPrCpkkz2sWr8UJ0rui8Cooxo3uSCoExRgTz8SNKfHG6GAFH89A7&#10;WYVnDudg+IlCdAzPx8u7LuKYUYUmmzriqdWd8Oneceg6+T00+O45tBj/EgI29MXHIS1RkvEECfyj&#10;sLNnNRUAHlXjZH1fqD7U8E35J0pttw4HczPhP3/+gvBN/fDDT3H0aCjWrllHKs0YEdV07pz5YkxC&#10;aGgYZs2cgwFvvYPdO3dj8aKl8tWVUVUn142Q9ucU61H/zXnCNd6j1xwpRhGnztNxb+epOCp7Yt/s&#10;LnxkW/RFrDwihYvj3zuRkodVoWdhsduwlpZrxDG+g3SX3yLOY3XIKXHuqpDTIj7SuvDzCD1dMSYv&#10;teVITV4bdg7rIy6IdOCaf+zNn+Zu8bvVnrKSEhhPXoApPQeWlExY0rJgOX8VtvxCWFJvDBp8M1wv&#10;/PQtBf0f0lrgHWOCF4fzIWHnMRjcGSWNybBTkgoEh4UTtUG8hmoGUpEiitE6rEiM1eMOMY7U70Pr&#10;QSF56Bebi66R+QhKdKHe5I/QbGgAmg1rDc+hQfAc1hZNhgdjwJCmKJ3oheIlpNZkkZqT+hgcGdzY&#10;ldSe0pTasF+uhVLncXpY6Zlvhlkz5mDihCn4efS4myYuBCzk7nUpjRfJva/i+dcnDkNUXFSZ+SuC&#10;e6kvZhfC47Vpwlv+3l6z8Wi/2VgXehpnMgux79gV+A9fDo+us4Rr6z09Z2HKVva4LxfgiuC4+O4h&#10;DgyOkc9DHThCb4HGBI/Xp+Gt6dKQj8UHTwkv++SUArHNHvitP10t1u1OJ+7twsMnJsJFtZeI6Ntp&#10;FnYnST3Z9d6i33n5F7H+Z+GuG7wSKmTSTdmnalSl9nCUTl4pKiE15nAxqTzsnsB6P6s9FjHwlJ3U&#10;uWOL/XYCxZA9E3xDczBd5cKzCVrM0doxOZ8attQ2eDFei+kFZnxLuv932SZ8FBmB0fvnYUrocnh+&#10;1gZDZn+BqZtnY+Wyj+EK/xHqcfVgmlQf5tUNSMVh6w7p9mkPwXKFBF+7it7WLnV+lXF32M3h9r8W&#10;QzoalI8u4CWPt1m8aIloA/zfPx5AnTr10KSxJx5+8DEsWLAI/fsPQMcOncU4HR6vI+5xXeJ78dgd&#10;9tlmuIXf9esaaJcsgSUzgxjViG+Wh+LH1RH4ZZ0UL57PUvbqicJmTaB8+mk49FIfzqhVYWJEwz1U&#10;G3yzMkzsux7XC/+PayKE8KfL4aknbo4TQ08u5BSJoSjvTCsf+8TCz5NIuDFmY7QodFHnM+Vw1jMw&#10;YkEI1SDn4PXBCjGu6HTmjaOw/yjcUvh5qEqJ3h11qAwuhZoYjzt4AGduIUqsNpRSchHb87JEJ51b&#10;Qo3hUrtDZHKpzS56g0vMdNxggiuPm6LlqErtEYn7VbkaoP97ii1oHsYuCezA5hCqDjd8fahW4LaA&#10;P6k63DgekFyED08q0Cc6H23jdXiZCsZzCcWYfCkXbycrERCmQb+zKjy3YBza/9IXPeYMh/dXL2HQ&#10;N61hOfAhbCtfhmluS9imBcI4ozkM616G07adHqWQHqNE9PNyEgGIeHyTOxLRTXBN+Cm5hd6dONp2&#10;eFg4tm/fgb1794vRIdtJ7WFVacXylRg7Zhy+/OIbnD599tpwHVGA5ELkFn6O/He98POQHZW/L1RN&#10;G6O4QYNKSUWJh++o/XzlpR+d1wzWZMlS9+8eM0UB+H/dyjsry1FGQppFQjmZhHYGHh0wXwxea/gO&#10;dwCWo+EgKiBUgP7ZtfJ4Ax5t6NGD1K1OU6R7vDQBcfRtGBHncoTwe3SfhXu6zxQFxePl8bC7mGb+&#10;HNwg/DoSfiF/lJHWY+dhOXMV9qx82FOyhEBbky/ApdXD8NtBcV6pwwnTnkg40nJgT81GidYAc0g8&#10;XFRo2NzpLNKg1GiG7cwV2C6mwZFdII0VoPvz9VUJPxcb8SHLnJJmIetC2ZQRHcIU8I3RwTvJCF8S&#10;bvbO5IBLfnEutGa1hxrJvuyrk2BHMNUGrWJJbeKhrFRIeCRlS3ZtOF2Cx4YFYNu8dnCsaAX7giAY&#10;lgfCsjQIlkUtYV8WAMW8F8Rvit8XNM8rzPTSYCnx9LcIZ8MQwt9QYn4eTTlu7ARMmzIdjzxURwit&#10;O9V6pK4459GH64gpeXjJ49SY1f/f/z1IzN8Ij9etj8cefUIUmhbNvOl8vm+zKoW/pFEjqJ98Auao&#10;SLF9PVQ//wwNCbwQfl8fKF6S4p/yuDWPjlOFehTwsaSe/C+jsvDfwqWZGVw7ax3MCWdEwHKO9W+l&#10;dWtEsujY4pCdDPO+KOgXboEp6jj0izbDuDcSxj3lAwGvx40uzbcCSyB7XEoCGFdsRP+kIviEF6HV&#10;0QL4ROnhRwLuSwLvTTVBYHQR/MO1aB6pwctH8rAoSw8zCy0lUZ7ghD52LtTz20E1ty2UC14S22L8&#10;QCVIQnWnYH2dmb9Rw+bo0L4TZs6cTe2A2Zg9aw7iYuOwc8cuHDp0GIsXL8W6dRvQr+9bYrTUt998&#10;Lxq/kydNwfhxExEbE4e+vd/AsmUraP8uLFywRKhN7piv1wu/hPL1YFI1eOjafZQe6TUTRqqFr8cz&#10;n68WOj+fc09HaYzhjbh9PlR1hkRzN4f7sVUiPGoZLInSlIa8u+KVvF5a6kLR2HGV9tsz0mHYJ4WK&#10;NZIaaTp5Eoo3+lPNvQ5OTeXheRVxo9oz6+Zd8n8GbmD+/yG4hf+aqnJtKalCYl1OTz7REJ989Bnq&#10;ErNf2+8+j9L1alMD+V43F/5ysPCx+vDvHqRK9KRGLwk5FwYp8bak53u8OhFXcq8PslAOl04H1crl&#10;MJw8Ds1MSaVxnDoF1fhfoFouWaOKliyGKTEJuvW/wnb1stgu+PJrUpkV0OzZCf2ZM1BNmSjOVX7/&#10;DfSkbhVOkhq2xcuke1jFOFBA8dUX0G76DUVEAm7kN22Con59oJkyCfn16ot9jgvnxFBF5bPPwnby&#10;FKxxsVD6+8EwfRosqSlQvf02dNu2w5qZjuJ3B0E1Qfr9SsJfENhfzIZwY8jZPycp2r0Dy65w+df/&#10;9xAdHXtDaNw/NCUk4risq7shW7BrUB3IeSaQ37CzaJyyHb/KMbd/ZCopgWbCcuE5+r8Ih8OOixcv&#10;yVt/HqKjY+Q1CfJnrUF1IOeZQP5/WAXRTlxxo/BTlcvjdIVOztUv/y+jwsKWFVov4UanMACUQU1/&#10;DxYa8XlSNl6LIp0/Wot6UVo0jDagSZQJbaOK8G5cNpZmaJHOIVfFVaXCSCOsqfw7Yi/v4Ea4dOvb&#10;6ajVAbsjsB9PdWB2lSJCYUJEvhEFluvbG7fG0aN/4pyd/+uQ80wg/44an+XQna3sY15daCethGXH&#10;dcIvZJwkVcg9iyIlElIX24B4FnLCebsD7ycWISAkH81iSyRzpxina0WrWLNwgw5KMCI40Uj7LWjB&#10;5tGwfNHDe7BQijTkEvemgkC3dLrFXei6vP/uwZH/byf8UdQAr/NTlDShFQ9e5zTsIP7vi1CsPC51&#10;DN0ONcJ/F5DzTOD3Mv8Zn+7QpGfLW9VHVcwvRI8KgBRNgRhfFAZm6xIRAOjDxEI0jTDCL9FGgq6B&#10;nzwyKzCBJ3ixgQeuB8ZKUZnYES4gjs2bPNCdC4UZnrFGtAtX4IxVZlgWeI4KwT/KQ1VEKbh73I75&#10;O688Lfnsu/33r/n0y+N4Pw5Bve+rNlVWRI3w3wXkPBP4PcxvSzqLU77dsatDNeP1V0CVzE/CKAaw&#10;kxrCQQpLRHFw4ZjRDt/DmcJOzxHNeUgij/TyTuTeXmmGI55w0z/BhEARZp4LA0duoCXVAHyuCN5H&#10;tQAPhvc9WoBpVyWfGIcYmSVBkP8fUABuxfwdlp6S4kgLoZcHq1eK4MDbUnr8q1u3iWqE/y4g55nA&#10;72F+xQuDoZ6xFvHfT4XmauUJxG+HqnV+/kMCT0TsZMW81IFNCiNahOoQwIJOgh0Uridh1iGImT1K&#10;Lzq1OCwJsz53ZAk3aCoQ7A/E43N5xlkeEyBmH4njIZK8z4rmdP7AeNkPSdQwgvv/ENyM+Q+mauTo&#10;DSzocnILvVjK6+7lpyH4+sDNQ3/WCP9dQM4zgTsVftu5FGEaNa6tPGthdVGl8AsFRFJ3eH1HMens&#10;kQZibBsJNq3HGDBPXYrOkUXwDyvGHLUTTUiNCYhxEtNTIeEA9HQeB6L3pILQghq+XDN4UXugGV3r&#10;xZ1fdJzVoQAqQH7xdgyMLaDfZOkn8S+h3xa/LCUJvCYeqNq4GfPXHk06fiUhdyfavrbfvU77eTn0&#10;wE1/nb1CK0L+rDWoDuQ8E7hT4Vd2/AjKpwfB9Dtt9VUKfyk1P2U5PGt2wPtIPoKibaSq6IUjm3+E&#10;CV9dNWBusRXBkUoMjS/EqKt56Hdai67xRfjpUgFGZmiwU2PB2Ktm/HApD+3j1Rh6phCjrygx6Dyr&#10;QHZRM0gTQlrgHevELxfdnpGSmnWtKigvAXeEqpjfVlomDV53C3dFYb8m9LLAVzznw8M4p6h6TEQN&#10;898F5DwTuBPhd6RkQxHYH4rWA2EOu7NpTt2oSvjZ/s/WFxbBgENppNM7hE8/D2j3S+AIDDos01rR&#10;NiQFCzUOjE01YHBkDl4OL8T4Qjs6kIrwerwK75/RYV6RFoNjVPCOUGJGYSkGxynwXKRCDJARQatY&#10;/YknNSjJhCYRakTq7ULm+be5wV1u8rzzUlAV86fTc4tGbkVh/4R0f7caxILP66TqeHxK69ToFdt0&#10;ztzEfPkulVEj/HcBOc8E7kT4Fe2HQ9n9c6i+mA5nvtS97gYLcHVQpbVHZt5RpwulOfRZ6GPs8CI9&#10;35OSLwnscxx/J9qBZ6MK4RepwevnXCLUf0CkCR2T9Hj2mB6tojQIjlKjw3kzLW1oG5+H5xNVCE7i&#10;iTOo3RDD4wCY+R1onmQWoQ5bhxTAytLPOobwKOUVdq6TisKdoCrhv1xkJhZ3C/pR3PddBKbH5uKy&#10;1oZmE2Lx76/CcFFtwbT4XARMisPeyyocp/YOF4QJsVXHQq0R/ruAnGcC14SfdA7+1BwUXnX2IorP&#10;Vbbj304MrKcuI9+7Nwr7fA3NTwtg2nYE9jNXUGLmCf7KUZXwl5LwK0tK4X2U9PFEDXzjbfg204w8&#10;RwkulZShHTE/hxscdKIQr0ZTTZBMQi+sPTzQhdSjGAs+vUCNYWoI+8dRoSAd34/YnY8FU+LYnqw+&#10;iSk36VjLeD0dcwgVyIcK2qpMk5B97lLgYig7Md/2na9HVcKvc5WWx+zhAvBNGNYSo3sM2IPEPCNC&#10;M/XwGLgHwbOP4ZW5x/DIqHB8cTgDX+64jJj0ypOjuFEj/HcBOc8E3MJf5nIhvmkHrG/6Aja16yH2&#10;3SmUr38M5YtDoXxuMBQt30J+oy7I9euLuAavIGXVFnFOlTo/Sdn3Z4rhdYxVEm6UWuCzLwtKZwn8&#10;9qahTbQR3iToK3PM6HOCGrqkr/OMC9yxxSO2mkXrcLDYgGeilST8ZiHsflx7JBqI3a3wJZb3ptoj&#10;IEELv7gSUoHkvgC6NjhZj7YkTE7rEdhMv8FhZW9U0rXpmSRFrPq4mbXnH1+GXdPl7yHhXhqVLRq0&#10;0TkGRHH0NhL+5xaewCszk7D2tFJEc/th1xXoizNgWv2SfJdy1Aj/XUDOM4Hr1R5Vu0FQvTFKhBq8&#10;HuyTr/h0CrRLtkA1ax2KJq2AbvVOGPZJo4XsF9OR79sX6u/mwpZ8Qexb/lQbXFxbPuC9KuHnSDht&#10;ie2Y3blhysL/bHgBCoiKnyTWbxltxcg0LdYrdXjztB5rC4nBI7V444QWYy+oMLNAh1VKDdrEFmIL&#10;HeuXkIv9Wg5oWyiE/K1jChzSmNA/XoEVCgv8IwsRlJCOxjt/QqPfuuPJTZ0QedEXZRcfhT3lETgu&#10;PwB9ej+UOJOF8lMqWuNcG4gycVPczNrzfWimpNOz8H8dhsEbzosG7YTIbNzz2VHEUyH4LiQDz0xP&#10;xAZqpH9+OA3jSTWCtQiW3ZXnJWPUCP9dQM4zgeuFnz9uwXPvQ9HmbeT79YNm1FwxusuekQvr2auw&#10;XcmEQ2eAhdadWgOM4cdgPZ9Kas8lMYlRRfAIsDML1spbEqoS/nMm0sGjOb6+nfRyKgDUGP2EGrBb&#10;FBx7k9SVWD3akwCpWAU6lIICF+AVpsBbEVdxwlaKfiGZOEMNV19q5GYYrBhzqYgE6CoSzaXoFlkE&#10;ZakLnY4WYGWGGqccZWi+YxYabu4Mz12vo9nO7iJmz7uH21Dr9EE402vBkcZDGGvDeqUuLHlf0BM6&#10;SCvkAnBr8b9VD+9D30eUqz7csOWGLjdueR8VBK8ZSXhtwXGpMfzeflidrIhVjRrhvwvIeSZQVYOX&#10;P6/i+SEiVKGC1BYe1GLYFQpTZDLMJOzGkHiYE8/CQtumw3GwZSlgCkuC/er1g9hvFJSqhH/ChTzS&#10;wYnxSbXhWbsCqACsUdgx5Dgxd6JVDE7pmVCAQyTYzaIt2JyhR9c4E9ZmGDCYzhl7RYvR6Qb4H8lD&#10;Ht2vfoQeX5/OxrxUFQ6qStA/mRrSSQ4MoHusvbADDbaTwG/tjmZb+qDx7k5otqMXWm94GmW5T4no&#10;DY70x1DKEdsyHkJZysMwpneju0qq0K1wM+ZnOKng/vvLUBJ+Enq58SuWbrv+Z7TkNPgALmgqt5Ou&#10;R43w3wXkPBOoSvjdULw6HAUtpbg9pqOJ0KzcAdXklVD9shSqOeuh4kC1CzdDNXcDVOOrDrNxPaoS&#10;/t7UkA0glUdMYZpAjVZi8qzSUjy35yJa7r6MDDpnfloxPozJxxsX1PiO2gcr0gsRorXCM6QY8VYn&#10;XjmSji/js3FEY6ECYkKsUdp3RuPArEsFaLU/A2nE+p03DSO274zmO7vBkwvBNioEO7qh6dpnUVgY&#10;BFzlGD11RAQHHsTu5KhtqY/AWPC9ZBGS/lSJWwm/G0O3XCJ9f78UppxrALd5k9oAL81Lhl0abnZL&#10;1Aj/XUDOM4FbCT+Dg1VVhPViGiyxp+DIyIPxUJwIUHsj498cVQl/O2L8gHhifdLPm8SYkERtC6Wr&#10;FBw5n5k8wWLHCCog6SR4z0eo0SUqF+dtTngeUcGf2gOL8sw4a3fip0uF+OS8Vvj+LErV4GxJCYJ3&#10;nsdRKgCrcs5DoVej2doe8N7WDc229USLHd3hvbWXEP4m659FSm47EvQHif05fg9HbaOCQEuO1+m4&#10;cj+pcdQOEqpP1bidY5sbXHzWXyzG6PAs/BiWhanJBTA6qt+4rhH+u4CcZwK3E/6KKDGaSfBJ2DPz&#10;YYk7BRs1cC084P1keSQy9TRpXO/NUJXwe0cY4J0kWWCC4mxoEKtD/Rg7JSPqk3A3ibDhzWQN3k5S&#10;YtBpHTzjbbTPiCDRRijCB8fVeD+JvT11aM6dYzFWtEgwoWGIRhQez31ZaLNmJvJK9Hh44zPSfPu7&#10;ulGDtwua7OyKBrTeaFMHJKS1JlWH43I+BhDbu4j1S7kGIFWoJO1x6DJ5LrFbCf/tmf+PQI17w11A&#10;zjOBOxF+N/RbQ6CaugqaVTvlPRJU388Tfj+3QlXC3zzWLAJOSc5o5TE6OTSJP3tpRlqwKIcarlQj&#10;fHauGE0jdViRY0KTKCteSVQh3e5CSF4xgqJ1YqJxnnScA1z5xanxxdkixDpLEJl/Fq3X9YInCXvj&#10;nT3hs6U7MT8VAkq+W2m5qSOir/qTwNdBKQu9EPy6JPQs+FLUNl1KA3ram8eUuZnwv/xie4wY8RHG&#10;/jxeTFY7YvjHGPTOe+JY//5vYciQEZg/bwG6dOmJpKRkdKWlyWRG44bNpIb2dahh/ruAnGcCv0f4&#10;q4Jm+hoo2r4jhL+UVJCboUrmZ89Mts8Ta7MnJgu9cEOgwtCS2gGBCQ68EJGN81aeYdGA4Yk5ws/f&#10;/6gKQaEacMTLgINZePZoDgKP6tAyLA/BpEr5xJrw3OFC+B4+gSdWtEIL0vGbrH4NQau7o966V0jd&#10;6Y0WpPM3Jf2/6a+v4HRmG2J9jslZSxQCTiz8XAg4Zqc55RHAFSueuSrcTPhffbkjQkKO4M03B6Bz&#10;J248Ay+92EEsu3TuhheeexnPP/8S9uzeh+do3WgyiogOg94eRMJ/Y01TI/x3ATnPBO5E+IuGj4fq&#10;yxkihMn14Pg+BV69oQgaAPu5q/LeG1GV8L92jISYVBn20GSmZ/WHe2OldRv8Eo1oRUJ8hhjec386&#10;LpI8nNHo8dzRPCxILcSYkzk4QA3dJCoch01WpJDAtDich99ytThLz3rMakOaJQ9Nl3ZATqkZe4qO&#10;UYExoMXaLsT+PagA9EbDNU8jq7AdSjNI+EngJcGXA9SmUWEg/Z8jNJeZ9shPfSNupvP36tUPUyZP&#10;F1GYjyUdw8CB7+Kbb0aJY2PHjifWX4iJEyajW9eeiIqMRq+e/aDX6alGGCbicl6PGuG/C8h5JnAr&#10;4S+hj+lmHv3qPcKhjXtv8+q9DsOeG706zbvCSfjfgn79PnnPjahK+L88xVMPkcpD7M/DEtnrMpBq&#10;A7fa45egR/ABJVJI7RlzOgc/kiqzLFeHtw6eBrt+DQrNQrzahPrUNuhyJItqCBdePpCCFJsLDakm&#10;aLz9MIpRiE0n9+PHfZPRftO72H4hBH13fUi6f1802dUZPutbw1TQTFh3JFWnNrE9T1JBjV8SfjFh&#10;BTV8S423Ev7/lM5fI/y/G3KeCdxK+E25CiSNmwPHlSyhzihavgllt8/gzK8cfrAi1P2+RfGHUoyU&#10;qlCV8G/NM6AJCXqrGI68xjMmWuCdSIWAVB4xUIULwlEWfgeuUgHwjtJg2EkNNCY7vrqgxrIcKz4/&#10;q4V/kgnfHMvEtKs6fHqyCKsz1PCOMaPNofM4UhiLDLsaH+z4HiOOjMHAgz/Ae1sXeG8ltWd7L7Tf&#10;/iyQTYKf8iTp+8z8tYSez0LP0xMh9XE4rj5KEn5zV+5bCX9aWhqs1sr2+5uFIHdDparcaehGjfDf&#10;BeQ8E7iV8OeGx2Oj72soCngDileHwX755qO2SlwuJE9agH1d34f6pWHy3htRlfAXl5TBK6yYGJ7D&#10;CzLbk77OA9JjOUitEUGkBnmG68AG1a7huaQG2dEuvJAUF8AzRIfBx5UoIPVmXKoaVywuTD+djs9O&#10;ZInj6wuKcZ4avKPjFuGnxIU4pUvBlwmTsKhgDxpv6YLm3ADe2hVLklqTivMQCX5t0vEfJ2l9gJi+&#10;LhwZJPApHKO/FsxXuMHLvQ5V41amzunTZmLN6rWYOnWGOGfL5q04fDgEBw8cFurOhvUbcPnyFcRE&#10;x2L+/IVYt249Nm+W/KGux/XCT7Vzj5KSklO3SslXc09N2xR36pdfo06Fnrp6ylnFOf9/SNUW/pgf&#10;p0HZ5m1h168ObGodDr/1KSKfeF7ecyOqEn5G14g8EmoHCbpesD3Pmdsqxk4qEHtkGuBPjdc+J/Ph&#10;Fc/OaiYERhvRNVlFqpIRLWN0eDNOiX5xeQikQjTodDHeiFXi5f1XEHw4H9FqJ15Z/xEabO6G9tuG&#10;4qM1P6HpF8+h2egX4DP3NTT9rSsK81vINv0nYBfmzkdI8KU4/aVUAzipEJivtqMn/X2dXL/8MgnL&#10;lq7AlCnTMH/uAowfNwHr12/EqG9+EML+9tvvYufOXUhMSMLGjb9RYZmF337bLF9dGdebOkn4B8ur&#10;Msp9Ur9dESoFiOVgsb3l+Pwcp/+VSejyw0ZxDt1AWlYBtcGM1aHncT5TjixBp64MOYNdcZeQX6zF&#10;2rALuJQtWcD4NmqjGWvCzuNsej4SL+eI2PzrIy9gc/RFZBWVe6nyub+Fn6PjF0Vs/o2RF5Gvrv68&#10;ZL8X1RZ+XVzlD+lUquHIU1JSSCmf1ynlKCr58+syc+CyVN1FX5Xwc5CSozoHfKIlr06Ovc+JB6Sz&#10;+sMObzw5Bc+vyyZQbhMEiJFZPJeXNDTRN8mOgAQdfOh8dpP4rdCCIwVFWJdWhLPWEnhHRMBzVU80&#10;GuKFpsOD4TUkCD5DW6HBh37oP+gJuE41hVPMvvKEsPEjpZaYkI4bvaAaoeTyI3Daq2ZiN1j4T52U&#10;JnG4HjybCreftFodUlJSMZcKAO8jNhJmTb7WbdZUqSifxXbVQhkWWjmU+I3CL6FWv5kiJKGI0d93&#10;noiG7NGV9snhCv9BS49XJ8Ng4RnNqv6t42kKEch22vZyK5fHyxPR7P0l8vokNJTXuWT0nbwTHu0n&#10;Q0f3/GDBASp0s/GvrtNE6HKPDtPRaMA8+VzgXz1mikJZp89s+g063n4Kjpxi7aLqZ/kjUG3hvx7W&#10;nAKYU7NgupIp1o2nLsCWlQfjifPC47M6qFL46Zvz6z4dXkBCbINPvE2wO1t52O7PE1P4iSlKufHL&#10;k1NwFGaVcEluGaZHqwgl/CPVdD61EWKcCIx1widGjw5hWegbkY1norVoR8zzxJCWaDqsFTxJ6D2H&#10;BdF6EJoN9MbFKe1Q9DMx/LkmKMng6YioBkivS+vc+OXCcD90Gf1v+01YWIe8Pww/jx5baTKJipNN&#10;8DpbdiZOrDCBBR+ndP157mXl9fEY+flX8i9KqCz80kM2eGehHJdzPjxen4q3p+xEwqVcnEhV4KfV&#10;VBt0nCwC1HLcTo/2k8Q1UiiXyjiRrhRhxGfs5MkrJLAgew1bJtYDP1xFQj31WsG9r9MU1Oo/V6x/&#10;vOiQKDgGq0NsT90SJ2qd92dJ478f7EM1UOepYj2lQAOPTtMwY0eC2P6z8LuFX7VwE/TbjkC3cT+0&#10;v+2n9RBolm2D5cRFOHKrN6FAlWoPVRr8yZKNpNtHFovhi25BZ3u/GM5INQKbP4Pi9cTwPECdO7Is&#10;GHrJhmFndJijMKF5qAbePLqLhL1FrB5+UQZi/GJ8mVWIB794E02+bINmg1uj2bv+qPdeAFq81wZD&#10;hzWDY0JDOMd6oXA2CX7WE3AQ44upiagQlJKuX3y5FT0dvZ/4vrcuAf/+fw+h/lNNRHjy+vWaoB4l&#10;XnJqQOmB+x8Vocgr7nus1hN49JG6eOrJhtJ++VqxFOvuJV/TGK1bPS3/mgS38EtPVobtpJIw497T&#10;h6cjmgw9sXBVqPfWPNzHtUK/+Xhz8g55b2XcTvhDz2SI4yuPnsY5ng2m4zQs2Ce5wwvhp4LHs7e4&#10;n44Lw/29Z4j1h/rOphpoDpoPXQaPbjPw+EAp5v+dDyOqPn638N8MPDWp++Vuh6qE387Vu0saNvjj&#10;yUKhyohZWdjRjXtqWdh5mlK2/8dxDSB1hPnQ8vuzGXgzxY4XSMefmanGd9lGfJ+uxRSVE6Oy1Hgv&#10;PB0vxOXj570LMHj9T3hj4XBMO7wMP22cikkrv6ZG7GZYVnWAYUIj6H9+EqVXGwl3BmHbT/0X1XIv&#10;0xPmk4DxQEt+x1v74Dzwr0eui7Ysr9O+J0jojx8/gfffG4onn2ggojTXrf0Utm7ejlHffo/PP/tC&#10;xOmvW7ueFONfvs59H47SzBGg27R+Rv41CeqlSwerly2Faomkfoz7NRI/rI7At8tDkSvPom/cvx8K&#10;H28UNm8G1WSJ6RlcOFgFYpWjKhyXhX/mLimEOKOi8DNYZWnw7mK8M3mPEH63JFQWfglc4zxIag7j&#10;Iap17uk2E5uoVp68KUaoZHWoQP6Z+MOF/05QlfCz0EukKmVb15hcYnczMT5HaZP0/+AYg+gFZn2/&#10;lYjORm2BSCt+yaVz9mfjs4v5aBeaQ4JehG+vajE6z4bWMRrMuWLEaNJb7+lfB9/vmIRxB+di8MqR&#10;GDb9beQveAnKLZ/C8ktdGEn4LT82Qdm5J+C8+hBsF5rAqvmNnslOz1YiDWgRDyn+3BQP3C8LP6UG&#10;JKgcZpyFtnGj5niz3wD4+gTi8qXL+Pbr7/DxR58hKioaixcvw84du8VMLYsWLRXx+x9+4DH5Hiz8&#10;5QWIl22vF34/v8EaX18Ue3rKeyrDfPUK1PXrQyPPyqL28oJmniRkI+YdpBqChJ8E70LWjbV3ukIt&#10;piByqyqu0hLB3i0/cU81VIbu47bjPmpb/IPu4zVihby/XPg1Jilc5PgN0ULt+XqZFI5cqD1dpol1&#10;xj+7TheF8c/ELYXfmV0eL7LUbBXDGznxTCsczVlEdKb1Eo0eLmroMkqUbK+WKqtSm6TfcRvAmaOU&#10;rqvQHqhS7ZErDp4ThfV/3nwtPA88L5dgfmrc+iaSrk8NXh/u9Y03iqGIz0TrMOJYBkacLEb7mGK0&#10;TjAgIMqEN6IuYeRZBQYcV6F9vBLPx+diwJwhqP9RMH4KmY9a7zRC6uFvYF7+GnRL28E6KwiWqV4w&#10;/dIYTvVMlNiO0eNwB18p/S3hSomej/7cZlYWxg3Mz+uUmLF9PP2xfPkKTJk8TVhyeDKKlStWi5kY&#10;9+7Zh9jYeFEb/LZxE56iZUWB56U7Pn/b1s/KvyaBhZ+FujjAF6oG9StNSVTUsAHUjZsIwVe5pyXy&#10;94fCP1BcuzPhqtQQ7j4bm6MqT5XqRl1qOHt0m4Xab1P7gXR0buSephrBjcxCLQn5DKG6hJ5hg7RE&#10;Yh/OPwiPntSY5Wteo0bvq5MQUKFw/JuP9SK1ixu+VEi4UH27XCoYfxZuKvxlNrvw0dHO+hWqMQth&#10;3HIY2lU74biaDf2qXdAt3oLib2fD+NtBOKjBq566moTbIga16Oh40VczoN+wH4Ujp8O4OwzauRug&#10;o3aCbkW5Plllg5dETCo57gUPIQfeiUiHJ+n77OkpIrOxzh/LnV+sBkm1gncSR25jKxCpQ6wqkTrU&#10;NtmCF0+Qvk/7efLqNskm3P9ld3SY9Q4aDm6M88s7wrbIB/Ylfihd5A/HkgDYFwUhb6HEqNxw5fG7&#10;/BzigURxFFu3xQP/Lmd+nk6IhZ5VHN5mvd3bKwBDBo+At6ef2Pb1pUZ4E080b+ItBP67736An0/L&#10;a/fgxLO8iHUuBFQA2txE+NW+VAB69kBx927lqVt3KJ95Bhp/mfW5EAT4Qfn8c+LadaFnJQGlArAn&#10;UZoVsSI4LxiHjqfh57WRWLDnGLQclEDe78aexCvYnXBF3pJwNlOBg8dTRQo/m4l8tXuuN0YZQo6n&#10;0H1TcehEGkJOppN69BeZOsUHp2TcGQZbRp6Yk8uRJk0cZtofLaYjchUUU0MwD870XNjTcmDcK009&#10;ZNwXRdqBE06VFi6egE5nhJ1qBRPdiwuJ7VIGvapUM2iqYn464GABK5Eit3GwWt5kcVuUTo3Yw0Xw&#10;JyHnWRg5BierP9wgbhnjQFCMXZhEuUHM7QBuHAezMxzvo9qiFW1zIfDZsgXdRzaHav0LcC5qCcuS&#10;YJiWBFIKho2WhvnecFzZx8VQ+m1+WK6GRBgTt6ZPa9d99OshmJ8F/vGGWLhgMR55uLbQ5x96oBbq&#10;PdlYzMXF0wvVevRxMe8WN3a5LcCCz5PQPXh/LaEqPSLP0cUN4WZNvMT9+L6N6Nj1ak9RvXqDedI5&#10;xROPy3sqg4eTKh+rTexPzE+FoOjxOrBdlQS97edrJDNop6lQE5H9r6PaOr+BJ6tbuQPqmb8KX371&#10;2MXSfFs7w6Ffvh2O/CLhx2MKiacaYzVsJy4KdYjPK5H1vOtRpdpDwi5EigWLBZ/ln/+x1NFGLgnh&#10;iPh8NBOzM3IDmMf7MuNL3p9C+IW9n0OWUyGJd1ItwW0EIxpHm/FaSC4STU4Y4xfANKcZ7ItbwkFM&#10;X7LQH1Za532KOGkmQuk3uQjKE+MJ8JpUeG8HZn5pxsSnxCQS7w4ajPnzFmHu3PkY/P4w2heNl154&#10;Bfv2HhBTEu3evQfjx0/EN998h/37D2Lnzt3o3Kk7tm7djp9+/BlHjoTi8OEj6PR612vsf73aU2K1&#10;Di61WFFqkfL8uY9X4v6es3A/qSFzdiWKfdxm0cyYjuIxY+DUauhdSpGSpxL6vJiiSDY5/qfAn5pz&#10;lSc653SrvC2vgcvh3qy4dKdbobLw3yJKs4HUHh0JuW7jQVErmIjpzUeTxHhd/cpdsFMN4MovRqnO&#10;QCrRVmgXbYJ+0yGhInE7oSpUGaX5po8sskckPsNAhWB6mhbBYXloGVYkEvvu+MdY4cljgGP1aBlR&#10;LAbH+IcW4IMTehHpma+nSkXcw154EroNA6CaEwjFPFIHNg6As+g8HamI22XhzeFWe3j2xV0kyMnJ&#10;yVi0cAmWLlmGTb9tIpVnOFauXCWO7d93AAvmL8Tp02fQv99b+OH70fjyy2+Fzs/9AOt/3UC1xg/Y&#10;SNt8P6nheyPz07cZXP7MZVAZzML2Lmz4JNzTtlSeyYURRmoGW23EOT1I34+8Pg8qQ5CRvM6oav36&#10;XLu2X165/jx9yGF5jTSC3+TeZkLFMQy8pv11LWxpqXRd+S/w5HNu5L3xJszRUeA5wAoHl3d58LXX&#10;rpBXqs38fwaqZP7bQFLJ3M8vuVNzcyuBdJNtamBFjh1Lc5z4tbAMkdYyZNHJUva5C450Pd+g8ieU&#10;UJ7Vdw93g/eJuvXxxhsD0OG1TsJ3Z9SoH9Gjex88/+zL6NSpG74fRbq9byBSU9PwzDMvoHfv/mj/&#10;yut4+aXXhE//uHET0KNbb7z2aie0a/McOnWsyPxVCX9ljGPLCjVi2Y4v3BlIrXnhizXo+N1G3Cca&#10;uLNwX1/a32cenvnk5lOQGiMjULxyJam56cj/6EMohg5FwQ/focRmRcGIESgYPhzW06ehnDUL9twc&#10;mM6cRv6QISheshAGqrWKVi6FIzcX+Z99SjVvHIpWrYAhMhIFI0dCMaz8sZUkzHkjhkEv+y0VTim3&#10;+iieeRbKrl2IUJ3Ia9Maig8/gvrVV5D7WkdYko8h/5WXYd6/H66cHChfegG6TVtQ9O1XMO7fi4JX&#10;XkTOu4Ouffe/Vvgnr7pj4f87QWJ+eSZF0UCVGqnSHLq8LE+vvtJRdFhda9C6E19TaVl53+2FX/rQ&#10;4zZGEbtPxT+4J5cKwbXZGMU61woz0OG7DeLcmyHvww+gv3gejuJCGIldiyZJfQQlqSkwJCZCu24N&#10;lBOkmRW1VIsVfP4pDGFHoVqwAIr33oXh7BnYC/JhP30KmjlzYLx8CdZCBQwHSKXetElcx9AuWiRm&#10;cizRG6D4ciRcamk6UXNSIgqpcV5Ypw7MiXGkeUiFg2dedJnNMC6YD4W3N8x0PycJf1H79lC0ay3u&#10;rz96BLolS1Dg2fwa5VUS/gLPXij+ahaKR5I++GenL2dA2WNkFWrP/w4++2Qkvv/upxvT91Xscyc+&#10;VvH4qArr7v0V9k2eWFk/v174xYeWdY1igwWvj9pIatAUyZzYaToViEnwG7ocySm3nwaplBheNW8O&#10;qYtK2HKyYUhKEDp6ickI5bffwEQFoMzhQPHUKeJ3jXGSisXz5JbodXTtXDiojWHLl4LuqucvgPnK&#10;JVKPf4N+2zZ+dvGoOtrWrv9VnKP8qtx9Q7dju7ivNTMNNlJrdFSo+DojFRwXtXFsZ05Bv+FX+r0M&#10;OA16GLZt4TYQVFQ7mY4fh2bKFOg2UyGT86OS8FeEeeMh5Hv2RNEbo6CdsBzasUuhHrNENGA1tM7b&#10;FZdV7bvZMXe62f6qjlW1vJNjlfaPo/TLMhT2+xoFLXrCsvN/twD+L4IdAHnE24zps3Do4GFqLx0U&#10;bSYpVVyvuF1xWdU51++rmCoec69Xdf7NjlV17gEc2H9QDFedMWM2ioquC/YsF1CGPPqgBjX44yDL&#10;1g3gydi5CaCfJdU+/4tgYxNPAH/LZgeXP3cZlJrMotIUbSZp5VriwloCl9yqlsCtbdFLJzqF+Rza&#10;dl9XAWbaoXC4cN7uQpTFhd3aEqxTlmJergszsuyYlWnFTE5ZDizIL8FaVSn2mEoQZ3Mi1e6E2snT&#10;VVaA/BPcOyf10NGW/Pyc2OAlui/EebyTDXLcgeFO4kDFhUj/DWAP71/XbfiPjBL9s8Ge7Dweqbi4&#10;8kC9GuKvwZ8KWbZuwDXin7FO3vO/Bza0Vof4mRgdsBEdMrWKHeUkSAVUonkmSzejEonSUvTQcb+w&#10;IH3pLKbXYtp3sECPHy+r0CVBDf+jRfAMLYZPuBLeUfnwjSyEX5QWXjzFXoIOgTxzWAL3W8vzTvLU&#10;HFF0LFKHgHAtfMM18AovQvMwJYLCJC+m6VeVSNBaRcxrN5hLuAOR573huS6pbUpPzP5KvE96A/GQ&#10;XA/wa4gF/+MzxNH/CkjEv/4PI/7ofCN+DsvCm6vPotmUeDwyNhqPjKH0czSe+CUOryw4ji/3pGDj&#10;+WJobfwF/zhwPA4ei1dcXHkEdw3x1+BPhSxbN8C88aDo7v2PEb/VjstDfsSpsXOZc/4jEBo/veMt&#10;ba1uIuQVLozXSJG1aKZL9sIjUuRjTO607iR6Z3dXN1dmu8qwNteEN+OyEBiah6bhZnhHWxEcqxU+&#10;2X6JTvjHO4jg2SfDLJyS/HmoWpwVLWmdvfcCYnmcJvtxSG6sgQl6Slwp6OkeJjHSP5jOCaZKIYjH&#10;cdJ5zaNM8A5T48WQTHx1Uon9aqvoDeRXEn8qJIne+cm5feDezy/A7ydO+K/B3RJ/gdmBT3dfwQOj&#10;wuEx/KA0SRrHgq8YJtsdOts9OyCHzOZowjytzseH0Xr+cURkSoMj7gY1Gn8N/hLIsnUD/pMaP/v3&#10;60fNw1mvbljf7EWcmLNcPvLnojoaPxc/1nd5KRltmBhZW6Y9zPfEksTroi3g4PPkApvhdGJqigIv&#10;hOXBL4SjRxOhC4Jnd2yDcMQLimWXayt8E5ykzRPxE3kH0j4enC8qhAQLHeNKwESavxS5misGDuHI&#10;s8jz2GR/nkuMKgS+Lzv58ag2vo5nrfTniHe03y+hhCoXF1rEGNH8aD56x+ZiW44ORvFWBLb5lNJb&#10;EtEL05TwpZES/xWv9F9E/r+X+BMVJgTPTBLh3wXRVyJ4Xidyr0j8N8ydICf3Nt3n4S9CsSKp6lky&#10;q4Ma4q/BXwJZtm6Am/h1MvFLZV8itj8s0T1LHU5oRi9EkU9fnO8wBJvbdMeKRwNwfNKCqq/5I5L8&#10;PjyUoFo2fmI/vk4y1JAGTIW1rIQqAdolmXJ4PLidiL8UocUmdA/NQosjhUS2TLqktcfwRJAWaeAZ&#10;afFBtM4E70dauQ+lFokmEUGdB6rxEAUmbA5NxMOWeYJIaagyhyllbZ+HLvBITh67Q+ck8lJKfB0P&#10;WfAVFYNNtBSC5YpETDYfZ0Yrah20pvu2iDXCOyQPnx9X4qzFId7MRf9E7si8735j1vt5/b8FHAvs&#10;Tmz8bH378WAa7nVPb+wm7opk7yb8a/t4Xd537Zh8XsUKgNOQAwiYHI90XdVxAW6FGlNPDf4SyLJ1&#10;A/4TGj+bQzTjlwnPGo78aVojhXwtLaH9l1JhzL9x+PQfiera+AURij9s2pEYkTV8l9i20z9gQ6EZ&#10;L4TnoXm4mrRzKZB6azbPxNjgE6vD22eN+CHdgfaniNwjNAiI4HFnZrRNKMLXVywYeYErBGnGYZ4R&#10;mIfo+xKxs3bP0/IFiKE5RPxiKSVRIYjjtM1hfeX9rPmLCEaUArlvQB7yH0jEz4EeuQIRfQZUSXAQ&#10;eG+qpAZG5yHR4O4e5qYMJ/5GtClISGTCfwXuhPhtJEv9154jct5fTuDXk3fFZaX9Fc6ruK/iue7K&#10;YfhBPPhDBGLzKw7MvD1qNP4a/CWQZesG/NnEz4KtnbIKBT59RPDPglZvwbSpfBjPfwLVMvUILxyp&#10;A5Q1x2scSJoar0aqjOgcmQPPozye0iGZVoigpdiKrMXb4BlhRP8TOnyVThXB/lxMyTRhTrGVCLcA&#10;g0+r8fE5NVqHZKHTRS1eOaFGULgeQVFE9pE6vJyoQZ8LJnRIVuGlBC1eS9Sh23EduiTr8EKcDs/H&#10;69DzvAmvRhciOFxL5E5af1QxXjutQ1fa/0qSGs8n6uEntH6es4n7CtgkxC0EqlioMghItMMnwUEt&#10;gGJ8EJ+PFBvr+PSKJfTW1KwRITqu6f0V0/XgfSJzxNafhTsx9SyKzxM2eTHLn5u83akSod9iWakC&#10;qHAfsaywPfwQfGckosjCCkH1UEP8NfhLIMvWDfgziZ+juXEolAKfvlA++x6Ubd8R0xeZD944rvTP&#10;RPU0fiK8EpewF1wzfROUrhKMPJmPFmFKMdNjyzgia44OTaQaxJq1bKdnE4tvBJFwQiHG5ZjwfZoa&#10;w07m4sMLanyabsQ7RNA/EPGvLHJg5LEizM2xYPAVA3yOFOHbbBPeP69F2y2XMIqu63/RhHfCszE5&#10;w4iXw3KwKF+P2al0n+PFmKZy4FVavhijxJR8O7qFqtF591VMytWhQ4IG3lFq+CZRpcARLuiZuDOY&#10;I18H0zMGc7hHqqR8Epzw4vkPDmdjZYZKmHn4fcuokuPB7kz/4h9xkuCliolx/fafhOoSf7HNieaz&#10;jsFjxEGJmAVZu0mclu59IvF2hX3iHPd6Fee6j1W85qPDeOSrMOy7dOs5Fiqihvhr8JdAlq0b8GcR&#10;P2uPOiL9/CZdhHmHU36TbsgPfAOWmOqF/P+jUD3iZ6IrE6FDJRs4kKyzoSsRr2ekSphLWJMWWrTQ&#10;9knr507ZRKOoEHxJm/aLMaFTuBITss149ZgWLUIL8GWuGSMvKeB7uABvUGtgYqYaI9OK0P+8ijR+&#10;1voLMeRiEcYWaDH6sgori534JEWPL7NM6J2Qi4CIbHx4RY3x6cUYSctOROpekWY8E6nEDzkajMos&#10;xsRsPRZrbOh/QQ+vOAO8Etncw1McSBUSB7hjDyKO8u7Nz0vP5k/LltQaaHFUgREni1DEHRlE+Tw+&#10;gUlfqvmkHgEp8Tbvdx9zb/95qC7xn1eaUG90FDw+II2/EpFL6Z4vQvHgqAjc89lR1PkpCp4zkvDQ&#10;1+HS+TKR3/PZETSbmoCmk+NpPQT//joU//wqFB6fHMET30fCZ1aScAH9P7qHx4d03SchGB2dLT/B&#10;7VFD/DX4SyDL1g343cR/izLPsmy7kArj5sOwJp2DIzUHLkUxSjj6p3zOzcDHLckXoFu2HZajibCf&#10;vQpnVgFcKh1K7fbfRTXV9epxlblI4WeSK0NIkQXPHFXCL1ojXCqZ5IXNnMNgxWnx6Uk1vkoswsgk&#10;FT47qcG7p/RoHaOHZzxp/lxBxNjhG2mCV6gZ/hHs5WOGF5F2cyJkzygzvEkLZ7t8S7qvV6wLLaKs&#10;8CKibkrHGkdq0ThKD+84DsRIZE37m8cY0IKSD2nqPHtBq1gd/GOJ5KNN8KZn8qRna073Y5MOu3py&#10;K0TEtBZ9ASba5gme6PnjXULjZ9s/B4IMjnXCN1SLPvH5uGCXzDxMRvwNryXayy0BaWSAi9aloWDs&#10;JPRnorrEn2u0oyERtscImfjdmjknJulvw3Ek14A0A7WQlp1Cx/nHcUptwboTCmGz5w7hZJUF3Zaf&#10;wvPTErD3YjF0zhI8OyMBdb4PR5fFJ9Hw2wj0pOOnNFa8Qtvs7rnmpBSttjqo6dytwV8CWbZuQFXE&#10;X2qzI/9gJE7NWYn4ifMQ/vFoHO73IbYEdMT+roOhOl85IukfDS4M2hlrkd+sh5gCsiCQkm9f5Pv0&#10;QT63HoIHQPHc+1B2+BBF/b6G9uMpMI5fDuuynTCs3w9NzHG47OXjW6ul8TMEk5Vhn8qBl44UwocI&#10;1feYnrR5HQISbUTErDkbMPBMEdZcyYHe5cIlyqvZV/PwbpISQREm+MTb0TxWj2cTVYgxu8ATV35y&#10;Ph/epKF7JxEJC48bnmiM7yXZ39kUExRjo0pCg+GXDOBB/TG2MrSPLoBfBJF5PBAQyx3BPE+TQ2jw&#10;XsdYs5fmaGKTE48DECYnqkj86Rm4ZdIynudponOpNcKeRDwWgL2IuEPan0if7+ebRJUTneMXqcbQ&#10;uGxkCrM/5wN3ZbsTO7By74cMsVJOWH8Wqkv8XAl9vTeFSPyA5Ifv1vrZdPPhIdxDxH8gx4BFEVmS&#10;f/7QA5h2OB2RmXo8uugEdmbq0GnBcekYaf+NJsXhuNKIF2cmouHEOOyj4+upMph4JAMZVEF8seMK&#10;/j0qEqkaJ2k4GpSZbj49qRs1Gn8N/hLIsnUDbqrxW+2wbjiI/DYDccm3J6ICuyNl2W/yweqBY/Xb&#10;M/NFTE9bWg7sqdlwcKTnbJ7QTgl7fhGsZ1Ngu5QO68lLcOaVFyAuEJpZ60QcIQURfUHLN0QHcUHA&#10;G1C8OBRFg36Cac5GZI5bhP1temFj0xexrsVLOLVoHRzG8plAGNUmfsJxvQU9wzLRNEYLr+OyyyQR&#10;ZSAPmmINmkg28KgCs3KMYL+OMWcLUC9cC7/EErQhMm8dzfFCVWh9MAsdd59D+wNX0SqkEE+HFaHt&#10;YSVah2mJqPVEwkTokbQMLUQgHQuKUSE4Mh9PH7iI13cnU2sjE/4xarQNzcYzhzPoOiWdr0bQ0QLa&#10;zkKro3nwidGhJbUsWlPF4Uf3bEL3aEnnP38kE61Cc+ETVYzW4To8E6JB60iVFOmatP2AhBK0OqbF&#10;0wnnEBx2CF4HVqPhvimo9dtIDNrVD1lpPWC+/CwMF9tBc+lFaFK7wZo7FDbFT3Dpf0VZyQl6czUl&#10;bgVIbqDC8HOtQuCt8rVyarsz3IlXT77ZgeDpicLl8nqN/55R4QgtMGFVXK40kIuIfy594+NFZtz7&#10;TTi+O5CGk0Tob648jc5zj+HAJTVy9Ha0mxKPn8KzsOeqBu0mxmLw5ksosLnw7f5UzDquR1nmERjG&#10;3wfNdx6wx8+Vn6Rq1BB/Df4SyLJ1A25n6mGx5JD9ymfeg6J5D2ki9qcHoejdn6FfsQv286mVJl65&#10;HjY6bgyJF8RuikiG4XA8jEcTYIw5CeOBGOi2HIYhNBH6vVGwX+VJPcrBncPmkASY90fDmasUpp7r&#10;cWbeaqyr9zQurt4qOierQvWIvwz5rlIMOWlAC3bVJG08SPaO4RmSfJI0pP3r0CLagF6RxUjWOxCn&#10;taFLeAFp+DxxJJ0XbUTbsDzMytIihSpO9vn4Na0Qn15WIIa2OX74hjwDmh5V4akoEyaTxsk5d95S&#10;glEJ+diSb4aCnqGAXuO944XoEK9CBP2OyVWCq0SCO3QW7C404orBDh5LupyuD6bKoOkRHUaeUiGD&#10;SInpOEFrQrTBikiNEUcVanD45Q/P5iH4aAoCIg6i/p5ReGprb9Tf0hmNtnVG821d4bmlF5pt6w6f&#10;1f6YndQGFqUPkPKAmIzemfEISjP+TesPiEnorVfqQnepKXTpneHQLaC7Z4u+AVcpz57K34jenAmN&#10;P0fFnvI7xJ149TByjA48M/sYEbu7k1fukCXt//+oJfCPax2+R/EP2uZ94jiP1P0oBA1+ikIt2m5G&#10;Gv/pIgs6cCvg3b24/8tQNB0Tg/t45C+1IH4l7f8aStkpoLx1eTPUmHpq8JdAlq0bcCc2ftPeSBQ8&#10;9z4UpHUrXxgMJVUAbIrJb9QFyj5fi6moTRHHoFm5A8qf5qN48go4aZ924Saol26FeuY6qGevQzEt&#10;VVNWiflcDAcioVu9C7o1u6FdsweaOeuhXrwZRT8vhOXEJfmXq0YJEYM+Jx8u240VQkVUh/hZa92R&#10;q8fTR4pIk3YgiMieB1aJCY9ouyVp/BxawfOoARPOacHT58xI1yAoJEuYVQLinfCJM6ExD5wi8t9d&#10;aMAZIvsB0dloergYz4RpEKcuoQrDhqeJrJvR9luhaThmtWF5gR5N96SjX1w+Uqiy26zQo11oBhqS&#10;Vj/oZBFyiBy2UYURcDgP3iEqdNl3EafsNhw1uPDc/lzMvaoHt3HmpygQtC8XzSKdaHxEg/6xhcij&#10;miW2KBtB2yegzvqeRO6d4L2tG7w390SL7T3ReEd3NNndBU13vA7P7T1Qf3MPvLK1FS6mNAUyH0NZ&#10;Ks9BT+Sf/gDsGbRMe5wqhMdRlvIYStJpO5UqgotPwZo2kFp44fQU/C2I6EnDdav6UmfxneNOid+N&#10;qZHZ+Afb9ocTUYsKQK4E3MQvVwaVlu70SQhq/xyFwVsvocHYaGnk7yd03ZD9eHnJSWSJ2R7uHDUa&#10;fw3+EsiydQN+T+eu6VAcFC8OEdo/u2kW+PeHdvxS+SgVWJ6mPeoELGeuwEKavuXYOViSzonJvKyn&#10;r8CUcAamxHMwUwvAEnsSllOXxSRglsuSycd4MAaOrDyUkab7R6A6xJ9L5PTBmTwEHi2GmOSXCJzd&#10;IQMT2Fef5zkywjfSiNfCFYglDT3VbMOL4floGGVGYKQB7aN0mJJhw8dnNfjyTBGKSXOfl2FGixAF&#10;Gkbr0JCIeFGKBlfptwbEZOPLyBSklpRhSYYWrQ7ko2W4EhsKbSh0lOCNRDWeOGzEKyG5OFSgxTmb&#10;E29GKdAgxkakXoj1BUZw8IAR8WlotS8DETpqEdhK0CU2H82PaNEi3gbPw5mYeVEJBWng30ZNQZ21&#10;z6LRri5otp20+x3d0GJHDzTf3h3NdhLp7+yMJju7UuqF+jv6w+fXp7EstgGMisYoy6wFpNYi8n+c&#10;NH4m/bpUGTDp3w9X+sNwpfL2o3TOQ7BcfAz6rF5wOaQZqCUb0O+l/d9P/Az+zQUnFGj0U6Rk/mEP&#10;HreG7yZ8QfoVKwP5OG9/TITPg8FoOXTzReSabq/V3wo1Gn8N/hLIsnUDfg/xu8HTjypI889v3gNm&#10;eVZGhj09DwbS5m3nUmBPy4XtahZsbOe/kAYzkb6RrjMlX4D1QirMcadhDD8Ga0oWzET65rhTsNO6&#10;0Bj/IFSH+I/Zy/BqIke/5KBoJgRxvByOqcNeOHEGtIpVYHquFsk6I6x0fjppfptJU1+pNmO90oAT&#10;ZrvoyJ2QlIpVWYVEuMDM0zlYpLbiu1Qt/A7lYlB8Ds5YHOD5RuKNNvSPykHzCCN8ok3oHpWFMw4n&#10;jqv0+OVcNmaqTJh1IlX0IyzLsyIoNB8tYjR4JU6HkzZ6Xq0ZP5wuwHqFBasuqpBJ2aUoLcGOYgM2&#10;0G9GqDTQO52IKbyElmv6o8Hm14jwu8JrG5E9afZNd3an9Z7w2dJLJF5vvqMzmu3qgcZrnsPQXX7I&#10;VT5PL1oXuErEn/o4af11UJr+CFUA1AqgbSZ8V9oDcGXWgSPtSdpfGyUpD8NwyRdO3Up6cjMxG2nI&#10;IgjcneNuiL8iHESuUVTBfrDjCgJ/icU/mdzZvMOmGw7vwEuuGD4+jPo/ROC1pSex9FgBlJabmzDv&#10;FJLGz8Rfo/HX4D8IWbZuwN0Qvxs20uydisoCzRDxeeZvRPGEpVBNW4XiX5ZCs2QL1NNWQzP3N9q/&#10;TJh51As3oYiO6beEcEmQry5Hic2OMrrX70V1iP8QPX5gpAnesXr4JJJ2n8ixctiF0wb/WAfaksbf&#10;LSkPfeMpJajQO6GIUg76JSjxRnwh+sfno2usEq3CdfANUaFjFJ+XhzZHctH0qFZ0Ereiew84Z8Zb&#10;x4oQfKSYKpYSak2wx40OnhE6BIUUom9MIXpGFMCLtP22x9ToGa9A62i1cMtkzx3/WC2eoeMDk4rx&#10;VqICHUMzMOx4IXofTcXzoQXofKwYfutnYOT+X2AttWDssYWou/5lNCEN33srp25E+p3QYNfraLKb&#10;iJ60f64Imuwkwt/ZDU12dUeTjS+j39ZWOJ3eFsiuRZr9g0Tqj5C2X0do/Eh5hAj/EWrBPQZnGmn/&#10;V2sDVBmUpdWi9BAc6Q9Bd8ULVjVP3XWjXFQXdxqr578ZNaaeGvwlkGXrBvwRxF9dcAvAHJYEcwRp&#10;+MnnYYo+IVoANwNPZa0aOQN5Xr2odXFc3nvnqA7x71Q40TzGCG+OncP2fTFYyyF89wMSODyyERxD&#10;x5+IWoRSFiYgK7yTLPIAKQe8Iyzok6xFtKsMPMlbDimMbJLZZSrDC5FqNI8zk3avRXCECi1jOfa+&#10;BV4Rerx+TINQR5loJeSRcsze4bupnnspthCe0Qb6Da1wIw2MccCPXTGpUvJOMsMzXINPkxUoLC1D&#10;ttOFKVk6jE/NQ4wiH3qUYMbJjWi69nXU2/UakXxXInUi9h2k2W/rgxbbehPhdxdmnqY7u1AFQIRP&#10;rYDGu3qi0eaOaL+1DaJT/IHcWqTN1yWCr4uyFCL4q6T1E9mLlEoVAZuB0h+GM+MhqiBqSRXDlSfh&#10;SnkQuhQ/OI3sCfb75nS/E+JXFauwZ89eqNVq5OXlY97cBZg6dQYyMzLF8RMnTmHK5GlYtnQllMrK&#10;7pcXL17C7t17kZ8vTc1ntdoQGhqO+PgEImap5XnhwkXs27v/mqlGr9Mj+dhxZKRn0NaNysr1qCH+&#10;GvwlkGXrBvyniL/U7hQ2fyuRP3v62POUsF3NRKnpRlJwKdVQ/zAf+V69oWg9EAUB/UXoh9+LahF/&#10;oQvNY4mYmdwpieiYRNQiYBq7XorEph8pif1xUmhkDpgWHONCYLwTzUgbf3nfaSSprLhI79Z733F4&#10;Hs4GT64SRMsV2VoUEQl8cFKNJuFG+CWVwveIGm8duIDzFjtOGuzouf8KvA4UwJfu70sVihR6gX5f&#10;uJM66fekkM/+SdQ64crncDHaHVbgjePZ6HXgF7Ra0xVPLe+Apps6wHd7J/iz1862zmi4rRMakrbf&#10;bEcneG3vgubbe6Lp9l5UCXSH9/bO8NrWhZY90HxjR3Ta2g5JqcFA1iNE8LUEybNtv5SSi0jflV4b&#10;JVQZlKY8QUtepwpBmH/4vDooyXgExtS60Of1oty9KGXyHeJOTD2nTp5Cx9e6YOuWbXj+2RfFFPe5&#10;OblwuVzo3/8tDH5/iKhIzp49B1/vAGzevFVc17tXP3Tv3gsnjp/Eq690wBdffI2XX3oVe/buxcyZ&#10;czDgrXfw9oB3MWL4Rzh56jReevFVxMTE4hStP/fsC/joo08rkffNUEP8NfhLIMvWDfgzid+Rkg3L&#10;kQSUmtkqXj1wQTBuPYKC4LeI9N+G8oUhgvgLB4yCU1n92CgVUR3iDzUArRNN8I6URri2jNdDhEDm&#10;ioDIlQmezS3sfy+S8OQhQuZzmZCJ9P0TrfCk1kLbMAXWZetw1ubEkPg8eB5ViU7jrQqpkjOQhrg4&#10;24J2IUp4HVWjf0I+MlylOGZ04OWQNDwfloFf0lTYVqjDb8VGDD6pQtewbEyjew67oERAVBF8I7R4&#10;IVSJn8/psbnAhF0aG2akpaDN+vfxecwEzDq3DQFb+uHJFe3R99APWHHlAPbnxWBrxhF8kTgNnhu6&#10;ofGmrmhGWn6z7d3guZVbAH3QeGcfNFr3PN7cHYwr+c8AGZL5pozIX9j0Sat3EcmLlM4VwKOk8dNx&#10;WopOXzb9cEqvQxX7I9RaeIpU6N8XlO9ONP6TRPzt2jyDyIgosZ2dnYP2r3YQhP3hB5+gd+9+0Gg0&#10;OHjwEHx9AsSSYbfbERkZhcHvDUVwy7ZYuXIVEf8r2LlzJ6ZPn4mBAwbh7Xfew7BhH+BY0jG8+MLL&#10;iIuLF9f26tkbHwz/oJrEX9O5W4O/ALJs3YA/g/hLrXZoJiwnjb2XGHWb79tXdAJrxi+F9cxVlFpu&#10;XxE4MvJR2OMLyXOo7SApuFtYknz0zlAd4k+hAvjGsTz4hmmEJh8URxo1j6yN5bg8nCSyD+TwByIE&#10;Art6cggESePnkAx+iRwEzYo2h4ow42IhLjhL8PHxPDx/6BKRuhORZicGHb2APQUaRGiNeOnQFXSO&#10;zsN5ewmO6q3otvckFmeqRYfupiwjuh7NRftDaZh2UQkVVRa5JcDwU1r47c/B1HQD7QP2q+0YGJOF&#10;V49cwvvhx3HaZABPs7gwdgX6//YZrtiLEVpwDC9vHojHZz+PVgv74Gh2EnIshei47V3U2fQSmu3q&#10;RS2CHsLe32h3LzT7tR2+P9wUhcpAuIj4mdwl8w535krEzy0Aof0T+TPR8zFOrPlLFQItuS/gKlUK&#10;xp0ij+8Ud6Lxm0wmnL9wEWq1BsnHkrFt2w5hwnGDK4K9e/cjNjZekL0bhUVF2L//AM6f49EOEsxm&#10;C8LCI5BERO8mZjb1HDh4+Bpx80Twly5dRlpaWjWJv0bjr8FfAFm2bsDdEL+lUIVTc1dBfTlN3kMF&#10;8GgiCp55V/j3s7au5PXANyStvfdX0C/ZBkeWZEu9HTh0hPq7uSjw7i1G7WonLhfB3+4U1SF+jiI0&#10;41w+AsIV8EqSQx7II3bFpCeJBqHdiyicIlY+a/4S6QdQBcCtAF+qKPwS6JrDSow9k4/LFgs2n7iC&#10;E3ozdmmteOFILjwP5GH8lSKku8qw5ngaIjR6HNJZ8OreXEw9bxXjAyakquB5KBveSU7h8dMtIgMn&#10;qBI5pHEg4FA+3ovLRnZZCXbl6tGWWg3ecSUIPGZGi/1xWHo2GSft5/Dh/p9wqvgy7C478jUFyNHm&#10;I0enQK6uAFqrERf0eXhx1/t4fOPL8CRNn907m+3oinrbuiN4fWuEn2mG0tynSHN/XLhssnmH/fbZ&#10;q0cQvTDrPEHpcZTQUiJ8Jv5aKGU/f7rGmfIw7HyO+aCUyXeIP8qr578BNcRfg78EsmzdgLshfs2V&#10;dGwN7orNbXsg91AkdF/MQAHb5YPfErF1lB0+gHbOBjjSc+Ur7hzsCFi8eDMKmvdAUY+RcFUI61Bd&#10;VIf4GecsTrwcmYcmUUTyTOwcSC2OA6xxRy7Pe2skcreL2Dc+RPZBHMYhmisJqWLgSVJ42kWv0GJ8&#10;dLYQOXRPrqaWZ2gQGFIALzruHWMgLb8Y5/WSX3is3oXnwzVoEl6MGVka4Sq65IoKgbsuwnv/VbwV&#10;mopjOhvSSMMcEX4ZvUJS8f2pXFwsceGEwYn3Q7PQZu8FdIy8iKV5RjFxzNIz2xG8agBOGLNxUZ+J&#10;55b0xn1TffHgvEA8NCcIT619FfU2tUeTbZ3htbM7WvDo3e1d0XRHTzT4tT2GH3oWxdnNgayH4SRC&#10;LyEiLxH++o8Jj57StIeJ4Nm+T/vSSKunykAi/Ydp+2FAtAZqw3q1Liw5L9FH5BAPd47fQ/zp6RmY&#10;8MskfP3VKOzauVveWw430bJJiO30bpw9ex7hYRFCk2dU0uKvrZbv27RpM7Uqtstbt0cN8dfgL4Es&#10;Wzfgboj/4tptWNPiJcT7d4OiWXcoSLtXj14I24mLFYrInYMnBskKicTBvh9gzeNtsOKJ1tjn1wl5&#10;bQbCfiBWPqv6qC7xC9IkLZp95r2I4HmWLJ72MCBej+A4DnXMph0rvBM5sW3fTuRPWngCa/8GBMXw&#10;OU54h+vR56QGISWlGH+5GM1ClWiWxAHZTPClyiQgXIWNSgv2GJ14KSoPPlFm+NH+NkfzMPaCElds&#10;LuHZE0kV0XfnlPgiIQ9RVheSXSWYnqpFywPZeOZIPhZlGhBmsGGX3opfLuZgU5YaqVY9Bu/7GnVX&#10;PYfmG7th9LHFOE3kXwQLCqDHVUsBZp/eBM/1XeC5pQv8t/eE385e8NnRBw039cRrG/0RfdkfJblN&#10;iewfhYtdNtPrUOX9OCUie9LokfaQaAE4aZu1f15KWr50jkOYfv4Fy5WmsBXPozfRc/beMX4P8bPp&#10;5cMPPsa77w5BTEwcxowZh149+2DSxClYtnQ5Jk+eglHffI9pU2dg3tx5GPn5V8IEtHz5SkyeOBW7&#10;d+7Bm28MxA/f/4TVq9eK42wKGjHiI7w9cBBmTJ+JqVOnY8rkqdi+vfomrOrY+Gl9hLx6x8hQmTFn&#10;92l0HrMLDYatxKNvLcbD/RfhwX6L8RAtH3lzEeoOWoo2X27El8siEHWx4K7KaA3+HvjDid9mNOLY&#10;kO+RPXAUHKHHqu7AZaEmgRfL6iT3udfBptLi4oZdOPjaO0j5bMId+/RXh/h5fCkHGzbTz485q4b3&#10;UfaYIW0+lqNfGqkFYISYxSreJBK3CFrF2ERUTTb3cFx+f6og2P4fmMChmY3wilDBJ0ZLFYNJTM/Y&#10;LsaKVtEcMtmOFtEmNIuwgCdRZ3dR/0RqFfCgsTgrtTjMqE+tgOYxGrqvCV5JTjSKNqIB3a9NtAZ7&#10;NQ5kUV4NjbqIFpupZbArG2NOFQoz0a8qI/y2T0f99d3hu2sAvH/rg8entsE/P2iA+wc2wWMDvVD/&#10;vQA0f781PAe1RdP3g/Hkhz547Csv+Izzw9akV0HNK2GvZ/s+2/aFKUd03D5CGv2jpPWzdv8YkXwd&#10;Iv3aYp/k3vkYrT+I0oyHYbpaB5aC4fREd95Cc+P3avwHDhxCVGQ0DhBhHzp4CCuWr0KBQiE6Zz/7&#10;ZCS+GPk1aexbERJyFHv37MPatb8iJjoWM2fORnxcApYtWylcOc+cOSO8fzQaNX5dvxF76Fx2+Vyw&#10;YBHGjZuAuFipk7c6qI7GT+uD5dWbQJJSNw6fTEPrj1bA45WJ8Og0E/f2mYv7+s6j5TzcR+vSNi3F&#10;Pmn7XrE9Fx49ZovrHu0xHWPXRcIiR7Ot+DzVRXJqAer3mwOPVyfD48VxmL41WjpQAd8tPwKPF8bT&#10;OZPg+e5C5Kr1yCzSovabc3HPa1Ph8dJ4vDdTmpKV35NyjB9GbK09egb/aD8BHh2n4r6Ok7D/GI9/&#10;B4bP20+/9wvu7Tod91DyeJ1Sxym4p/NU1Oo9G95DlmHEnL04m15uWnbnX/jZTNzP13WYinu7zaJr&#10;6Rk6TBHpni7T8XDPmfAdsgQrDibLeeJOfy/8Rzt3GWWlJXASYTvyC+EoKIJDWQxnoVokR6EKTtp2&#10;KGgfJYeiCM4i2i/OU6HUeWtiv1PhrA7xl9A9ecpF/rZFZaX48mQuWoSyr71LmHC8Sfv3IU2f567l&#10;Dl4xkxWRvReHNabEx9i10p9aBTz5eRD3DxDBBxCxcwhk33gOj2yjc+kc0V/AM3mxi6ZdjBnge7Ep&#10;KTiGvYe4r4BNR3oEJurFdgDH2OfWQoQO3WOVWEDafqTWhASbHUkmK37No1ZGfBECjhrw/EkVArcu&#10;wuOftkaT91vAa3AgvIa1QvOhbeE1pA08h7ZG42HBaDoiCE1GBKLB8JbwGdAC6772R+GkRihY8hAc&#10;SQ2JwJ+AI5PInv33r1BKYeJn9846cJF270qrLVUQbA5KfYTU7YeFn7/5YgOYCsdSVhZRfrr4g0mZ&#10;fIdg4l9PhHv+3AV5z90hLS0DR0jrNpoqR2/9T4HNSzzeoCKqR/yVCX9X/BU82ovIquN0idSJyO/r&#10;O4eInci8B+1/jQjs9Wl4oO9sPDlwIR57cz48uhEpvkbE3GkG7ulN54tKga6h6z16cSUwCUNn74NZ&#10;jnvFz1Xdr3YiXYkGby+ER5cZ9EyTMWNnnHykHD+sDpeeq/NMksXlyCzkMIPAvoQruJeI1qPbHPyz&#10;8zSsJpJnuPPlUm4xGry7AB5d6Rnp+adsKm/xf7LoEP3eNDo2k2R7OTaEnxaVwuojZ/HWlJ34Rzd6&#10;nu50XfspqDdgPk6ml8+fEHU+Gw9xBdh5Fu6hvBm9IRKJl3Nx9FQ6Pl50GP/oPgv39p5JFdIkjPk1&#10;Ur7q74f/OPFzx6wh8SyMpy5Skz8DxrNXYTx2DoaoZLE0nrkMQ/RxmGjdfO4qbBm5MNM+08mLKLHY&#10;5Lv8MaiWqYfljM27ou+4lMi/DN+fL4D3kXz4EFn7ktYeIAidE5t5WPuXyDooVprtim3+AfFM4lxJ&#10;sN2fzTs8iQuPBpb8/4NjidxjOSwEjxOwIjjChL5n7fgow4bhaQ4My3Lg3ctWtOVQEdTi4DDKLakc&#10;BcaA7u2Ab5IBzZPMIh5PC/rNFlFU+RxVYViKFd9kGPF8YiEarF6AR0e2RqMv26DRB0FoOrwtFYw2&#10;8B4aBM8RAWgxIhg+g9vChyqC5oNb4Zk36uO3n1rAMDMQrrEt4BzrDe3P9WDa9QTKMh6HM/NhYcd3&#10;kHZvzXycvlVdoelzRy67d5ZSi4DDNVivPgRdShC1BrdQHlLlzZx/l1EPRv/0Mzw87sVDDzx2XapV&#10;vv5g+faD146XpwfufxQP3l8LDz9UGw8/WPuG41KqJc4RSb7Xw9cdL1+vYr94huv2UXrwQVqndN89&#10;/4Kfb0sUFfJsC+WoDvG7KdjhcqHvL9sESd/bd76swc/DPay9Eyl2Gb0FCZdyxXk3QyEpC7+sj8LD&#10;XHGQhixaAHSfe/pRBUCthlpUeSRekfrk/jziX4aMQq18hFoDq0KJnEmj7zwDjd9dgst5HGMWsDvp&#10;fSfupGNUYdG1PcZsgbnCPBsfu4mftPWWH1OrTiNV6O5Bdya7Ex1//I2O8+9Oo1buYqTkS/cuJ34i&#10;9y7TMHdPMnKKDUgt0ODnDVH4P9L47+0wDe0+XokLOdxKo9yo8K3+LvjPE7/RDFMUEXvcKVgSz8DM&#10;BJ90FuYE2j59GebYk7RN+6liMMdII3jNJy7AROsujaQN/FGoDvHzrFIuSqz5SyYngKuftTlqtDuY&#10;Af9oC2ngkj+/ROqs9bOXD7t68n4icqoEeLYrsU2JvYBaxbB3EFcc3A9AlQaHeaZruOLwpcrAN0KJ&#10;wSfz8MUVumZ3DoKP5GJQcg7ejs0ToSD6JSvxQkQu+p0sRueoXDwXrUbPJD0Gxinx3vFiPB+uwAtH&#10;cjCy0Ik+5woRtGgJOkz+HK9PehtNRz2L16YMQOAHL8B7eCu8+FVnNBgQgGe+6ooBUz+A16BWeHVI&#10;K+xZNhQFK/rCMCMYxrENYZ7QGIYJDVE84THY9jUm8m9Cmj532LpdOzlw26O0j5ZcIVz+NzSXW8Os&#10;XUw5RqRRyrN0cT3KzXUqqHJB/D0YM3ocHvjXI2jUsBkaNmhKiZb15aV7vYrUiI7VrVMP/r5Bwr7/&#10;8Uef4cknGuKJuvXRoF4T1HuyERrQeU/Rsm7tp8T2O2+/h35938Cgd97DM0+/IIj7yccb4Cm6rj5f&#10;81Rj1KdU8bf5Hpzc69ee4bpnq/PYk2jb+tk7In4+4j6qt9rxyldr4PH0aHh0ICIkgvV4bRI8nhuH&#10;d2fuga1CK5mvcRqNVJaiYd6yDcb9B6nCzpR0mgrYnXAZD3ALgbRbqcVAREga8v1EegmX8+Szbo+7&#10;JX4DvduL3zBBTxUkP2DyTpSUlmLF4ZOS+aXzdDQctAgXBQGX42bEXxHz9ydThcYtitm4r8cMHD6Z&#10;KvZLxD+H9tO796P37iiZmzxenSg9Z5eZuL/ffLw0ch3l05878dSfif848f83oVqmHkpcdMo4oBgX&#10;RlEgJQ+Py1YXEXEOmh0pEqEaeLpEMXqX/fppyUl4/ggXT5sw8wQT4bOLJxO85PWjE26hPFcv9x2w&#10;iYenUXwmWompmXr8lKbBgLNFRPIFeD66AD8q7Oh/6AK+uJiDTzLM6HIwHT9km9Am2oBvsq3oEZeF&#10;5iGZ+CXPhukXNBh5oRCDzxdiyL41eGhgU7QZ0xM/b5+LQbM+wkfbfoDvqFfxS8gSbDi2F9+vHIN3&#10;v+mK86GToNg/FobQiTBNbQ39mMehm9QQxglNYKdk+7EJDAueQMlF0vqz2eb/EJH+g3CmPArbpbrQ&#10;X/aEKe89lFiPUi6ZKctcVHlaKdd40nY5G0WY5t+v9o/5mYj/30T8tyD5ayQrLxs1bI5aj9TFiy+8&#10;ihMnTqBLl+6YM2ceQg6H4PNPv0C3Lj1o+SV6dOuNEcM/FAO1XnzhFaxbt16Eehj83jDhGaQoKMCy&#10;pSvwzdffoVfPvhgx7CP07zcAdaii4MpDqogqPIf8DNcqAl7nZ6JUpzYRf5tnUXgL4lc0aTLY2aQx&#10;Chs2RNFTT6LgySdhDuW8rR74TrpNm1HQtBlU9Z6EpkULqL28oPakZeNGUNapi6Lhw+HSlXe2p5CG&#10;2/jdxULblvoCSPN/fRqe/nodLKQxVwfH05SoP1AmfiLqGbvc4234iaT3+3F1mKS50+94Dl2OdCWH&#10;KmRIx0+nK1CbTVJdZ+HeHjPx4cJDaDZ4GREzPVeX6dgceaO570bi5xEwDOmeNocDHb5bL2n89E6+&#10;Q5chq0iqcATxc0VHz8OtgS0xlUPA/xZ1Ef9k81gv7ruYiIV7jslH/l6oIf7bEL9bRnnBmpE7iXIp&#10;7z+qsqBLRDY8w4pFvBwexBUYx/Z4nhKRtHeqEPw5pk+Cjo4bBcF7JziI7CXTUKtYHvhF5M/nxUgk&#10;/m2mBWvUBoxKUWFMvgU/Z5nxzVUVup9V45kkDb5QlCIoSo+3U6mJnqXGqCsazNG68E2aGt8S6b9D&#10;Wv9XF5SYrrTgg4tKfBOzFV/vGo0fI2Yg4IdX0ei9YGy+chDf7ZyIJ4cH4uP1X2HVllE4d/AzGJa+&#10;CMvOt5G7vh8U4xrB9EsjmMc2hpHW9b/Uh/HHp6Cb+wRsZwNhuPoMjCn9YMv7lohjpTwLl1XkD/eN&#10;8BTtpOdLhC8yj/6ISpRJn3Pv94E1/vtJ479eg5ZI9rptsa+ZIH426fTs1genT59By8BW+PGH0Th9&#10;5gyOHDkqRvJu27pdePyMGTNejNxdu3Y9Vq5YjUULF4uwDz+PHis6iV948VV06dxddBofOXIEAX5B&#10;qF3rCfEb/HuVtXxpeW2f+5mZ+GsR8bd65pYav9rPb3BZYCAvofHxRbGPD1QjhkIzdgw0o0ffPP38&#10;szin6K23UNykCdT+flD7+kLj5yvudS35+0NVvx6UHTvAoVTKvwosOUSaNZGfR8/ZstY/S5iCDp0o&#10;H59zK7hKStF7PJugSFvuOYs06VmYvi0OKXkqoaWP/TUS/48JlI7xOSPm7ZfK1XVYHXKKCHoy7ulD&#10;5/aeDQ82xbw6BV8urbryk4ifNPWu09FkyFKsPHgcu6LPY96uY+g6dmu5jZ+I2/+D5ci4VtlIxP8g&#10;v2sXeiYi+FFrIhB7KRdhpzOxbF8y/D5cSc87U/Qf3EfHYy9Uf2L9/yb8LuLnePiGzYehnb4GjvQc&#10;EVPfmV8I27mrYuYtc2gi1FNWifj8xtAkMc1iiVoH3aqd0ExdDXP0SWHuMWwNgTGEztkbCd28jbCe&#10;ugTTvmhoZv0q7sOwnb4CNf2ObvEWWI5fgDn2tAjmJgK5UTIdjoc57BhsqTnCbGTaF0X3+k0EfuMZ&#10;wjQz1tJzxKCsgg3QjWoTv5vhSSp5jtlSSi7iLzHJEi1Z/2Hzz55iKzpE5cM7VEmkbiCydyAg1kmV&#10;AAd143g6vGRXTyZ8rhDYFGSl80yU2D2U58iVYvD4R6ngH6mgRJVFhBEto7Tw45hBdMyPKgn/aO7c&#10;NaEFLTvEFGBpkR4fp2rgdVQJnwhqRcQ74cfB5WJ0aJWsQoOZP+Ffb3vjmZ+7YWHyBnyzezZafPU6&#10;6gxqhne/bYmYJa9As6ItdAv94JgXjJK5QXAsCIBzUSvYl7SDdXEbWgbTMgjaOa1gDf+F3lhDeSFN&#10;tM6NIOZ1JvkS2seJJ2DktpFUmHmNzhOkL2cn7/6duGbqqUCiYlmBXAXR8n73urxd69HH8cYbA4W/&#10;fmZmljDljBr1g/DG2UrE/+GIj4Ub544du/D99z/hxx9/xrek3U+fOgN9evcXLpuLFy1BvScbCtfN&#10;b74eJfoArmn0Vfzutd93r9Mxfvba1EpoQxp/dYlfxeRNSdW0OVSNGgmN/aaJjzdqCFXzZhLpVyT7&#10;iomJv3lzFNG6LTFR/lVgb2IKHmCbP3doMtn2mIX/R6S5KbJ8NPPNwM/vtqmHUEXx0si1kodN+0nw&#10;eIkqghfH0/oU/LP7DLw+aj2iL/DoFsaNUuEqKcGHcw9I19CzeLw8AS9+uRYaY9Uj/T+Yt0+cw60C&#10;j+5M0rTsOg339JiBR96YizYfrRAtDbbbX4/Ic1n4F2v0bF6iZ/PgDmau/LpQovvd33cO2n20HDN3&#10;xMNKLQdGxW/1d8HvI36bA7o5G6CZuwHWC2nQr9qF4h/no3j8Epj2RsCwdi8M6/aKGDralTuh/+0g&#10;TDyN4tJtMG4+BN3KHXAWFEH/636UFGth2noEqonLibyzYKBjqmlr4chWiN/R03PwvfSUzCHxMB2I&#10;FpWAdv5vtB0nyF5P12uootH/dojO3SOey04VgWHNHqjouYy7w4mVbvw41SF+duXk6QOlacV5B91H&#10;KKtMa3xP1mDdSfqNC2YnvjyuQOChHNHJGkAafksm93i1MO340Drb9bllwJVAEBE6ewT5UwuBB4Jx&#10;5M+WcQaqFEx0LfcRcBgIaQIYDsEsdRybKVnRKsYOf1o2pm1P4ULqFC0KH76HuLcFwYk2PB2XjTrT&#10;RuGhT4Px6FBPBAytjynTg5C+4RWULHsWmN8KtqVE6st9YVrmS+v+RPKBsBPR2xf7wLaYKoSlLWGc&#10;0RSFW4fAZU4Vby/ygN+byzgvReK8oOpQaPd8Bmn84p+UY9fyTSx/HwTxVzT1uLVqWjZu1FzsZ9s7&#10;k6w4h/ezNk7JfU2dx54Spp+nnmokbPlsqnHb9dnmz30BbMfnxPd64vH6wqbPx2o/9iQ++fhzvPPO&#10;e3iMKhK+X+NGLa7dm/seGsuJz3+c7uV+DvG8nGi72hp/y5aCoDU+3ij09oIp5DBKrVaUGI2UDDcm&#10;Ayc6RucYQkKgIGJXN28KdQDdoxLpUwuAWgFFdepC9c039MmElAt8t0a2v/eWOnpZy338zXlIvJIv&#10;n1EdSF/874E7fU5Jkv+OuDnxbzyI/Eadb2nq4TAJVdV2JUYzLDEn4LiaKTLGkZEH28lLKCGtm5Mt&#10;+YKI1e/Q6IWLZomDkskCR2aBmInLpTfCZbES+ReI/U6tXrh/Wknjd+mM4ndLzBxMgbRtZTFsvF9R&#10;wR2On4tJRwafV9W8u9pJK5FH72jZcRuNn/mL2J6pX9xL/GPdlvbx+3NFIM6hf7TtpMS/zvpAvMaG&#10;kSeVaH0kH15hGtLaidCTSBNP4jDPcnA37hNgsw+HWCYS51YBVwytop1E6iV0nl2YjbjT1zPJBu9E&#10;bjXwNXQv0T9ArQlqMbSM14l7BNE9g2PZ28hG1zrhFWUTAeF6xF/G+B0zEL/oOdhXt4FraQBsi7zg&#10;WORPyyAid9LyFwXAsTAA1oXBYtu2xAdOqgCs8/yQP7sNCuMW0wc20ZvSa9MfkR/0hzu/bZwrvE/s&#10;d/+Tz6nwT8B94HdizM/jy4mfyZSWTK4N6zUV9nv2u/fy9MPFixeFjf7JxxuKKJvsQfPUE43g5xOE&#10;5555Ed6e/mhUvxlea/86nm73PBF/PdFR+/yzLyM4qB2eIq2+aRNPPP/cy6ISadbYC+3aPos2rZ9B&#10;y8A2aEvrdevWo2NN8NJL7dG8qbcw9wTRtWy759+dPn0W1qxZBx/vAFF5SBq/lLgCaXObzl31oEGD&#10;y4YMgWbQIGgHDkDRwLdgOSWNYdCZrAhJTsH+Yyk4dDyVUrpwXYw8nVapY9dFlYFq/Hgovb1R9FQ9&#10;FNWvj2JaKho2hLJ3L1hOn5Y/h/R3Zchp3NdpKu7pJXXu3sPET5XAe7P2i+P/yxAyei37eV0qzxU+&#10;STUgnSz+3vY6uWRcd3L5pnTcrSyVn+dOd44/3MbvyMyHZtoalGh0MO4Kg5ZaA6pflkH36z5Suumh&#10;qdlm3HoYtthTMO+KgOqHeaSVL4BpVzh0pMVrF20RZM+wJZ4TI35ddE/d9LXQr92DEp2BNP7NUAwY&#10;BWv8aRjW70fxZ1OoFbGzSnPOrVAtU4/IbDZnSFlfntf0h78AHxZb0nHxUfgPab1cMbDJg80cfFqW&#10;04WN+WZ8eqwInY7kIfhwAVpEqtCMiL1FgovIm906Wfu3wCeJw0G4XUO5z4B9/pnsTWjFvv7xWvhz&#10;1NCkEqoMAE+qDHhUsU80XXekWNz79Zh8fH9RjXCNFfqKFZ/TDOPJtchb2RMFc9rCOMcfpXOak9bv&#10;Ced8X7jmecNFS/28ACjmtkPBql7Qn1mBklJ50FWJVLFKAshvJptx+F1Z2ydU+DU5P3iPlEd8BqdK&#10;59whqjL1sObdOvhpHDoUgu07dmPZshUICw3HrJlzBXmPpcpCUaDEmtVrhU1/4oRJSEhIRN8+/fHW&#10;mwNx6eIVLF+2UphvvvriG2zetAWbNm5GREQEdu3ag9DQMDHwa9asOVi1cjXddzaWLl0uzEK7d+7G&#10;+l83ICYqBkdCjmInbXOH8M4du/Ar7V+xYpWoBJ58ooEgfLfpR/LqubXGT+vCq0fKQQliXc7rKVvj&#10;4fHyJMkMwvbynnPAHi+P9pqNjRHlZplb57d0NKdIh1e/3QCPDtNwj+zRcy+7dHaYgnYjqQzKLtW3&#10;vtffFJTn/M9pM8NlNQtlhvOYP0WJ3YYSi1k+8fYQ30ckSeYZktxXnXOsADu0GvrdCi7r9MOlNhuc&#10;JBs8f7iL17VqlLpKSPG1kBKsq6Tg3gnuSuO/Gdhl0xJzEs6sAtEf4FKzt4D8wvSgLrWOmqEmInEj&#10;vZhDRO0sMZrgylEKsnfJYZZLicj5XL7GSeTPLQV7ajZKtAYxSteZTxlSqCbCp3WlmniHyaf6kDT+&#10;LrfW+O8QN3xW2sGFmHmX6bHicdabMxwliNBasDBdg69P5WJgUgY6JmahXayStH09PGOMaBZJKcqK&#10;BkTqDaJNtE+P1nEqvBqrQN/YPIw4lo+fTiuwKVuPswYr8l2lYooTSSSolVJGFZcQYn4W3uUWRs4v&#10;DX2vVNiUx2HNDIc19QAsmUdgVcajRH+ZLpBcaH+feP15kDT+RwXhM4FyBcBulr179sOOHTuFGYZH&#10;3w4ZPAwriaR379qLTUTksTGx2LB+o4jX8/GHn+HgwcPClr9123bs27cfUyZPx9Qp03D4cAhiY+Mw&#10;+qcx2LN3nxiVy1o/jxgeP3YCpk+bie9G/SRG9U6aNBWLFy8Tv9Pp9a507mKsXfMrxlLltGXzVqog&#10;5uDUydPo0L6T6ABm0pe0fvbqeUq0DKpD/LfCnoSr+Afb0LuyC6ZkmrmX3RHZXt1xKp7/+lcsO3AS&#10;V3KLoDFaYCQiYRIvoLLJI32HzN6PR3rT+R2n4b4+PIBLvkdvIv2XJmDQ9F1wyPGKqgPWkfkNrJcu&#10;QHskBPZcnr2aiqhKDUt6OnThYbDn59H+HGhD6LhCIR3XamFLT4U29CgsKSmynNJ9Uq5Ce/gQnHQe&#10;w1aQjxKHXRCmS6UiinDRvVVwaogPKO9M1CLShh6Bs7hI3MOhKoJDkQ/rubOCxB2FSmiPHoHp7Fm6&#10;VpJue14u9PTNi6hlVLyYXZDLYSVFQTVmDIzJx0Tia+yFhXDquJ+rFCVOh3gXlLg5SHpy69XLKPDx&#10;QYGHBzTzOEwJg8qfywVzcjJ027cQp6XCfuE8lC08oZ05HUZSRsynTokyZ83JRvHcOXDQ+5o2b0FB&#10;kyZwZWVBP3EiClq2hKOoWPwSv5d+6xaYaeku3dZcOm/vHhgo3xzFhfJeCX+4xv93QvU0/hr8N+Ka&#10;jV/2ohHkT+tsn2fNX9jhaz0p7POsVfP6wzyY6sHawrzyGBEw++LzuXz8kYdq48H7HxXnDBz4rvDc&#10;ObD/IIKD2uJf//ewGLRVt85TqEPXsUmJ1x+vW08QN2/zkgd4MbHX5d+jxPt5m5fc+cvPJJmmypNk&#10;6nnmlu6c1SF+hpWUoS+XhEg+5+z+SOTNI3H/QekeHonLxE77eWSvsN13mCq5LVIL4R4meqHhz6OK&#10;g85lb5tXJiFo+DKcz7rz8Brc/1AwciQKp1FrnFpM+SNGwLBvL5HfXOj3SEHyFF9/BUtYmFgv/m4U&#10;KXfpUM+fB/1u6bh24SKoVyyHctp0GA4eEPvUC+dDu34D9Nu3Q/vbBmg2/4asAW/BGBmJojmzYbl4&#10;AYqPPoJq+XIYjhxG1pDB0MfFQT1xAky7dgry065YhoKPPoQhKgLK8ROhmDEd6uVLoV29RvyGfvtW&#10;FNP1FWGl1p56Ejs0UKVzPBmF334LR3Y28r/5RpBy8ZSpMBLBVoSLtPLCzl2g+vgjGOid8xs3geVY&#10;ImxXLyG3fj3oV66Ey2QUxG87dQJFrVtDO2MmrMdPoMDPF4YF82E7eQqKFi1gi42G+eBBKFsGkoKc&#10;A8PMGSjs8BpsGekoePklFPbrA83G9cj3D0DRsKHQLV2KgrqPQU15rNu2RVScFWXqlsTP9m/t1FVi&#10;xCzb1NkE8z+R+F3onXgegLyGnWuI/2+Ir776lqNWCq3/fqoARPrXw8LFs3ybl/Jx935eXr+/wjG+&#10;370e/0/c28Pjn9IxqhAqnlPlunu70u9VuM69/9/8jHK6/xH6jf9D86Y+KFRUJtc7I37W8VjDLm+X&#10;7U24guc+X0MEP0l4z7B3C9vphSZfMRHRi0qBzUOdpgmyr//GPIxZFwnVNa8Zbi1W1BerATpfvXol&#10;isaMpdZ/DLT798KWmQbV1GnQUwuAoRg9GjbSbhmFP/4EF5GYbsliFE38hYhyD/I//Yw02XPQUUWg&#10;/Ol7mKkCKfj8cxjj4oXJOLdvX6gWzEMpaf45PbpDS2THv6uaORPFRIyW2FhoD+4Tg9QKx42DOV4a&#10;QGZJiEc+VUrmo6Gi49tw8Tz0hw+i4OMPYTpyBAXDhqF44UJxrhtM/IphQ2CiyqJw3BhoVqwQ+x3Z&#10;Wch57jnoNm0UlYobnF9FX3yGfB9vGA9QK5p+u5iuzw3wh4XeSfnO28h/8QXRoV7042hY4mKg9PeD&#10;fvVq0s6LSZsPhGHubFEJ5DVqAEt0FIykvec3awon/aZuMmn8bdsI91tuiRQ8/TR01DJQU0tAsW4d&#10;VBs3QvXjD8Rx45DXtDFUP/0kP5mEmxK/acth5Ae9KSJr5ge+gfyW/2Mp4A3xbgVBb8G8J1x+6xrU&#10;4L8Dd0b8twYPuDqfWYj1R8/gx1VhGDRjN3r9sg1vTN6BTxYewtydCYg8S+Soq74N+3bgx+c3qKq6&#10;EPvl9+O/pXJfBUM1ZwYM0THyVuXzpDWG5GbhvqryOTda0d3X8vmSQ0L5Ge618j3l53J/Fa/z/cuf&#10;sDK0v62/VklI7yHdqeIzCROvvC2h4hNIcBvReH/F36p4nnt/VfsYt9ovJfcZwP8HdwOsnIP3yaIA&#10;AAAASUVORK5CYIJQSwMEFAAGAAgAAAAhABLsmPPfAAAABwEAAA8AAABkcnMvZG93bnJldi54bWxM&#10;j0FLw0AQhe+C/2EZwVu7SWtbjZmUUtRTEWwF8TZNpklodjZkt0n6711PepvHe7z3TboeTaN67lxt&#10;BSGeRqBYclvUUiJ8Hl4nj6CcJymoscIIV3awzm5vUkoKO8gH93tfqlAiLiGEyvs20drlFRtyU9uy&#10;BO9kO0M+yK7URUdDKDeNnkXRUhuqJSxU1PK24vy8vxiEt4GGzTx+6Xfn0/b6fVi8f+1iRry/GzfP&#10;oDyP/i8Mv/gBHbLAdLQXKZxqEMIjHmGynIUj2KuneQzqiLB4WIHOUv2fP/sBAAD//wMAUEsBAi0A&#10;FAAGAAgAAAAhAD38rmgUAQAARwIAABMAAAAAAAAAAAAAAAAAAAAAAFtDb250ZW50X1R5cGVzXS54&#10;bWxQSwECLQAUAAYACAAAACEAOP0h/9YAAACUAQAACwAAAAAAAAAAAAAAAABFAQAAX3JlbHMvLnJl&#10;bHNQSwECLQAUAAYACAAAACEA8L1qgQUEAAC6EQAADgAAAAAAAAAAAAAAAABEAgAAZHJzL2Uyb0Rv&#10;Yy54bWxQSwECLQAUAAYACAAAACEAhVDsK88AAAAqAgAAGQAAAAAAAAAAAAAAAAB1BgAAZHJzL19y&#10;ZWxzL2Uyb0RvYy54bWwucmVsc1BLAQItAAoAAAAAAAAAIQCcLcW7PAEMADwBDAAVAAAAAAAAAAAA&#10;AAAAAHsHAABkcnMvbWVkaWEvaW1hZ2UzLmpwZWdQSwECLQAKAAAAAAAAACEAIUyJzoYHAACGBwAA&#10;FAAAAAAAAAAAAAAAAADqCAwAZHJzL21lZGlhL2ltYWdlMi5wbmdQSwECLQAKAAAAAAAAACEATZ/R&#10;+tmOAADZjgAAFAAAAAAAAAAAAAAAAACiEAwAZHJzL21lZGlhL2ltYWdlMS5wbmdQSwECLQAUAAYA&#10;CAAAACEAEuyY898AAAAHAQAADwAAAAAAAAAAAAAAAACtnwwAZHJzL2Rvd25yZXYueG1sUEsFBgAA&#10;AAAIAAgAAQIAALmgDAAAAA==&#10;">
                <v:shape id="Picture 3" o:spid="_x0000_s1027" type="#_x0000_t75" style="position:absolute;width:15621;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tVwQAAANoAAAAPAAAAZHJzL2Rvd25yZXYueG1sRI9LiwIx&#10;EITvwv6H0At704wKIrNGEWFh3YPgA7w2k97M4KQzJJmH/94Igseiqr6iVpvB1qIjHyrHCqaTDARx&#10;4XTFRsHl/DNegggRWWPtmBTcKcBm/TFaYa5dz0fqTtGIBOGQo4IyxiaXMhQlWQwT1xAn7995izFJ&#10;b6T22Ce4reUsyxbSYsVpocSGdiUVt1NrFVx7S9dDMfezrq1687dsvGn3Sn19DttvEJGG+A6/2r9a&#10;wRyeV9INkOsHAAAA//8DAFBLAQItABQABgAIAAAAIQDb4fbL7gAAAIUBAAATAAAAAAAAAAAAAAAA&#10;AAAAAABbQ29udGVudF9UeXBlc10ueG1sUEsBAi0AFAAGAAgAAAAhAFr0LFu/AAAAFQEAAAsAAAAA&#10;AAAAAAAAAAAAHwEAAF9yZWxzLy5yZWxzUEsBAi0AFAAGAAgAAAAhABTMW1XBAAAA2gAAAA8AAAAA&#10;AAAAAAAAAAAABwIAAGRycy9kb3ducmV2LnhtbFBLBQYAAAAAAwADALcAAAD1AgAAAAA=&#10;">
                  <v:imagedata r:id="rId23" o:title="" cropright="37375f"/>
                  <o:lock v:ext="edit" aspectratio="f"/>
                </v:shape>
                <v:shape id="Picture 23" o:spid="_x0000_s1028" type="#_x0000_t75" style="position:absolute;left:16097;width:8782;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xAAAANsAAAAPAAAAZHJzL2Rvd25yZXYueG1sRI9Pa8JA&#10;FMTvgt9heYIXqZtqkRJdRQr+ubUaKT0+ss8kJvs2ZFcT/fTdQsHjMDO/YRarzlTiRo0rLCt4HUcg&#10;iFOrC84UnJLNyzsI55E1VpZJwZ0crJb93gJjbVs+0O3oMxEg7GJUkHtfx1K6NCeDbmxr4uCdbWPQ&#10;B9lkUjfYBrip5CSKZtJgwWEhx5o+ckrL49UouGx3p13781aW3y2PvhgfnxUlSg0H3XoOwlPnn+H/&#10;9l4rmEzh70v4AXL5CwAA//8DAFBLAQItABQABgAIAAAAIQDb4fbL7gAAAIUBAAATAAAAAAAAAAAA&#10;AAAAAAAAAABbQ29udGVudF9UeXBlc10ueG1sUEsBAi0AFAAGAAgAAAAhAFr0LFu/AAAAFQEAAAsA&#10;AAAAAAAAAAAAAAAAHwEAAF9yZWxzLy5yZWxzUEsBAi0AFAAGAAgAAAAhAEmL/+fEAAAA2wAAAA8A&#10;AAAAAAAAAAAAAAAABwIAAGRycy9kb3ducmV2LnhtbFBLBQYAAAAAAwADALcAAAD4AgAAAAA=&#10;">
                  <v:imagedata r:id="rId24" o:title=""/>
                </v:shape>
                <v:shape id="Picture 24" o:spid="_x0000_s1029" type="#_x0000_t75" style="position:absolute;left:30194;width:20155;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5MxAAAANsAAAAPAAAAZHJzL2Rvd25yZXYueG1sRI9Lb8Iw&#10;EITvSP0P1lbiBg5RoSVgUNWHVA4ceFy4LfESR8TrKDYh/HtcCYnjaGa+0cyXna1ES40vHSsYDRMQ&#10;xLnTJRcK9rvfwQcIH5A1Vo5JwY08LBcvvTlm2l15Q+02FCJC2GeowIRQZ1L63JBFP3Q1cfROrrEY&#10;omwKqRu8RritZJokE2mx5LhgsKYvQ/l5e7EKjuYg2/X7yXI4tuN0dfuWP9OdUv3X7nMGIlAXnuFH&#10;+08rSN/g/0v8AXJxBwAA//8DAFBLAQItABQABgAIAAAAIQDb4fbL7gAAAIUBAAATAAAAAAAAAAAA&#10;AAAAAAAAAABbQ29udGVudF9UeXBlc10ueG1sUEsBAi0AFAAGAAgAAAAhAFr0LFu/AAAAFQEAAAsA&#10;AAAAAAAAAAAAAAAAHwEAAF9yZWxzLy5yZWxzUEsBAi0AFAAGAAgAAAAhAOriPkzEAAAA2wAAAA8A&#10;AAAAAAAAAAAAAAAABwIAAGRycy9kb3ducmV2LnhtbFBLBQYAAAAAAwADALcAAAD4AgAAAAA=&#10;">
                  <v:imagedata r:id="rId23" o:title="" cropleft="29191f"/>
                  <o:lock v:ext="edit" aspectratio="f"/>
                </v:shape>
                <v:shape id="Picture 25" o:spid="_x0000_s1030" type="#_x0000_t75" style="position:absolute;left:25050;width:537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yExgAAANsAAAAPAAAAZHJzL2Rvd25yZXYueG1sRI9Ba8JA&#10;FITvBf/D8gQvQTcNtNToKiIU0lICVRGPj+wzCWbfhuyapP313UKhx2FmvmHW29E0oqfO1ZYVPC5i&#10;EMSF1TWXCk7H1/kLCOeRNTaWScEXOdhuJg9rTLUd+JP6gy9FgLBLUUHlfZtK6YqKDLqFbYmDd7Wd&#10;QR9kV0rd4RDgppFJHD9LgzWHhQpb2ldU3A53o+Acj83SR7uof/8o8jwy7eU7e1NqNh13KxCeRv8f&#10;/mtnWkHyBL9fwg+Qmx8AAAD//wMAUEsBAi0AFAAGAAgAAAAhANvh9svuAAAAhQEAABMAAAAAAAAA&#10;AAAAAAAAAAAAAFtDb250ZW50X1R5cGVzXS54bWxQSwECLQAUAAYACAAAACEAWvQsW78AAAAVAQAA&#10;CwAAAAAAAAAAAAAAAAAfAQAAX3JlbHMvLnJlbHNQSwECLQAUAAYACAAAACEA+vJchMYAAADbAAAA&#10;DwAAAAAAAAAAAAAAAAAHAgAAZHJzL2Rvd25yZXYueG1sUEsFBgAAAAADAAMAtwAAAPoCAAAAAA==&#10;">
                  <v:imagedata r:id="rId25" o:title="" croptop="1347f" cropbottom="868f" cropleft="1012f" cropright="32470f"/>
                </v:shape>
                <w10:wrap anchorx="margin"/>
                <w10:anchorlock/>
              </v:group>
            </w:pict>
          </mc:Fallback>
        </mc:AlternateContent>
      </w:r>
    </w:p>
    <w:p w14:paraId="722C2A7D" w14:textId="77777777" w:rsidR="00311EA6" w:rsidRPr="00822034" w:rsidRDefault="00311EA6" w:rsidP="00D43D02">
      <w:pPr>
        <w:pStyle w:val="BodyText"/>
      </w:pPr>
    </w:p>
    <w:p w14:paraId="23670046" w14:textId="77777777" w:rsidR="00311EA6" w:rsidRPr="00822034" w:rsidRDefault="00311EA6" w:rsidP="00EA0F78">
      <w:pPr>
        <w:ind w:left="0"/>
        <w:sectPr w:rsidR="00311EA6" w:rsidRPr="00822034" w:rsidSect="0072156F">
          <w:pgSz w:w="11910" w:h="16840"/>
          <w:pgMar w:top="1418" w:right="851" w:bottom="851" w:left="2835" w:header="817" w:footer="755" w:gutter="0"/>
          <w:cols w:space="720"/>
        </w:sectPr>
      </w:pPr>
    </w:p>
    <w:p w14:paraId="41824D3B" w14:textId="77777777" w:rsidR="00311EA6" w:rsidRPr="00822034" w:rsidRDefault="00311EA6" w:rsidP="0012623B">
      <w:pPr>
        <w:pStyle w:val="contentsheading"/>
        <w:ind w:left="0"/>
      </w:pPr>
      <w:bookmarkStart w:id="0" w:name="_Toc506309327"/>
      <w:r w:rsidRPr="00822034">
        <w:lastRenderedPageBreak/>
        <w:t>Contents</w:t>
      </w:r>
    </w:p>
    <w:bookmarkStart w:id="1" w:name="_Hlk1389365"/>
    <w:p w14:paraId="3ED99511" w14:textId="77777777" w:rsidR="00C25080" w:rsidRDefault="00F259B4">
      <w:pPr>
        <w:pStyle w:val="TOC1"/>
        <w:rPr>
          <w:rFonts w:asciiTheme="minorHAnsi" w:eastAsiaTheme="minorEastAsia" w:hAnsiTheme="minorHAnsi"/>
          <w:b w:val="0"/>
          <w:color w:val="auto"/>
          <w:sz w:val="22"/>
          <w:lang w:eastAsia="en-GB"/>
        </w:rPr>
      </w:pPr>
      <w:r>
        <w:fldChar w:fldCharType="begin"/>
      </w:r>
      <w:r>
        <w:instrText xml:space="preserve"> TOC \o "2-3" \h \z \t "Heading 1,1,Appendices,1,Number Chapter Title,1,Number Heading 2,2,Number Heading 3,3" </w:instrText>
      </w:r>
      <w:r>
        <w:fldChar w:fldCharType="separate"/>
      </w:r>
      <w:hyperlink w:anchor="_Toc3450924" w:history="1">
        <w:r w:rsidR="00C25080" w:rsidRPr="0058799A">
          <w:rPr>
            <w:rStyle w:val="Hyperlink"/>
          </w:rPr>
          <w:t>Executive summary</w:t>
        </w:r>
        <w:r w:rsidR="00C25080">
          <w:rPr>
            <w:webHidden/>
          </w:rPr>
          <w:tab/>
        </w:r>
        <w:r w:rsidR="00C25080">
          <w:rPr>
            <w:webHidden/>
          </w:rPr>
          <w:fldChar w:fldCharType="begin"/>
        </w:r>
        <w:r w:rsidR="00C25080">
          <w:rPr>
            <w:webHidden/>
          </w:rPr>
          <w:instrText xml:space="preserve"> PAGEREF _Toc3450924 \h </w:instrText>
        </w:r>
        <w:r w:rsidR="00C25080">
          <w:rPr>
            <w:webHidden/>
          </w:rPr>
        </w:r>
        <w:r w:rsidR="00C25080">
          <w:rPr>
            <w:webHidden/>
          </w:rPr>
          <w:fldChar w:fldCharType="separate"/>
        </w:r>
        <w:r w:rsidR="00C25080">
          <w:rPr>
            <w:webHidden/>
          </w:rPr>
          <w:t>7</w:t>
        </w:r>
        <w:r w:rsidR="00C25080">
          <w:rPr>
            <w:webHidden/>
          </w:rPr>
          <w:fldChar w:fldCharType="end"/>
        </w:r>
      </w:hyperlink>
    </w:p>
    <w:p w14:paraId="3C3895B4" w14:textId="77777777" w:rsidR="00C25080" w:rsidRDefault="001176FB">
      <w:pPr>
        <w:pStyle w:val="TOC2"/>
        <w:rPr>
          <w:rFonts w:asciiTheme="minorHAnsi" w:eastAsiaTheme="minorEastAsia" w:hAnsiTheme="minorHAnsi"/>
          <w:b w:val="0"/>
          <w:noProof/>
          <w:color w:val="auto"/>
          <w:sz w:val="22"/>
          <w:lang w:eastAsia="en-GB"/>
        </w:rPr>
      </w:pPr>
      <w:hyperlink w:anchor="_Toc3450925" w:history="1">
        <w:r w:rsidR="00C25080" w:rsidRPr="0058799A">
          <w:rPr>
            <w:rStyle w:val="Hyperlink"/>
            <w:noProof/>
          </w:rPr>
          <w:t>Key findings</w:t>
        </w:r>
        <w:r w:rsidR="00C25080">
          <w:rPr>
            <w:noProof/>
            <w:webHidden/>
          </w:rPr>
          <w:tab/>
        </w:r>
        <w:r w:rsidR="00C25080">
          <w:rPr>
            <w:noProof/>
            <w:webHidden/>
          </w:rPr>
          <w:fldChar w:fldCharType="begin"/>
        </w:r>
        <w:r w:rsidR="00C25080">
          <w:rPr>
            <w:noProof/>
            <w:webHidden/>
          </w:rPr>
          <w:instrText xml:space="preserve"> PAGEREF _Toc3450925 \h </w:instrText>
        </w:r>
        <w:r w:rsidR="00C25080">
          <w:rPr>
            <w:noProof/>
            <w:webHidden/>
          </w:rPr>
        </w:r>
        <w:r w:rsidR="00C25080">
          <w:rPr>
            <w:noProof/>
            <w:webHidden/>
          </w:rPr>
          <w:fldChar w:fldCharType="separate"/>
        </w:r>
        <w:r w:rsidR="00C25080">
          <w:rPr>
            <w:noProof/>
            <w:webHidden/>
          </w:rPr>
          <w:t>8</w:t>
        </w:r>
        <w:r w:rsidR="00C25080">
          <w:rPr>
            <w:noProof/>
            <w:webHidden/>
          </w:rPr>
          <w:fldChar w:fldCharType="end"/>
        </w:r>
      </w:hyperlink>
    </w:p>
    <w:p w14:paraId="61D3DCC6" w14:textId="77777777" w:rsidR="00C25080" w:rsidRDefault="001176FB">
      <w:pPr>
        <w:pStyle w:val="TOC2"/>
        <w:rPr>
          <w:rFonts w:asciiTheme="minorHAnsi" w:eastAsiaTheme="minorEastAsia" w:hAnsiTheme="minorHAnsi"/>
          <w:b w:val="0"/>
          <w:noProof/>
          <w:color w:val="auto"/>
          <w:sz w:val="22"/>
          <w:lang w:eastAsia="en-GB"/>
        </w:rPr>
      </w:pPr>
      <w:hyperlink w:anchor="_Toc3450926" w:history="1">
        <w:r w:rsidR="00C25080" w:rsidRPr="0058799A">
          <w:rPr>
            <w:rStyle w:val="Hyperlink"/>
            <w:noProof/>
          </w:rPr>
          <w:t>Recommendations</w:t>
        </w:r>
        <w:r w:rsidR="00C25080">
          <w:rPr>
            <w:noProof/>
            <w:webHidden/>
          </w:rPr>
          <w:tab/>
        </w:r>
        <w:r w:rsidR="00C25080">
          <w:rPr>
            <w:noProof/>
            <w:webHidden/>
          </w:rPr>
          <w:fldChar w:fldCharType="begin"/>
        </w:r>
        <w:r w:rsidR="00C25080">
          <w:rPr>
            <w:noProof/>
            <w:webHidden/>
          </w:rPr>
          <w:instrText xml:space="preserve"> PAGEREF _Toc3450926 \h </w:instrText>
        </w:r>
        <w:r w:rsidR="00C25080">
          <w:rPr>
            <w:noProof/>
            <w:webHidden/>
          </w:rPr>
        </w:r>
        <w:r w:rsidR="00C25080">
          <w:rPr>
            <w:noProof/>
            <w:webHidden/>
          </w:rPr>
          <w:fldChar w:fldCharType="separate"/>
        </w:r>
        <w:r w:rsidR="00C25080">
          <w:rPr>
            <w:noProof/>
            <w:webHidden/>
          </w:rPr>
          <w:t>11</w:t>
        </w:r>
        <w:r w:rsidR="00C25080">
          <w:rPr>
            <w:noProof/>
            <w:webHidden/>
          </w:rPr>
          <w:fldChar w:fldCharType="end"/>
        </w:r>
      </w:hyperlink>
    </w:p>
    <w:p w14:paraId="17C99596" w14:textId="77777777" w:rsidR="00C25080" w:rsidRDefault="001176FB">
      <w:pPr>
        <w:pStyle w:val="TOC1"/>
        <w:rPr>
          <w:rFonts w:asciiTheme="minorHAnsi" w:eastAsiaTheme="minorEastAsia" w:hAnsiTheme="minorHAnsi"/>
          <w:b w:val="0"/>
          <w:color w:val="auto"/>
          <w:sz w:val="22"/>
          <w:lang w:eastAsia="en-GB"/>
        </w:rPr>
      </w:pPr>
      <w:hyperlink w:anchor="_Toc3450927" w:history="1">
        <w:r w:rsidR="00C25080" w:rsidRPr="0058799A">
          <w:rPr>
            <w:rStyle w:val="Hyperlink"/>
          </w:rPr>
          <w:t>1.</w:t>
        </w:r>
        <w:r w:rsidR="00C25080">
          <w:rPr>
            <w:rFonts w:asciiTheme="minorHAnsi" w:eastAsiaTheme="minorEastAsia" w:hAnsiTheme="minorHAnsi"/>
            <w:b w:val="0"/>
            <w:color w:val="auto"/>
            <w:sz w:val="22"/>
            <w:lang w:eastAsia="en-GB"/>
          </w:rPr>
          <w:tab/>
        </w:r>
        <w:r w:rsidR="00C25080" w:rsidRPr="0058799A">
          <w:rPr>
            <w:rStyle w:val="Hyperlink"/>
          </w:rPr>
          <w:t>Introduction</w:t>
        </w:r>
        <w:r w:rsidR="00C25080">
          <w:rPr>
            <w:webHidden/>
          </w:rPr>
          <w:tab/>
        </w:r>
        <w:r w:rsidR="00C25080">
          <w:rPr>
            <w:webHidden/>
          </w:rPr>
          <w:fldChar w:fldCharType="begin"/>
        </w:r>
        <w:r w:rsidR="00C25080">
          <w:rPr>
            <w:webHidden/>
          </w:rPr>
          <w:instrText xml:space="preserve"> PAGEREF _Toc3450927 \h </w:instrText>
        </w:r>
        <w:r w:rsidR="00C25080">
          <w:rPr>
            <w:webHidden/>
          </w:rPr>
        </w:r>
        <w:r w:rsidR="00C25080">
          <w:rPr>
            <w:webHidden/>
          </w:rPr>
          <w:fldChar w:fldCharType="separate"/>
        </w:r>
        <w:r w:rsidR="00C25080">
          <w:rPr>
            <w:webHidden/>
          </w:rPr>
          <w:t>13</w:t>
        </w:r>
        <w:r w:rsidR="00C25080">
          <w:rPr>
            <w:webHidden/>
          </w:rPr>
          <w:fldChar w:fldCharType="end"/>
        </w:r>
      </w:hyperlink>
    </w:p>
    <w:p w14:paraId="2B7C666C" w14:textId="77777777" w:rsidR="00C25080" w:rsidRDefault="001176FB">
      <w:pPr>
        <w:pStyle w:val="TOC2"/>
        <w:rPr>
          <w:rFonts w:asciiTheme="minorHAnsi" w:eastAsiaTheme="minorEastAsia" w:hAnsiTheme="minorHAnsi"/>
          <w:b w:val="0"/>
          <w:noProof/>
          <w:color w:val="auto"/>
          <w:sz w:val="22"/>
          <w:lang w:eastAsia="en-GB"/>
        </w:rPr>
      </w:pPr>
      <w:hyperlink w:anchor="_Toc3450928" w:history="1">
        <w:r w:rsidR="00C25080" w:rsidRPr="0058799A">
          <w:rPr>
            <w:rStyle w:val="Hyperlink"/>
            <w:noProof/>
          </w:rPr>
          <w:t>Aims and objectives</w:t>
        </w:r>
        <w:r w:rsidR="00C25080">
          <w:rPr>
            <w:noProof/>
            <w:webHidden/>
          </w:rPr>
          <w:tab/>
        </w:r>
        <w:r w:rsidR="00C25080">
          <w:rPr>
            <w:noProof/>
            <w:webHidden/>
          </w:rPr>
          <w:fldChar w:fldCharType="begin"/>
        </w:r>
        <w:r w:rsidR="00C25080">
          <w:rPr>
            <w:noProof/>
            <w:webHidden/>
          </w:rPr>
          <w:instrText xml:space="preserve"> PAGEREF _Toc3450928 \h </w:instrText>
        </w:r>
        <w:r w:rsidR="00C25080">
          <w:rPr>
            <w:noProof/>
            <w:webHidden/>
          </w:rPr>
        </w:r>
        <w:r w:rsidR="00C25080">
          <w:rPr>
            <w:noProof/>
            <w:webHidden/>
          </w:rPr>
          <w:fldChar w:fldCharType="separate"/>
        </w:r>
        <w:r w:rsidR="00C25080">
          <w:rPr>
            <w:noProof/>
            <w:webHidden/>
          </w:rPr>
          <w:t>13</w:t>
        </w:r>
        <w:r w:rsidR="00C25080">
          <w:rPr>
            <w:noProof/>
            <w:webHidden/>
          </w:rPr>
          <w:fldChar w:fldCharType="end"/>
        </w:r>
      </w:hyperlink>
    </w:p>
    <w:p w14:paraId="5E720949" w14:textId="77777777" w:rsidR="00C25080" w:rsidRDefault="001176FB">
      <w:pPr>
        <w:pStyle w:val="TOC2"/>
        <w:rPr>
          <w:rFonts w:asciiTheme="minorHAnsi" w:eastAsiaTheme="minorEastAsia" w:hAnsiTheme="minorHAnsi"/>
          <w:b w:val="0"/>
          <w:noProof/>
          <w:color w:val="auto"/>
          <w:sz w:val="22"/>
          <w:lang w:eastAsia="en-GB"/>
        </w:rPr>
      </w:pPr>
      <w:hyperlink w:anchor="_Toc3450929" w:history="1">
        <w:r w:rsidR="00C25080" w:rsidRPr="0058799A">
          <w:rPr>
            <w:rStyle w:val="Hyperlink"/>
            <w:noProof/>
          </w:rPr>
          <w:t>Methodology</w:t>
        </w:r>
        <w:r w:rsidR="00C25080">
          <w:rPr>
            <w:noProof/>
            <w:webHidden/>
          </w:rPr>
          <w:tab/>
        </w:r>
        <w:r w:rsidR="00C25080">
          <w:rPr>
            <w:noProof/>
            <w:webHidden/>
          </w:rPr>
          <w:fldChar w:fldCharType="begin"/>
        </w:r>
        <w:r w:rsidR="00C25080">
          <w:rPr>
            <w:noProof/>
            <w:webHidden/>
          </w:rPr>
          <w:instrText xml:space="preserve"> PAGEREF _Toc3450929 \h </w:instrText>
        </w:r>
        <w:r w:rsidR="00C25080">
          <w:rPr>
            <w:noProof/>
            <w:webHidden/>
          </w:rPr>
        </w:r>
        <w:r w:rsidR="00C25080">
          <w:rPr>
            <w:noProof/>
            <w:webHidden/>
          </w:rPr>
          <w:fldChar w:fldCharType="separate"/>
        </w:r>
        <w:r w:rsidR="00C25080">
          <w:rPr>
            <w:noProof/>
            <w:webHidden/>
          </w:rPr>
          <w:t>13</w:t>
        </w:r>
        <w:r w:rsidR="00C25080">
          <w:rPr>
            <w:noProof/>
            <w:webHidden/>
          </w:rPr>
          <w:fldChar w:fldCharType="end"/>
        </w:r>
      </w:hyperlink>
    </w:p>
    <w:p w14:paraId="57DB1D5E" w14:textId="77777777" w:rsidR="00C25080" w:rsidRDefault="001176FB">
      <w:pPr>
        <w:pStyle w:val="TOC2"/>
        <w:rPr>
          <w:rFonts w:asciiTheme="minorHAnsi" w:eastAsiaTheme="minorEastAsia" w:hAnsiTheme="minorHAnsi"/>
          <w:b w:val="0"/>
          <w:noProof/>
          <w:color w:val="auto"/>
          <w:sz w:val="22"/>
          <w:lang w:eastAsia="en-GB"/>
        </w:rPr>
      </w:pPr>
      <w:hyperlink w:anchor="_Toc3450930" w:history="1">
        <w:r w:rsidR="00C25080" w:rsidRPr="0058799A">
          <w:rPr>
            <w:rStyle w:val="Hyperlink"/>
            <w:noProof/>
          </w:rPr>
          <w:t>Background</w:t>
        </w:r>
        <w:r w:rsidR="00C25080">
          <w:rPr>
            <w:noProof/>
            <w:webHidden/>
          </w:rPr>
          <w:tab/>
        </w:r>
        <w:r w:rsidR="00C25080">
          <w:rPr>
            <w:noProof/>
            <w:webHidden/>
          </w:rPr>
          <w:fldChar w:fldCharType="begin"/>
        </w:r>
        <w:r w:rsidR="00C25080">
          <w:rPr>
            <w:noProof/>
            <w:webHidden/>
          </w:rPr>
          <w:instrText xml:space="preserve"> PAGEREF _Toc3450930 \h </w:instrText>
        </w:r>
        <w:r w:rsidR="00C25080">
          <w:rPr>
            <w:noProof/>
            <w:webHidden/>
          </w:rPr>
        </w:r>
        <w:r w:rsidR="00C25080">
          <w:rPr>
            <w:noProof/>
            <w:webHidden/>
          </w:rPr>
          <w:fldChar w:fldCharType="separate"/>
        </w:r>
        <w:r w:rsidR="00C25080">
          <w:rPr>
            <w:noProof/>
            <w:webHidden/>
          </w:rPr>
          <w:t>14</w:t>
        </w:r>
        <w:r w:rsidR="00C25080">
          <w:rPr>
            <w:noProof/>
            <w:webHidden/>
          </w:rPr>
          <w:fldChar w:fldCharType="end"/>
        </w:r>
      </w:hyperlink>
    </w:p>
    <w:p w14:paraId="0C0295EA" w14:textId="77777777" w:rsidR="00C25080" w:rsidRDefault="001176FB">
      <w:pPr>
        <w:pStyle w:val="TOC2"/>
        <w:rPr>
          <w:rFonts w:asciiTheme="minorHAnsi" w:eastAsiaTheme="minorEastAsia" w:hAnsiTheme="minorHAnsi"/>
          <w:b w:val="0"/>
          <w:noProof/>
          <w:color w:val="auto"/>
          <w:sz w:val="22"/>
          <w:lang w:eastAsia="en-GB"/>
        </w:rPr>
      </w:pPr>
      <w:hyperlink w:anchor="_Toc3450931" w:history="1">
        <w:r w:rsidR="00C25080" w:rsidRPr="0058799A">
          <w:rPr>
            <w:rStyle w:val="Hyperlink"/>
            <w:noProof/>
          </w:rPr>
          <w:t>How to read this report:</w:t>
        </w:r>
        <w:r w:rsidR="00C25080">
          <w:rPr>
            <w:noProof/>
            <w:webHidden/>
          </w:rPr>
          <w:tab/>
        </w:r>
        <w:r w:rsidR="00C25080">
          <w:rPr>
            <w:noProof/>
            <w:webHidden/>
          </w:rPr>
          <w:fldChar w:fldCharType="begin"/>
        </w:r>
        <w:r w:rsidR="00C25080">
          <w:rPr>
            <w:noProof/>
            <w:webHidden/>
          </w:rPr>
          <w:instrText xml:space="preserve"> PAGEREF _Toc3450931 \h </w:instrText>
        </w:r>
        <w:r w:rsidR="00C25080">
          <w:rPr>
            <w:noProof/>
            <w:webHidden/>
          </w:rPr>
        </w:r>
        <w:r w:rsidR="00C25080">
          <w:rPr>
            <w:noProof/>
            <w:webHidden/>
          </w:rPr>
          <w:fldChar w:fldCharType="separate"/>
        </w:r>
        <w:r w:rsidR="00C25080">
          <w:rPr>
            <w:noProof/>
            <w:webHidden/>
          </w:rPr>
          <w:t>15</w:t>
        </w:r>
        <w:r w:rsidR="00C25080">
          <w:rPr>
            <w:noProof/>
            <w:webHidden/>
          </w:rPr>
          <w:fldChar w:fldCharType="end"/>
        </w:r>
      </w:hyperlink>
    </w:p>
    <w:p w14:paraId="5A3DE1A9" w14:textId="77777777" w:rsidR="00C25080" w:rsidRDefault="001176FB">
      <w:pPr>
        <w:pStyle w:val="TOC1"/>
        <w:rPr>
          <w:rFonts w:asciiTheme="minorHAnsi" w:eastAsiaTheme="minorEastAsia" w:hAnsiTheme="minorHAnsi"/>
          <w:b w:val="0"/>
          <w:color w:val="auto"/>
          <w:sz w:val="22"/>
          <w:lang w:eastAsia="en-GB"/>
        </w:rPr>
      </w:pPr>
      <w:hyperlink w:anchor="_Toc3450932" w:history="1">
        <w:r w:rsidR="00C25080" w:rsidRPr="0058799A">
          <w:rPr>
            <w:rStyle w:val="Hyperlink"/>
          </w:rPr>
          <w:t>2.</w:t>
        </w:r>
        <w:r w:rsidR="00C25080">
          <w:rPr>
            <w:rFonts w:asciiTheme="minorHAnsi" w:eastAsiaTheme="minorEastAsia" w:hAnsiTheme="minorHAnsi"/>
            <w:b w:val="0"/>
            <w:color w:val="auto"/>
            <w:sz w:val="22"/>
            <w:lang w:eastAsia="en-GB"/>
          </w:rPr>
          <w:tab/>
        </w:r>
        <w:r w:rsidR="00C25080" w:rsidRPr="0058799A">
          <w:rPr>
            <w:rStyle w:val="Hyperlink"/>
          </w:rPr>
          <w:t>Key findings from the case studies and survey</w:t>
        </w:r>
        <w:r w:rsidR="00C25080">
          <w:rPr>
            <w:webHidden/>
          </w:rPr>
          <w:tab/>
        </w:r>
        <w:r w:rsidR="00C25080">
          <w:rPr>
            <w:webHidden/>
          </w:rPr>
          <w:fldChar w:fldCharType="begin"/>
        </w:r>
        <w:r w:rsidR="00C25080">
          <w:rPr>
            <w:webHidden/>
          </w:rPr>
          <w:instrText xml:space="preserve"> PAGEREF _Toc3450932 \h </w:instrText>
        </w:r>
        <w:r w:rsidR="00C25080">
          <w:rPr>
            <w:webHidden/>
          </w:rPr>
        </w:r>
        <w:r w:rsidR="00C25080">
          <w:rPr>
            <w:webHidden/>
          </w:rPr>
          <w:fldChar w:fldCharType="separate"/>
        </w:r>
        <w:r w:rsidR="00C25080">
          <w:rPr>
            <w:webHidden/>
          </w:rPr>
          <w:t>16</w:t>
        </w:r>
        <w:r w:rsidR="00C25080">
          <w:rPr>
            <w:webHidden/>
          </w:rPr>
          <w:fldChar w:fldCharType="end"/>
        </w:r>
      </w:hyperlink>
    </w:p>
    <w:p w14:paraId="1306FE51" w14:textId="77777777" w:rsidR="00C25080" w:rsidRDefault="001176FB">
      <w:pPr>
        <w:pStyle w:val="TOC2"/>
        <w:rPr>
          <w:rFonts w:asciiTheme="minorHAnsi" w:eastAsiaTheme="minorEastAsia" w:hAnsiTheme="minorHAnsi"/>
          <w:b w:val="0"/>
          <w:noProof/>
          <w:color w:val="auto"/>
          <w:sz w:val="22"/>
          <w:lang w:eastAsia="en-GB"/>
        </w:rPr>
      </w:pPr>
      <w:hyperlink w:anchor="_Toc3450933" w:history="1">
        <w:r w:rsidR="00C25080" w:rsidRPr="0058799A">
          <w:rPr>
            <w:rStyle w:val="Hyperlink"/>
            <w:noProof/>
          </w:rPr>
          <w:t>Roles and ways of working across primary and secondary care</w:t>
        </w:r>
        <w:r w:rsidR="00C25080">
          <w:rPr>
            <w:noProof/>
            <w:webHidden/>
          </w:rPr>
          <w:tab/>
        </w:r>
        <w:r w:rsidR="00C25080">
          <w:rPr>
            <w:noProof/>
            <w:webHidden/>
          </w:rPr>
          <w:fldChar w:fldCharType="begin"/>
        </w:r>
        <w:r w:rsidR="00C25080">
          <w:rPr>
            <w:noProof/>
            <w:webHidden/>
          </w:rPr>
          <w:instrText xml:space="preserve"> PAGEREF _Toc3450933 \h </w:instrText>
        </w:r>
        <w:r w:rsidR="00C25080">
          <w:rPr>
            <w:noProof/>
            <w:webHidden/>
          </w:rPr>
        </w:r>
        <w:r w:rsidR="00C25080">
          <w:rPr>
            <w:noProof/>
            <w:webHidden/>
          </w:rPr>
          <w:fldChar w:fldCharType="separate"/>
        </w:r>
        <w:r w:rsidR="00C25080">
          <w:rPr>
            <w:noProof/>
            <w:webHidden/>
          </w:rPr>
          <w:t>16</w:t>
        </w:r>
        <w:r w:rsidR="00C25080">
          <w:rPr>
            <w:noProof/>
            <w:webHidden/>
          </w:rPr>
          <w:fldChar w:fldCharType="end"/>
        </w:r>
      </w:hyperlink>
    </w:p>
    <w:p w14:paraId="0E572ED0" w14:textId="77777777" w:rsidR="00C25080" w:rsidRDefault="001176FB">
      <w:pPr>
        <w:pStyle w:val="TOC2"/>
        <w:rPr>
          <w:rFonts w:asciiTheme="minorHAnsi" w:eastAsiaTheme="minorEastAsia" w:hAnsiTheme="minorHAnsi"/>
          <w:b w:val="0"/>
          <w:noProof/>
          <w:color w:val="auto"/>
          <w:sz w:val="22"/>
          <w:lang w:eastAsia="en-GB"/>
        </w:rPr>
      </w:pPr>
      <w:hyperlink w:anchor="_Toc3450934" w:history="1">
        <w:r w:rsidR="00C25080" w:rsidRPr="0058799A">
          <w:rPr>
            <w:rStyle w:val="Hyperlink"/>
            <w:noProof/>
          </w:rPr>
          <w:t>Backgrounds and qualifications</w:t>
        </w:r>
        <w:r w:rsidR="00C25080">
          <w:rPr>
            <w:noProof/>
            <w:webHidden/>
          </w:rPr>
          <w:tab/>
        </w:r>
        <w:r w:rsidR="00C25080">
          <w:rPr>
            <w:noProof/>
            <w:webHidden/>
          </w:rPr>
          <w:fldChar w:fldCharType="begin"/>
        </w:r>
        <w:r w:rsidR="00C25080">
          <w:rPr>
            <w:noProof/>
            <w:webHidden/>
          </w:rPr>
          <w:instrText xml:space="preserve"> PAGEREF _Toc3450934 \h </w:instrText>
        </w:r>
        <w:r w:rsidR="00C25080">
          <w:rPr>
            <w:noProof/>
            <w:webHidden/>
          </w:rPr>
        </w:r>
        <w:r w:rsidR="00C25080">
          <w:rPr>
            <w:noProof/>
            <w:webHidden/>
          </w:rPr>
          <w:fldChar w:fldCharType="separate"/>
        </w:r>
        <w:r w:rsidR="00C25080">
          <w:rPr>
            <w:noProof/>
            <w:webHidden/>
          </w:rPr>
          <w:t>19</w:t>
        </w:r>
        <w:r w:rsidR="00C25080">
          <w:rPr>
            <w:noProof/>
            <w:webHidden/>
          </w:rPr>
          <w:fldChar w:fldCharType="end"/>
        </w:r>
      </w:hyperlink>
    </w:p>
    <w:p w14:paraId="41AB9CAE" w14:textId="77777777" w:rsidR="00C25080" w:rsidRDefault="001176FB">
      <w:pPr>
        <w:pStyle w:val="TOC2"/>
        <w:rPr>
          <w:rFonts w:asciiTheme="minorHAnsi" w:eastAsiaTheme="minorEastAsia" w:hAnsiTheme="minorHAnsi"/>
          <w:b w:val="0"/>
          <w:noProof/>
          <w:color w:val="auto"/>
          <w:sz w:val="22"/>
          <w:lang w:eastAsia="en-GB"/>
        </w:rPr>
      </w:pPr>
      <w:hyperlink w:anchor="_Toc3450935" w:history="1">
        <w:r w:rsidR="00C25080" w:rsidRPr="0058799A">
          <w:rPr>
            <w:rStyle w:val="Hyperlink"/>
            <w:noProof/>
          </w:rPr>
          <w:t>Training and development needs</w:t>
        </w:r>
        <w:r w:rsidR="00C25080">
          <w:rPr>
            <w:noProof/>
            <w:webHidden/>
          </w:rPr>
          <w:tab/>
        </w:r>
        <w:r w:rsidR="00C25080">
          <w:rPr>
            <w:noProof/>
            <w:webHidden/>
          </w:rPr>
          <w:fldChar w:fldCharType="begin"/>
        </w:r>
        <w:r w:rsidR="00C25080">
          <w:rPr>
            <w:noProof/>
            <w:webHidden/>
          </w:rPr>
          <w:instrText xml:space="preserve"> PAGEREF _Toc3450935 \h </w:instrText>
        </w:r>
        <w:r w:rsidR="00C25080">
          <w:rPr>
            <w:noProof/>
            <w:webHidden/>
          </w:rPr>
        </w:r>
        <w:r w:rsidR="00C25080">
          <w:rPr>
            <w:noProof/>
            <w:webHidden/>
          </w:rPr>
          <w:fldChar w:fldCharType="separate"/>
        </w:r>
        <w:r w:rsidR="00C25080">
          <w:rPr>
            <w:noProof/>
            <w:webHidden/>
          </w:rPr>
          <w:t>20</w:t>
        </w:r>
        <w:r w:rsidR="00C25080">
          <w:rPr>
            <w:noProof/>
            <w:webHidden/>
          </w:rPr>
          <w:fldChar w:fldCharType="end"/>
        </w:r>
      </w:hyperlink>
    </w:p>
    <w:p w14:paraId="6FA6A51C" w14:textId="77777777" w:rsidR="00C25080" w:rsidRDefault="001176FB">
      <w:pPr>
        <w:pStyle w:val="TOC2"/>
        <w:rPr>
          <w:rFonts w:asciiTheme="minorHAnsi" w:eastAsiaTheme="minorEastAsia" w:hAnsiTheme="minorHAnsi"/>
          <w:b w:val="0"/>
          <w:noProof/>
          <w:color w:val="auto"/>
          <w:sz w:val="22"/>
          <w:lang w:eastAsia="en-GB"/>
        </w:rPr>
      </w:pPr>
      <w:hyperlink w:anchor="_Toc3450936" w:history="1">
        <w:r w:rsidR="00C25080" w:rsidRPr="0058799A">
          <w:rPr>
            <w:rStyle w:val="Hyperlink"/>
            <w:noProof/>
          </w:rPr>
          <w:t>Management and supervision</w:t>
        </w:r>
        <w:r w:rsidR="00C25080">
          <w:rPr>
            <w:noProof/>
            <w:webHidden/>
          </w:rPr>
          <w:tab/>
        </w:r>
        <w:r w:rsidR="00C25080">
          <w:rPr>
            <w:noProof/>
            <w:webHidden/>
          </w:rPr>
          <w:fldChar w:fldCharType="begin"/>
        </w:r>
        <w:r w:rsidR="00C25080">
          <w:rPr>
            <w:noProof/>
            <w:webHidden/>
          </w:rPr>
          <w:instrText xml:space="preserve"> PAGEREF _Toc3450936 \h </w:instrText>
        </w:r>
        <w:r w:rsidR="00C25080">
          <w:rPr>
            <w:noProof/>
            <w:webHidden/>
          </w:rPr>
        </w:r>
        <w:r w:rsidR="00C25080">
          <w:rPr>
            <w:noProof/>
            <w:webHidden/>
          </w:rPr>
          <w:fldChar w:fldCharType="separate"/>
        </w:r>
        <w:r w:rsidR="00C25080">
          <w:rPr>
            <w:noProof/>
            <w:webHidden/>
          </w:rPr>
          <w:t>21</w:t>
        </w:r>
        <w:r w:rsidR="00C25080">
          <w:rPr>
            <w:noProof/>
            <w:webHidden/>
          </w:rPr>
          <w:fldChar w:fldCharType="end"/>
        </w:r>
      </w:hyperlink>
    </w:p>
    <w:p w14:paraId="67192492" w14:textId="77777777" w:rsidR="00C25080" w:rsidRDefault="001176FB">
      <w:pPr>
        <w:pStyle w:val="TOC2"/>
        <w:rPr>
          <w:rFonts w:asciiTheme="minorHAnsi" w:eastAsiaTheme="minorEastAsia" w:hAnsiTheme="minorHAnsi"/>
          <w:b w:val="0"/>
          <w:noProof/>
          <w:color w:val="auto"/>
          <w:sz w:val="22"/>
          <w:lang w:eastAsia="en-GB"/>
        </w:rPr>
      </w:pPr>
      <w:hyperlink w:anchor="_Toc3450937" w:history="1">
        <w:r w:rsidR="00C25080" w:rsidRPr="0058799A">
          <w:rPr>
            <w:rStyle w:val="Hyperlink"/>
            <w:noProof/>
          </w:rPr>
          <w:t>Opportunities for professional development and progression</w:t>
        </w:r>
        <w:r w:rsidR="00C25080">
          <w:rPr>
            <w:noProof/>
            <w:webHidden/>
          </w:rPr>
          <w:tab/>
        </w:r>
        <w:r w:rsidR="00C25080">
          <w:rPr>
            <w:noProof/>
            <w:webHidden/>
          </w:rPr>
          <w:fldChar w:fldCharType="begin"/>
        </w:r>
        <w:r w:rsidR="00C25080">
          <w:rPr>
            <w:noProof/>
            <w:webHidden/>
          </w:rPr>
          <w:instrText xml:space="preserve"> PAGEREF _Toc3450937 \h </w:instrText>
        </w:r>
        <w:r w:rsidR="00C25080">
          <w:rPr>
            <w:noProof/>
            <w:webHidden/>
          </w:rPr>
        </w:r>
        <w:r w:rsidR="00C25080">
          <w:rPr>
            <w:noProof/>
            <w:webHidden/>
          </w:rPr>
          <w:fldChar w:fldCharType="separate"/>
        </w:r>
        <w:r w:rsidR="00C25080">
          <w:rPr>
            <w:noProof/>
            <w:webHidden/>
          </w:rPr>
          <w:t>21</w:t>
        </w:r>
        <w:r w:rsidR="00C25080">
          <w:rPr>
            <w:noProof/>
            <w:webHidden/>
          </w:rPr>
          <w:fldChar w:fldCharType="end"/>
        </w:r>
      </w:hyperlink>
    </w:p>
    <w:p w14:paraId="4A9CE98D" w14:textId="77777777" w:rsidR="00C25080" w:rsidRDefault="001176FB">
      <w:pPr>
        <w:pStyle w:val="TOC2"/>
        <w:rPr>
          <w:rFonts w:asciiTheme="minorHAnsi" w:eastAsiaTheme="minorEastAsia" w:hAnsiTheme="minorHAnsi"/>
          <w:b w:val="0"/>
          <w:noProof/>
          <w:color w:val="auto"/>
          <w:sz w:val="22"/>
          <w:lang w:eastAsia="en-GB"/>
        </w:rPr>
      </w:pPr>
      <w:hyperlink w:anchor="_Toc3450938" w:history="1">
        <w:r w:rsidR="00C25080" w:rsidRPr="0058799A">
          <w:rPr>
            <w:rStyle w:val="Hyperlink"/>
            <w:noProof/>
          </w:rPr>
          <w:t>Impacts of the roles</w:t>
        </w:r>
        <w:r w:rsidR="00C25080">
          <w:rPr>
            <w:noProof/>
            <w:webHidden/>
          </w:rPr>
          <w:tab/>
        </w:r>
        <w:r w:rsidR="00C25080">
          <w:rPr>
            <w:noProof/>
            <w:webHidden/>
          </w:rPr>
          <w:fldChar w:fldCharType="begin"/>
        </w:r>
        <w:r w:rsidR="00C25080">
          <w:rPr>
            <w:noProof/>
            <w:webHidden/>
          </w:rPr>
          <w:instrText xml:space="preserve"> PAGEREF _Toc3450938 \h </w:instrText>
        </w:r>
        <w:r w:rsidR="00C25080">
          <w:rPr>
            <w:noProof/>
            <w:webHidden/>
          </w:rPr>
        </w:r>
        <w:r w:rsidR="00C25080">
          <w:rPr>
            <w:noProof/>
            <w:webHidden/>
          </w:rPr>
          <w:fldChar w:fldCharType="separate"/>
        </w:r>
        <w:r w:rsidR="00C25080">
          <w:rPr>
            <w:noProof/>
            <w:webHidden/>
          </w:rPr>
          <w:t>23</w:t>
        </w:r>
        <w:r w:rsidR="00C25080">
          <w:rPr>
            <w:noProof/>
            <w:webHidden/>
          </w:rPr>
          <w:fldChar w:fldCharType="end"/>
        </w:r>
      </w:hyperlink>
    </w:p>
    <w:p w14:paraId="00B8B160" w14:textId="77777777" w:rsidR="00C25080" w:rsidRDefault="001176FB">
      <w:pPr>
        <w:pStyle w:val="TOC2"/>
        <w:rPr>
          <w:rFonts w:asciiTheme="minorHAnsi" w:eastAsiaTheme="minorEastAsia" w:hAnsiTheme="minorHAnsi"/>
          <w:b w:val="0"/>
          <w:noProof/>
          <w:color w:val="auto"/>
          <w:sz w:val="22"/>
          <w:lang w:eastAsia="en-GB"/>
        </w:rPr>
      </w:pPr>
      <w:hyperlink w:anchor="_Toc3450939" w:history="1">
        <w:r w:rsidR="00C25080" w:rsidRPr="0058799A">
          <w:rPr>
            <w:rStyle w:val="Hyperlink"/>
            <w:noProof/>
          </w:rPr>
          <w:t>Economic Analysis</w:t>
        </w:r>
        <w:r w:rsidR="00C25080">
          <w:rPr>
            <w:noProof/>
            <w:webHidden/>
          </w:rPr>
          <w:tab/>
        </w:r>
        <w:r w:rsidR="00C25080">
          <w:rPr>
            <w:noProof/>
            <w:webHidden/>
          </w:rPr>
          <w:fldChar w:fldCharType="begin"/>
        </w:r>
        <w:r w:rsidR="00C25080">
          <w:rPr>
            <w:noProof/>
            <w:webHidden/>
          </w:rPr>
          <w:instrText xml:space="preserve"> PAGEREF _Toc3450939 \h </w:instrText>
        </w:r>
        <w:r w:rsidR="00C25080">
          <w:rPr>
            <w:noProof/>
            <w:webHidden/>
          </w:rPr>
        </w:r>
        <w:r w:rsidR="00C25080">
          <w:rPr>
            <w:noProof/>
            <w:webHidden/>
          </w:rPr>
          <w:fldChar w:fldCharType="separate"/>
        </w:r>
        <w:r w:rsidR="00C25080">
          <w:rPr>
            <w:noProof/>
            <w:webHidden/>
          </w:rPr>
          <w:t>25</w:t>
        </w:r>
        <w:r w:rsidR="00C25080">
          <w:rPr>
            <w:noProof/>
            <w:webHidden/>
          </w:rPr>
          <w:fldChar w:fldCharType="end"/>
        </w:r>
      </w:hyperlink>
    </w:p>
    <w:p w14:paraId="4879599C" w14:textId="77777777" w:rsidR="00C25080" w:rsidRDefault="001176FB">
      <w:pPr>
        <w:pStyle w:val="TOC2"/>
        <w:rPr>
          <w:rFonts w:asciiTheme="minorHAnsi" w:eastAsiaTheme="minorEastAsia" w:hAnsiTheme="minorHAnsi"/>
          <w:b w:val="0"/>
          <w:noProof/>
          <w:color w:val="auto"/>
          <w:sz w:val="22"/>
          <w:lang w:eastAsia="en-GB"/>
        </w:rPr>
      </w:pPr>
      <w:hyperlink w:anchor="_Toc3450940" w:history="1">
        <w:r w:rsidR="00C25080" w:rsidRPr="0058799A">
          <w:rPr>
            <w:rStyle w:val="Hyperlink"/>
            <w:noProof/>
          </w:rPr>
          <w:t>Risk management and accountability</w:t>
        </w:r>
        <w:r w:rsidR="00C25080">
          <w:rPr>
            <w:noProof/>
            <w:webHidden/>
          </w:rPr>
          <w:tab/>
        </w:r>
        <w:r w:rsidR="00C25080">
          <w:rPr>
            <w:noProof/>
            <w:webHidden/>
          </w:rPr>
          <w:fldChar w:fldCharType="begin"/>
        </w:r>
        <w:r w:rsidR="00C25080">
          <w:rPr>
            <w:noProof/>
            <w:webHidden/>
          </w:rPr>
          <w:instrText xml:space="preserve"> PAGEREF _Toc3450940 \h </w:instrText>
        </w:r>
        <w:r w:rsidR="00C25080">
          <w:rPr>
            <w:noProof/>
            <w:webHidden/>
          </w:rPr>
        </w:r>
        <w:r w:rsidR="00C25080">
          <w:rPr>
            <w:noProof/>
            <w:webHidden/>
          </w:rPr>
          <w:fldChar w:fldCharType="separate"/>
        </w:r>
        <w:r w:rsidR="00C25080">
          <w:rPr>
            <w:noProof/>
            <w:webHidden/>
          </w:rPr>
          <w:t>28</w:t>
        </w:r>
        <w:r w:rsidR="00C25080">
          <w:rPr>
            <w:noProof/>
            <w:webHidden/>
          </w:rPr>
          <w:fldChar w:fldCharType="end"/>
        </w:r>
      </w:hyperlink>
    </w:p>
    <w:p w14:paraId="726F962E" w14:textId="77777777" w:rsidR="00C25080" w:rsidRDefault="001176FB">
      <w:pPr>
        <w:pStyle w:val="TOC2"/>
        <w:rPr>
          <w:rFonts w:asciiTheme="minorHAnsi" w:eastAsiaTheme="minorEastAsia" w:hAnsiTheme="minorHAnsi"/>
          <w:b w:val="0"/>
          <w:noProof/>
          <w:color w:val="auto"/>
          <w:sz w:val="22"/>
          <w:lang w:eastAsia="en-GB"/>
        </w:rPr>
      </w:pPr>
      <w:hyperlink w:anchor="_Toc3450941" w:history="1">
        <w:r w:rsidR="00C25080" w:rsidRPr="0058799A">
          <w:rPr>
            <w:rStyle w:val="Hyperlink"/>
            <w:noProof/>
          </w:rPr>
          <w:t>Success factors and enablers to introducing MA roles</w:t>
        </w:r>
        <w:r w:rsidR="00C25080">
          <w:rPr>
            <w:noProof/>
            <w:webHidden/>
          </w:rPr>
          <w:tab/>
        </w:r>
        <w:r w:rsidR="00C25080">
          <w:rPr>
            <w:noProof/>
            <w:webHidden/>
          </w:rPr>
          <w:fldChar w:fldCharType="begin"/>
        </w:r>
        <w:r w:rsidR="00C25080">
          <w:rPr>
            <w:noProof/>
            <w:webHidden/>
          </w:rPr>
          <w:instrText xml:space="preserve"> PAGEREF _Toc3450941 \h </w:instrText>
        </w:r>
        <w:r w:rsidR="00C25080">
          <w:rPr>
            <w:noProof/>
            <w:webHidden/>
          </w:rPr>
        </w:r>
        <w:r w:rsidR="00C25080">
          <w:rPr>
            <w:noProof/>
            <w:webHidden/>
          </w:rPr>
          <w:fldChar w:fldCharType="separate"/>
        </w:r>
        <w:r w:rsidR="00C25080">
          <w:rPr>
            <w:noProof/>
            <w:webHidden/>
          </w:rPr>
          <w:t>30</w:t>
        </w:r>
        <w:r w:rsidR="00C25080">
          <w:rPr>
            <w:noProof/>
            <w:webHidden/>
          </w:rPr>
          <w:fldChar w:fldCharType="end"/>
        </w:r>
      </w:hyperlink>
    </w:p>
    <w:p w14:paraId="3DE14637" w14:textId="77777777" w:rsidR="00C25080" w:rsidRDefault="001176FB">
      <w:pPr>
        <w:pStyle w:val="TOC2"/>
        <w:rPr>
          <w:rFonts w:asciiTheme="minorHAnsi" w:eastAsiaTheme="minorEastAsia" w:hAnsiTheme="minorHAnsi"/>
          <w:b w:val="0"/>
          <w:noProof/>
          <w:color w:val="auto"/>
          <w:sz w:val="22"/>
          <w:lang w:eastAsia="en-GB"/>
        </w:rPr>
      </w:pPr>
      <w:hyperlink w:anchor="_Toc3450942" w:history="1">
        <w:r w:rsidR="00C25080" w:rsidRPr="0058799A">
          <w:rPr>
            <w:rStyle w:val="Hyperlink"/>
            <w:noProof/>
          </w:rPr>
          <w:t>Role of HEE in developing the medical administrator workforce</w:t>
        </w:r>
        <w:r w:rsidR="00C25080">
          <w:rPr>
            <w:noProof/>
            <w:webHidden/>
          </w:rPr>
          <w:tab/>
        </w:r>
        <w:r w:rsidR="00C25080">
          <w:rPr>
            <w:noProof/>
            <w:webHidden/>
          </w:rPr>
          <w:fldChar w:fldCharType="begin"/>
        </w:r>
        <w:r w:rsidR="00C25080">
          <w:rPr>
            <w:noProof/>
            <w:webHidden/>
          </w:rPr>
          <w:instrText xml:space="preserve"> PAGEREF _Toc3450942 \h </w:instrText>
        </w:r>
        <w:r w:rsidR="00C25080">
          <w:rPr>
            <w:noProof/>
            <w:webHidden/>
          </w:rPr>
        </w:r>
        <w:r w:rsidR="00C25080">
          <w:rPr>
            <w:noProof/>
            <w:webHidden/>
          </w:rPr>
          <w:fldChar w:fldCharType="separate"/>
        </w:r>
        <w:r w:rsidR="00C25080">
          <w:rPr>
            <w:noProof/>
            <w:webHidden/>
          </w:rPr>
          <w:t>30</w:t>
        </w:r>
        <w:r w:rsidR="00C25080">
          <w:rPr>
            <w:noProof/>
            <w:webHidden/>
          </w:rPr>
          <w:fldChar w:fldCharType="end"/>
        </w:r>
      </w:hyperlink>
    </w:p>
    <w:p w14:paraId="064F8E37" w14:textId="77777777" w:rsidR="00C25080" w:rsidRDefault="001176FB">
      <w:pPr>
        <w:pStyle w:val="TOC1"/>
        <w:rPr>
          <w:rFonts w:asciiTheme="minorHAnsi" w:eastAsiaTheme="minorEastAsia" w:hAnsiTheme="minorHAnsi"/>
          <w:b w:val="0"/>
          <w:color w:val="auto"/>
          <w:sz w:val="22"/>
          <w:lang w:eastAsia="en-GB"/>
        </w:rPr>
      </w:pPr>
      <w:hyperlink w:anchor="_Toc3450943" w:history="1">
        <w:r w:rsidR="00C25080" w:rsidRPr="0058799A">
          <w:rPr>
            <w:rStyle w:val="Hyperlink"/>
          </w:rPr>
          <w:t>3.</w:t>
        </w:r>
        <w:r w:rsidR="00C25080">
          <w:rPr>
            <w:rFonts w:asciiTheme="minorHAnsi" w:eastAsiaTheme="minorEastAsia" w:hAnsiTheme="minorHAnsi"/>
            <w:b w:val="0"/>
            <w:color w:val="auto"/>
            <w:sz w:val="22"/>
            <w:lang w:eastAsia="en-GB"/>
          </w:rPr>
          <w:tab/>
        </w:r>
        <w:r w:rsidR="00C25080" w:rsidRPr="0058799A">
          <w:rPr>
            <w:rStyle w:val="Hyperlink"/>
          </w:rPr>
          <w:t>Understanding the size and shape of the medical administrator workforce</w:t>
        </w:r>
        <w:r w:rsidR="00C25080">
          <w:rPr>
            <w:webHidden/>
          </w:rPr>
          <w:tab/>
        </w:r>
        <w:r w:rsidR="00C25080">
          <w:rPr>
            <w:webHidden/>
          </w:rPr>
          <w:fldChar w:fldCharType="begin"/>
        </w:r>
        <w:r w:rsidR="00C25080">
          <w:rPr>
            <w:webHidden/>
          </w:rPr>
          <w:instrText xml:space="preserve"> PAGEREF _Toc3450943 \h </w:instrText>
        </w:r>
        <w:r w:rsidR="00C25080">
          <w:rPr>
            <w:webHidden/>
          </w:rPr>
        </w:r>
        <w:r w:rsidR="00C25080">
          <w:rPr>
            <w:webHidden/>
          </w:rPr>
          <w:fldChar w:fldCharType="separate"/>
        </w:r>
        <w:r w:rsidR="00C25080">
          <w:rPr>
            <w:webHidden/>
          </w:rPr>
          <w:t>32</w:t>
        </w:r>
        <w:r w:rsidR="00C25080">
          <w:rPr>
            <w:webHidden/>
          </w:rPr>
          <w:fldChar w:fldCharType="end"/>
        </w:r>
      </w:hyperlink>
    </w:p>
    <w:p w14:paraId="350F8C7A" w14:textId="77777777" w:rsidR="00C25080" w:rsidRDefault="001176FB">
      <w:pPr>
        <w:pStyle w:val="TOC1"/>
        <w:rPr>
          <w:rFonts w:asciiTheme="minorHAnsi" w:eastAsiaTheme="minorEastAsia" w:hAnsiTheme="minorHAnsi"/>
          <w:b w:val="0"/>
          <w:color w:val="auto"/>
          <w:sz w:val="22"/>
          <w:lang w:eastAsia="en-GB"/>
        </w:rPr>
      </w:pPr>
      <w:hyperlink w:anchor="_Toc3450944" w:history="1">
        <w:r w:rsidR="00C25080" w:rsidRPr="0058799A">
          <w:rPr>
            <w:rStyle w:val="Hyperlink"/>
          </w:rPr>
          <w:t>4.</w:t>
        </w:r>
        <w:r w:rsidR="00C25080">
          <w:rPr>
            <w:rFonts w:asciiTheme="minorHAnsi" w:eastAsiaTheme="minorEastAsia" w:hAnsiTheme="minorHAnsi"/>
            <w:b w:val="0"/>
            <w:color w:val="auto"/>
            <w:sz w:val="22"/>
            <w:lang w:eastAsia="en-GB"/>
          </w:rPr>
          <w:tab/>
        </w:r>
        <w:r w:rsidR="00C25080" w:rsidRPr="0058799A">
          <w:rPr>
            <w:rStyle w:val="Hyperlink"/>
          </w:rPr>
          <w:t>Conclusions and recommendations</w:t>
        </w:r>
        <w:r w:rsidR="00C25080">
          <w:rPr>
            <w:webHidden/>
          </w:rPr>
          <w:tab/>
        </w:r>
        <w:r w:rsidR="00C25080">
          <w:rPr>
            <w:webHidden/>
          </w:rPr>
          <w:fldChar w:fldCharType="begin"/>
        </w:r>
        <w:r w:rsidR="00C25080">
          <w:rPr>
            <w:webHidden/>
          </w:rPr>
          <w:instrText xml:space="preserve"> PAGEREF _Toc3450944 \h </w:instrText>
        </w:r>
        <w:r w:rsidR="00C25080">
          <w:rPr>
            <w:webHidden/>
          </w:rPr>
        </w:r>
        <w:r w:rsidR="00C25080">
          <w:rPr>
            <w:webHidden/>
          </w:rPr>
          <w:fldChar w:fldCharType="separate"/>
        </w:r>
        <w:r w:rsidR="00C25080">
          <w:rPr>
            <w:webHidden/>
          </w:rPr>
          <w:t>34</w:t>
        </w:r>
        <w:r w:rsidR="00C25080">
          <w:rPr>
            <w:webHidden/>
          </w:rPr>
          <w:fldChar w:fldCharType="end"/>
        </w:r>
      </w:hyperlink>
    </w:p>
    <w:p w14:paraId="308CFC83" w14:textId="77777777" w:rsidR="00C25080" w:rsidRDefault="001176FB">
      <w:pPr>
        <w:pStyle w:val="TOC1"/>
        <w:rPr>
          <w:rFonts w:asciiTheme="minorHAnsi" w:eastAsiaTheme="minorEastAsia" w:hAnsiTheme="minorHAnsi"/>
          <w:b w:val="0"/>
          <w:color w:val="auto"/>
          <w:sz w:val="22"/>
          <w:lang w:eastAsia="en-GB"/>
        </w:rPr>
      </w:pPr>
      <w:hyperlink w:anchor="_Toc3450946" w:history="1">
        <w:r w:rsidR="00C25080" w:rsidRPr="0058799A">
          <w:rPr>
            <w:rStyle w:val="Hyperlink"/>
          </w:rPr>
          <w:t>Annex 1 – Case studies</w:t>
        </w:r>
        <w:r w:rsidR="00C25080">
          <w:rPr>
            <w:webHidden/>
          </w:rPr>
          <w:tab/>
        </w:r>
        <w:r w:rsidR="00C25080">
          <w:rPr>
            <w:webHidden/>
          </w:rPr>
          <w:fldChar w:fldCharType="begin"/>
        </w:r>
        <w:r w:rsidR="00C25080">
          <w:rPr>
            <w:webHidden/>
          </w:rPr>
          <w:instrText xml:space="preserve"> PAGEREF _Toc3450946 \h </w:instrText>
        </w:r>
        <w:r w:rsidR="00C25080">
          <w:rPr>
            <w:webHidden/>
          </w:rPr>
        </w:r>
        <w:r w:rsidR="00C25080">
          <w:rPr>
            <w:webHidden/>
          </w:rPr>
          <w:fldChar w:fldCharType="separate"/>
        </w:r>
        <w:r w:rsidR="00C25080">
          <w:rPr>
            <w:webHidden/>
          </w:rPr>
          <w:t>38</w:t>
        </w:r>
        <w:r w:rsidR="00C25080">
          <w:rPr>
            <w:webHidden/>
          </w:rPr>
          <w:fldChar w:fldCharType="end"/>
        </w:r>
      </w:hyperlink>
    </w:p>
    <w:p w14:paraId="2BBFFF6A" w14:textId="77777777" w:rsidR="00C25080" w:rsidRDefault="001176FB">
      <w:pPr>
        <w:pStyle w:val="TOC2"/>
        <w:rPr>
          <w:rFonts w:asciiTheme="minorHAnsi" w:eastAsiaTheme="minorEastAsia" w:hAnsiTheme="minorHAnsi"/>
          <w:b w:val="0"/>
          <w:noProof/>
          <w:color w:val="auto"/>
          <w:sz w:val="22"/>
          <w:lang w:eastAsia="en-GB"/>
        </w:rPr>
      </w:pPr>
      <w:hyperlink w:anchor="_Toc3450947" w:history="1">
        <w:r w:rsidR="00C25080" w:rsidRPr="0058799A">
          <w:rPr>
            <w:rStyle w:val="Hyperlink"/>
            <w:noProof/>
          </w:rPr>
          <w:t>What we did</w:t>
        </w:r>
        <w:r w:rsidR="00C25080">
          <w:rPr>
            <w:noProof/>
            <w:webHidden/>
          </w:rPr>
          <w:tab/>
        </w:r>
        <w:r w:rsidR="00C25080">
          <w:rPr>
            <w:noProof/>
            <w:webHidden/>
          </w:rPr>
          <w:fldChar w:fldCharType="begin"/>
        </w:r>
        <w:r w:rsidR="00C25080">
          <w:rPr>
            <w:noProof/>
            <w:webHidden/>
          </w:rPr>
          <w:instrText xml:space="preserve"> PAGEREF _Toc3450947 \h </w:instrText>
        </w:r>
        <w:r w:rsidR="00C25080">
          <w:rPr>
            <w:noProof/>
            <w:webHidden/>
          </w:rPr>
        </w:r>
        <w:r w:rsidR="00C25080">
          <w:rPr>
            <w:noProof/>
            <w:webHidden/>
          </w:rPr>
          <w:fldChar w:fldCharType="separate"/>
        </w:r>
        <w:r w:rsidR="00C25080">
          <w:rPr>
            <w:noProof/>
            <w:webHidden/>
          </w:rPr>
          <w:t>38</w:t>
        </w:r>
        <w:r w:rsidR="00C25080">
          <w:rPr>
            <w:noProof/>
            <w:webHidden/>
          </w:rPr>
          <w:fldChar w:fldCharType="end"/>
        </w:r>
      </w:hyperlink>
    </w:p>
    <w:p w14:paraId="7FB64678" w14:textId="77777777" w:rsidR="00C25080" w:rsidRDefault="001176FB">
      <w:pPr>
        <w:pStyle w:val="TOC1"/>
        <w:rPr>
          <w:rFonts w:asciiTheme="minorHAnsi" w:eastAsiaTheme="minorEastAsia" w:hAnsiTheme="minorHAnsi"/>
          <w:b w:val="0"/>
          <w:color w:val="auto"/>
          <w:sz w:val="22"/>
          <w:lang w:eastAsia="en-GB"/>
        </w:rPr>
      </w:pPr>
      <w:hyperlink w:anchor="_Toc3450948" w:history="1">
        <w:r w:rsidR="00C25080" w:rsidRPr="0058799A">
          <w:rPr>
            <w:rStyle w:val="Hyperlink"/>
          </w:rPr>
          <w:t>1. Doctor’s Administrative Assistants, Northamptonshire</w:t>
        </w:r>
        <w:r w:rsidR="00C25080">
          <w:rPr>
            <w:webHidden/>
          </w:rPr>
          <w:tab/>
        </w:r>
        <w:r w:rsidR="00C25080">
          <w:rPr>
            <w:webHidden/>
          </w:rPr>
          <w:fldChar w:fldCharType="begin"/>
        </w:r>
        <w:r w:rsidR="00C25080">
          <w:rPr>
            <w:webHidden/>
          </w:rPr>
          <w:instrText xml:space="preserve"> PAGEREF _Toc3450948 \h </w:instrText>
        </w:r>
        <w:r w:rsidR="00C25080">
          <w:rPr>
            <w:webHidden/>
          </w:rPr>
        </w:r>
        <w:r w:rsidR="00C25080">
          <w:rPr>
            <w:webHidden/>
          </w:rPr>
          <w:fldChar w:fldCharType="separate"/>
        </w:r>
        <w:r w:rsidR="00C25080">
          <w:rPr>
            <w:webHidden/>
          </w:rPr>
          <w:t>40</w:t>
        </w:r>
        <w:r w:rsidR="00C25080">
          <w:rPr>
            <w:webHidden/>
          </w:rPr>
          <w:fldChar w:fldCharType="end"/>
        </w:r>
      </w:hyperlink>
    </w:p>
    <w:p w14:paraId="0EBA55F2" w14:textId="77777777" w:rsidR="00C25080" w:rsidRDefault="001176FB">
      <w:pPr>
        <w:pStyle w:val="TOC1"/>
        <w:rPr>
          <w:rFonts w:asciiTheme="minorHAnsi" w:eastAsiaTheme="minorEastAsia" w:hAnsiTheme="minorHAnsi"/>
          <w:b w:val="0"/>
          <w:color w:val="auto"/>
          <w:sz w:val="22"/>
          <w:lang w:eastAsia="en-GB"/>
        </w:rPr>
      </w:pPr>
      <w:hyperlink w:anchor="_Toc3450957" w:history="1">
        <w:r w:rsidR="00C25080" w:rsidRPr="0058799A">
          <w:rPr>
            <w:rStyle w:val="Hyperlink"/>
          </w:rPr>
          <w:t xml:space="preserve">2. Ward Administrator </w:t>
        </w:r>
        <w:r w:rsidR="00C25080">
          <w:rPr>
            <w:rStyle w:val="Hyperlink"/>
          </w:rPr>
          <w:t>&amp;</w:t>
        </w:r>
        <w:r w:rsidR="00C25080" w:rsidRPr="0058799A">
          <w:rPr>
            <w:rStyle w:val="Hyperlink"/>
          </w:rPr>
          <w:t xml:space="preserve"> Clinical Administrator, Northamptonshire</w:t>
        </w:r>
        <w:r w:rsidR="00C25080">
          <w:rPr>
            <w:webHidden/>
          </w:rPr>
          <w:tab/>
        </w:r>
        <w:r w:rsidR="00C25080">
          <w:rPr>
            <w:webHidden/>
          </w:rPr>
          <w:fldChar w:fldCharType="begin"/>
        </w:r>
        <w:r w:rsidR="00C25080">
          <w:rPr>
            <w:webHidden/>
          </w:rPr>
          <w:instrText xml:space="preserve"> PAGEREF _Toc3450957 \h </w:instrText>
        </w:r>
        <w:r w:rsidR="00C25080">
          <w:rPr>
            <w:webHidden/>
          </w:rPr>
        </w:r>
        <w:r w:rsidR="00C25080">
          <w:rPr>
            <w:webHidden/>
          </w:rPr>
          <w:fldChar w:fldCharType="separate"/>
        </w:r>
        <w:r w:rsidR="00C25080">
          <w:rPr>
            <w:webHidden/>
          </w:rPr>
          <w:t>45</w:t>
        </w:r>
        <w:r w:rsidR="00C25080">
          <w:rPr>
            <w:webHidden/>
          </w:rPr>
          <w:fldChar w:fldCharType="end"/>
        </w:r>
      </w:hyperlink>
    </w:p>
    <w:p w14:paraId="1D7FCB34" w14:textId="77777777" w:rsidR="00C25080" w:rsidRDefault="001176FB">
      <w:pPr>
        <w:pStyle w:val="TOC1"/>
        <w:rPr>
          <w:rFonts w:asciiTheme="minorHAnsi" w:eastAsiaTheme="minorEastAsia" w:hAnsiTheme="minorHAnsi"/>
          <w:b w:val="0"/>
          <w:color w:val="auto"/>
          <w:sz w:val="22"/>
          <w:lang w:eastAsia="en-GB"/>
        </w:rPr>
      </w:pPr>
      <w:hyperlink w:anchor="_Toc3450971" w:history="1">
        <w:r w:rsidR="00C25080" w:rsidRPr="0058799A">
          <w:rPr>
            <w:rStyle w:val="Hyperlink"/>
          </w:rPr>
          <w:t>3. Clinical Medical Assistant, Lincolnshire</w:t>
        </w:r>
        <w:r w:rsidR="00C25080">
          <w:rPr>
            <w:webHidden/>
          </w:rPr>
          <w:tab/>
        </w:r>
        <w:r w:rsidR="00C25080">
          <w:rPr>
            <w:webHidden/>
          </w:rPr>
          <w:fldChar w:fldCharType="begin"/>
        </w:r>
        <w:r w:rsidR="00C25080">
          <w:rPr>
            <w:webHidden/>
          </w:rPr>
          <w:instrText xml:space="preserve"> PAGEREF _Toc3450971 \h </w:instrText>
        </w:r>
        <w:r w:rsidR="00C25080">
          <w:rPr>
            <w:webHidden/>
          </w:rPr>
        </w:r>
        <w:r w:rsidR="00C25080">
          <w:rPr>
            <w:webHidden/>
          </w:rPr>
          <w:fldChar w:fldCharType="separate"/>
        </w:r>
        <w:r w:rsidR="00C25080">
          <w:rPr>
            <w:webHidden/>
          </w:rPr>
          <w:t>51</w:t>
        </w:r>
        <w:r w:rsidR="00C25080">
          <w:rPr>
            <w:webHidden/>
          </w:rPr>
          <w:fldChar w:fldCharType="end"/>
        </w:r>
      </w:hyperlink>
    </w:p>
    <w:p w14:paraId="4AA35CC3" w14:textId="77777777" w:rsidR="00C25080" w:rsidRDefault="001176FB">
      <w:pPr>
        <w:pStyle w:val="TOC1"/>
        <w:rPr>
          <w:rFonts w:asciiTheme="minorHAnsi" w:eastAsiaTheme="minorEastAsia" w:hAnsiTheme="minorHAnsi"/>
          <w:b w:val="0"/>
          <w:color w:val="auto"/>
          <w:sz w:val="22"/>
          <w:lang w:eastAsia="en-GB"/>
        </w:rPr>
      </w:pPr>
      <w:hyperlink w:anchor="_Toc3450980" w:history="1">
        <w:r w:rsidR="00C25080" w:rsidRPr="0058799A">
          <w:rPr>
            <w:rStyle w:val="Hyperlink"/>
          </w:rPr>
          <w:t>4. Medical Summariser, Staffordshire</w:t>
        </w:r>
        <w:r w:rsidR="00C25080">
          <w:rPr>
            <w:webHidden/>
          </w:rPr>
          <w:tab/>
        </w:r>
        <w:r w:rsidR="00C25080">
          <w:rPr>
            <w:webHidden/>
          </w:rPr>
          <w:fldChar w:fldCharType="begin"/>
        </w:r>
        <w:r w:rsidR="00C25080">
          <w:rPr>
            <w:webHidden/>
          </w:rPr>
          <w:instrText xml:space="preserve"> PAGEREF _Toc3450980 \h </w:instrText>
        </w:r>
        <w:r w:rsidR="00C25080">
          <w:rPr>
            <w:webHidden/>
          </w:rPr>
        </w:r>
        <w:r w:rsidR="00C25080">
          <w:rPr>
            <w:webHidden/>
          </w:rPr>
          <w:fldChar w:fldCharType="separate"/>
        </w:r>
        <w:r w:rsidR="00C25080">
          <w:rPr>
            <w:webHidden/>
          </w:rPr>
          <w:t>56</w:t>
        </w:r>
        <w:r w:rsidR="00C25080">
          <w:rPr>
            <w:webHidden/>
          </w:rPr>
          <w:fldChar w:fldCharType="end"/>
        </w:r>
      </w:hyperlink>
    </w:p>
    <w:p w14:paraId="782A7AA1" w14:textId="77777777" w:rsidR="00C25080" w:rsidRDefault="001176FB">
      <w:pPr>
        <w:pStyle w:val="TOC1"/>
        <w:rPr>
          <w:rFonts w:asciiTheme="minorHAnsi" w:eastAsiaTheme="minorEastAsia" w:hAnsiTheme="minorHAnsi"/>
          <w:b w:val="0"/>
          <w:color w:val="auto"/>
          <w:sz w:val="22"/>
          <w:lang w:eastAsia="en-GB"/>
        </w:rPr>
      </w:pPr>
      <w:hyperlink w:anchor="_Toc3450989" w:history="1">
        <w:r w:rsidR="00C25080" w:rsidRPr="0058799A">
          <w:rPr>
            <w:rStyle w:val="Hyperlink"/>
          </w:rPr>
          <w:t>5. Collaborative Care Team Coordinator, Northamptonshire</w:t>
        </w:r>
        <w:r w:rsidR="00C25080">
          <w:rPr>
            <w:webHidden/>
          </w:rPr>
          <w:tab/>
        </w:r>
        <w:r w:rsidR="00C25080">
          <w:rPr>
            <w:webHidden/>
          </w:rPr>
          <w:fldChar w:fldCharType="begin"/>
        </w:r>
        <w:r w:rsidR="00C25080">
          <w:rPr>
            <w:webHidden/>
          </w:rPr>
          <w:instrText xml:space="preserve"> PAGEREF _Toc3450989 \h </w:instrText>
        </w:r>
        <w:r w:rsidR="00C25080">
          <w:rPr>
            <w:webHidden/>
          </w:rPr>
        </w:r>
        <w:r w:rsidR="00C25080">
          <w:rPr>
            <w:webHidden/>
          </w:rPr>
          <w:fldChar w:fldCharType="separate"/>
        </w:r>
        <w:r w:rsidR="00C25080">
          <w:rPr>
            <w:webHidden/>
          </w:rPr>
          <w:t>60</w:t>
        </w:r>
        <w:r w:rsidR="00C25080">
          <w:rPr>
            <w:webHidden/>
          </w:rPr>
          <w:fldChar w:fldCharType="end"/>
        </w:r>
      </w:hyperlink>
    </w:p>
    <w:p w14:paraId="10AF71DF" w14:textId="77777777" w:rsidR="00C25080" w:rsidRDefault="001176FB">
      <w:pPr>
        <w:pStyle w:val="TOC1"/>
        <w:rPr>
          <w:rFonts w:asciiTheme="minorHAnsi" w:eastAsiaTheme="minorEastAsia" w:hAnsiTheme="minorHAnsi"/>
          <w:b w:val="0"/>
          <w:color w:val="auto"/>
          <w:sz w:val="22"/>
          <w:lang w:eastAsia="en-GB"/>
        </w:rPr>
      </w:pPr>
      <w:hyperlink w:anchor="_Toc3450997" w:history="1">
        <w:r w:rsidR="00C25080" w:rsidRPr="0058799A">
          <w:rPr>
            <w:rStyle w:val="Hyperlink"/>
          </w:rPr>
          <w:t>6. Complex Prescriptions Clerk, Northamptonshire</w:t>
        </w:r>
        <w:r w:rsidR="00C25080">
          <w:rPr>
            <w:webHidden/>
          </w:rPr>
          <w:tab/>
        </w:r>
        <w:r w:rsidR="00C25080">
          <w:rPr>
            <w:webHidden/>
          </w:rPr>
          <w:fldChar w:fldCharType="begin"/>
        </w:r>
        <w:r w:rsidR="00C25080">
          <w:rPr>
            <w:webHidden/>
          </w:rPr>
          <w:instrText xml:space="preserve"> PAGEREF _Toc3450997 \h </w:instrText>
        </w:r>
        <w:r w:rsidR="00C25080">
          <w:rPr>
            <w:webHidden/>
          </w:rPr>
        </w:r>
        <w:r w:rsidR="00C25080">
          <w:rPr>
            <w:webHidden/>
          </w:rPr>
          <w:fldChar w:fldCharType="separate"/>
        </w:r>
        <w:r w:rsidR="00C25080">
          <w:rPr>
            <w:webHidden/>
          </w:rPr>
          <w:t>64</w:t>
        </w:r>
        <w:r w:rsidR="00C25080">
          <w:rPr>
            <w:webHidden/>
          </w:rPr>
          <w:fldChar w:fldCharType="end"/>
        </w:r>
      </w:hyperlink>
    </w:p>
    <w:p w14:paraId="35B02365" w14:textId="77777777" w:rsidR="00C25080" w:rsidRDefault="001176FB">
      <w:pPr>
        <w:pStyle w:val="TOC1"/>
        <w:rPr>
          <w:rFonts w:asciiTheme="minorHAnsi" w:eastAsiaTheme="minorEastAsia" w:hAnsiTheme="minorHAnsi"/>
          <w:b w:val="0"/>
          <w:color w:val="auto"/>
          <w:sz w:val="22"/>
          <w:lang w:eastAsia="en-GB"/>
        </w:rPr>
      </w:pPr>
      <w:hyperlink w:anchor="_Toc3451006" w:history="1">
        <w:r w:rsidR="00C25080" w:rsidRPr="0058799A">
          <w:rPr>
            <w:rStyle w:val="Hyperlink"/>
          </w:rPr>
          <w:t>7. Back Office Administrator &amp; Administrative Assistant</w:t>
        </w:r>
        <w:r w:rsidR="00C25080">
          <w:rPr>
            <w:webHidden/>
          </w:rPr>
          <w:tab/>
        </w:r>
        <w:r w:rsidR="00C25080">
          <w:rPr>
            <w:webHidden/>
          </w:rPr>
          <w:fldChar w:fldCharType="begin"/>
        </w:r>
        <w:r w:rsidR="00C25080">
          <w:rPr>
            <w:webHidden/>
          </w:rPr>
          <w:instrText xml:space="preserve"> PAGEREF _Toc3451006 \h </w:instrText>
        </w:r>
        <w:r w:rsidR="00C25080">
          <w:rPr>
            <w:webHidden/>
          </w:rPr>
        </w:r>
        <w:r w:rsidR="00C25080">
          <w:rPr>
            <w:webHidden/>
          </w:rPr>
          <w:fldChar w:fldCharType="separate"/>
        </w:r>
        <w:r w:rsidR="00C25080">
          <w:rPr>
            <w:webHidden/>
          </w:rPr>
          <w:t>69</w:t>
        </w:r>
        <w:r w:rsidR="00C25080">
          <w:rPr>
            <w:webHidden/>
          </w:rPr>
          <w:fldChar w:fldCharType="end"/>
        </w:r>
      </w:hyperlink>
    </w:p>
    <w:p w14:paraId="414ABA0D" w14:textId="77777777" w:rsidR="00C25080" w:rsidRDefault="001176FB">
      <w:pPr>
        <w:pStyle w:val="TOC1"/>
        <w:rPr>
          <w:rFonts w:asciiTheme="minorHAnsi" w:eastAsiaTheme="minorEastAsia" w:hAnsiTheme="minorHAnsi"/>
          <w:b w:val="0"/>
          <w:color w:val="auto"/>
          <w:sz w:val="22"/>
          <w:lang w:eastAsia="en-GB"/>
        </w:rPr>
      </w:pPr>
      <w:hyperlink w:anchor="_Toc3451019" w:history="1">
        <w:r w:rsidR="00C25080" w:rsidRPr="0058799A">
          <w:rPr>
            <w:rStyle w:val="Hyperlink"/>
          </w:rPr>
          <w:t>8. Care Navigator, Cambridgeshire</w:t>
        </w:r>
        <w:r w:rsidR="00C25080">
          <w:rPr>
            <w:webHidden/>
          </w:rPr>
          <w:tab/>
        </w:r>
        <w:r w:rsidR="00C25080">
          <w:rPr>
            <w:webHidden/>
          </w:rPr>
          <w:fldChar w:fldCharType="begin"/>
        </w:r>
        <w:r w:rsidR="00C25080">
          <w:rPr>
            <w:webHidden/>
          </w:rPr>
          <w:instrText xml:space="preserve"> PAGEREF _Toc3451019 \h </w:instrText>
        </w:r>
        <w:r w:rsidR="00C25080">
          <w:rPr>
            <w:webHidden/>
          </w:rPr>
        </w:r>
        <w:r w:rsidR="00C25080">
          <w:rPr>
            <w:webHidden/>
          </w:rPr>
          <w:fldChar w:fldCharType="separate"/>
        </w:r>
        <w:r w:rsidR="00C25080">
          <w:rPr>
            <w:webHidden/>
          </w:rPr>
          <w:t>76</w:t>
        </w:r>
        <w:r w:rsidR="00C25080">
          <w:rPr>
            <w:webHidden/>
          </w:rPr>
          <w:fldChar w:fldCharType="end"/>
        </w:r>
      </w:hyperlink>
    </w:p>
    <w:p w14:paraId="6AD04ED3" w14:textId="77777777" w:rsidR="00C25080" w:rsidRDefault="001176FB">
      <w:pPr>
        <w:pStyle w:val="TOC1"/>
        <w:rPr>
          <w:rFonts w:asciiTheme="minorHAnsi" w:eastAsiaTheme="minorEastAsia" w:hAnsiTheme="minorHAnsi"/>
          <w:b w:val="0"/>
          <w:color w:val="auto"/>
          <w:sz w:val="22"/>
          <w:lang w:eastAsia="en-GB"/>
        </w:rPr>
      </w:pPr>
      <w:hyperlink w:anchor="_Toc3451027" w:history="1">
        <w:r w:rsidR="00C25080" w:rsidRPr="0058799A">
          <w:rPr>
            <w:rStyle w:val="Hyperlink"/>
          </w:rPr>
          <w:t>Annex 2 – Economic Analysis</w:t>
        </w:r>
        <w:r w:rsidR="00C25080">
          <w:rPr>
            <w:webHidden/>
          </w:rPr>
          <w:tab/>
        </w:r>
        <w:r w:rsidR="00C25080">
          <w:rPr>
            <w:webHidden/>
          </w:rPr>
          <w:fldChar w:fldCharType="begin"/>
        </w:r>
        <w:r w:rsidR="00C25080">
          <w:rPr>
            <w:webHidden/>
          </w:rPr>
          <w:instrText xml:space="preserve"> PAGEREF _Toc3451027 \h </w:instrText>
        </w:r>
        <w:r w:rsidR="00C25080">
          <w:rPr>
            <w:webHidden/>
          </w:rPr>
        </w:r>
        <w:r w:rsidR="00C25080">
          <w:rPr>
            <w:webHidden/>
          </w:rPr>
          <w:fldChar w:fldCharType="separate"/>
        </w:r>
        <w:r w:rsidR="00C25080">
          <w:rPr>
            <w:webHidden/>
          </w:rPr>
          <w:t>82</w:t>
        </w:r>
        <w:r w:rsidR="00C25080">
          <w:rPr>
            <w:webHidden/>
          </w:rPr>
          <w:fldChar w:fldCharType="end"/>
        </w:r>
      </w:hyperlink>
    </w:p>
    <w:p w14:paraId="546CE724" w14:textId="77777777" w:rsidR="00C25080" w:rsidRDefault="001176FB">
      <w:pPr>
        <w:pStyle w:val="TOC1"/>
        <w:rPr>
          <w:rFonts w:asciiTheme="minorHAnsi" w:eastAsiaTheme="minorEastAsia" w:hAnsiTheme="minorHAnsi"/>
          <w:b w:val="0"/>
          <w:color w:val="auto"/>
          <w:sz w:val="22"/>
          <w:lang w:eastAsia="en-GB"/>
        </w:rPr>
      </w:pPr>
      <w:hyperlink w:anchor="_Toc3451028" w:history="1">
        <w:r w:rsidR="00C25080" w:rsidRPr="0058799A">
          <w:rPr>
            <w:rStyle w:val="Hyperlink"/>
          </w:rPr>
          <w:t>A</w:t>
        </w:r>
        <w:r w:rsidR="00C25080">
          <w:rPr>
            <w:rStyle w:val="Hyperlink"/>
          </w:rPr>
          <w:t xml:space="preserve">nnex </w:t>
        </w:r>
        <w:r w:rsidR="00C25080" w:rsidRPr="0058799A">
          <w:rPr>
            <w:rStyle w:val="Hyperlink"/>
          </w:rPr>
          <w:t>3 – M</w:t>
        </w:r>
        <w:r w:rsidR="00C25080">
          <w:rPr>
            <w:rStyle w:val="Hyperlink"/>
          </w:rPr>
          <w:t>As identified in online search</w:t>
        </w:r>
        <w:r w:rsidR="00C25080">
          <w:rPr>
            <w:webHidden/>
          </w:rPr>
          <w:tab/>
        </w:r>
        <w:r w:rsidR="00C25080">
          <w:rPr>
            <w:webHidden/>
          </w:rPr>
          <w:fldChar w:fldCharType="begin"/>
        </w:r>
        <w:r w:rsidR="00C25080">
          <w:rPr>
            <w:webHidden/>
          </w:rPr>
          <w:instrText xml:space="preserve"> PAGEREF _Toc3451028 \h </w:instrText>
        </w:r>
        <w:r w:rsidR="00C25080">
          <w:rPr>
            <w:webHidden/>
          </w:rPr>
        </w:r>
        <w:r w:rsidR="00C25080">
          <w:rPr>
            <w:webHidden/>
          </w:rPr>
          <w:fldChar w:fldCharType="separate"/>
        </w:r>
        <w:r w:rsidR="00C25080">
          <w:rPr>
            <w:webHidden/>
          </w:rPr>
          <w:t>99</w:t>
        </w:r>
        <w:r w:rsidR="00C25080">
          <w:rPr>
            <w:webHidden/>
          </w:rPr>
          <w:fldChar w:fldCharType="end"/>
        </w:r>
      </w:hyperlink>
    </w:p>
    <w:p w14:paraId="70EC3EE5" w14:textId="77777777" w:rsidR="00311EA6" w:rsidRPr="0012623B" w:rsidRDefault="00F259B4" w:rsidP="00D43D02">
      <w:pPr>
        <w:pStyle w:val="BodyText"/>
      </w:pPr>
      <w:r>
        <w:rPr>
          <w:rFonts w:ascii="Arial" w:hAnsi="Arial"/>
          <w:noProof/>
          <w:color w:val="925496" w:themeColor="accent4"/>
          <w:sz w:val="24"/>
        </w:rPr>
        <w:fldChar w:fldCharType="end"/>
      </w:r>
      <w:bookmarkEnd w:id="1"/>
    </w:p>
    <w:p w14:paraId="3235C9D5" w14:textId="77777777" w:rsidR="00311EA6" w:rsidRPr="0012623B" w:rsidRDefault="00311EA6" w:rsidP="00D43D02">
      <w:pPr>
        <w:pStyle w:val="BodyText"/>
      </w:pPr>
    </w:p>
    <w:p w14:paraId="548CC6EC" w14:textId="77777777" w:rsidR="00311EA6" w:rsidRPr="00822034" w:rsidRDefault="00311EA6" w:rsidP="00D43D02">
      <w:pPr>
        <w:pStyle w:val="BodyText"/>
      </w:pPr>
    </w:p>
    <w:p w14:paraId="37B81DB5" w14:textId="77777777" w:rsidR="00311EA6" w:rsidRPr="00822034" w:rsidRDefault="00311EA6" w:rsidP="006F4EFF">
      <w:pPr>
        <w:ind w:left="0" w:right="255"/>
      </w:pPr>
    </w:p>
    <w:p w14:paraId="2D5877A8" w14:textId="77777777" w:rsidR="00426028" w:rsidRPr="00426028" w:rsidRDefault="00426028" w:rsidP="00426028"/>
    <w:p w14:paraId="35F325C6" w14:textId="77777777" w:rsidR="00426028" w:rsidRPr="00426028" w:rsidRDefault="00426028" w:rsidP="00426028"/>
    <w:p w14:paraId="4BFCEA2E" w14:textId="77777777" w:rsidR="00426028" w:rsidRPr="00426028" w:rsidRDefault="00426028" w:rsidP="00426028"/>
    <w:p w14:paraId="40B0CAF7" w14:textId="77777777" w:rsidR="00426028" w:rsidRPr="00426028" w:rsidRDefault="00426028" w:rsidP="00426028"/>
    <w:p w14:paraId="596740EB" w14:textId="77777777" w:rsidR="00426028" w:rsidRPr="00426028" w:rsidRDefault="00426028" w:rsidP="00426028"/>
    <w:p w14:paraId="69325361" w14:textId="77777777" w:rsidR="00426028" w:rsidRPr="00426028" w:rsidRDefault="00426028" w:rsidP="00426028"/>
    <w:p w14:paraId="4AB5B28A" w14:textId="77777777" w:rsidR="00426028" w:rsidRPr="00426028" w:rsidRDefault="00426028" w:rsidP="00426028"/>
    <w:p w14:paraId="378F2D1A" w14:textId="77777777" w:rsidR="00426028" w:rsidRPr="00426028" w:rsidRDefault="00426028" w:rsidP="00426028"/>
    <w:p w14:paraId="0AC2178A" w14:textId="77777777" w:rsidR="00426028" w:rsidRPr="00426028" w:rsidRDefault="00426028" w:rsidP="00426028"/>
    <w:p w14:paraId="530DBB7C" w14:textId="77777777" w:rsidR="00426028" w:rsidRPr="00426028" w:rsidRDefault="00426028" w:rsidP="00426028"/>
    <w:p w14:paraId="76845B0D" w14:textId="77777777" w:rsidR="00EE5B22" w:rsidRPr="00426028" w:rsidRDefault="00EE5B22" w:rsidP="00426028">
      <w:pPr>
        <w:sectPr w:rsidR="00EE5B22" w:rsidRPr="00426028" w:rsidSect="0072156F">
          <w:headerReference w:type="default" r:id="rId26"/>
          <w:footerReference w:type="default" r:id="rId27"/>
          <w:pgSz w:w="11910" w:h="16840"/>
          <w:pgMar w:top="1418" w:right="851" w:bottom="851" w:left="2835" w:header="436" w:footer="227" w:gutter="0"/>
          <w:cols w:space="720"/>
          <w:docGrid w:linePitch="272"/>
        </w:sectPr>
      </w:pPr>
    </w:p>
    <w:p w14:paraId="4EA5F88F" w14:textId="77777777" w:rsidR="00363482" w:rsidRDefault="00E5484B" w:rsidP="00E5484B">
      <w:pPr>
        <w:pStyle w:val="Heading1"/>
      </w:pPr>
      <w:bookmarkStart w:id="2" w:name="_Toc3450924"/>
      <w:r>
        <w:lastRenderedPageBreak/>
        <w:t>Executive summary</w:t>
      </w:r>
      <w:bookmarkEnd w:id="2"/>
    </w:p>
    <w:p w14:paraId="503D6316" w14:textId="77777777" w:rsidR="00363482" w:rsidRPr="00363482" w:rsidRDefault="00363482" w:rsidP="00363482">
      <w:pPr>
        <w:pStyle w:val="BodyText"/>
      </w:pPr>
      <w:bookmarkStart w:id="3" w:name="_GoBack"/>
      <w:r>
        <w:t>This study was c</w:t>
      </w:r>
      <w:r w:rsidRPr="00363482">
        <w:t xml:space="preserve">ommissioned by HEE and </w:t>
      </w:r>
      <w:r>
        <w:t>was</w:t>
      </w:r>
      <w:r w:rsidRPr="00363482">
        <w:t xml:space="preserve"> delivered by </w:t>
      </w:r>
      <w:hyperlink r:id="rId28" w:history="1">
        <w:r w:rsidRPr="00AB5E66">
          <w:rPr>
            <w:rStyle w:val="Hyperlink"/>
          </w:rPr>
          <w:t>Traverse</w:t>
        </w:r>
      </w:hyperlink>
      <w:r w:rsidRPr="00363482">
        <w:t>, an independent employee-owned research and consultancy organisation.</w:t>
      </w:r>
      <w:r>
        <w:t xml:space="preserve"> The study </w:t>
      </w:r>
      <w:r w:rsidRPr="00363482">
        <w:t xml:space="preserve">aims to understand the </w:t>
      </w:r>
      <w:r w:rsidRPr="00363482">
        <w:rPr>
          <w:bCs/>
        </w:rPr>
        <w:t>scope and impact</w:t>
      </w:r>
      <w:r w:rsidRPr="00363482">
        <w:rPr>
          <w:b/>
          <w:bCs/>
        </w:rPr>
        <w:t xml:space="preserve"> </w:t>
      </w:r>
      <w:r w:rsidRPr="00363482">
        <w:t xml:space="preserve">of administrative roles in primary and secondary Urgent and Emergency Care settings (including mental health) across the HEE Midlands and East region. </w:t>
      </w:r>
    </w:p>
    <w:p w14:paraId="5E0F145D" w14:textId="77777777" w:rsidR="00363482" w:rsidRPr="00363482" w:rsidRDefault="00E5484B" w:rsidP="00363482">
      <w:pPr>
        <w:pStyle w:val="BodyText"/>
      </w:pPr>
      <w:r>
        <w:t xml:space="preserve"> </w:t>
      </w:r>
      <w:r w:rsidR="00363482" w:rsidRPr="00363482">
        <w:t xml:space="preserve">The research </w:t>
      </w:r>
      <w:r w:rsidR="00363482">
        <w:t>has sought to understand</w:t>
      </w:r>
      <w:r w:rsidR="00363482" w:rsidRPr="00363482">
        <w:t>:</w:t>
      </w:r>
    </w:p>
    <w:p w14:paraId="038D17AB" w14:textId="77777777" w:rsidR="00363482" w:rsidRPr="00363482" w:rsidRDefault="00363482" w:rsidP="00363482">
      <w:pPr>
        <w:pStyle w:val="Bullet1"/>
      </w:pPr>
      <w:r w:rsidRPr="00363482">
        <w:t xml:space="preserve">What </w:t>
      </w:r>
      <w:r w:rsidRPr="00363482">
        <w:rPr>
          <w:b/>
          <w:bCs/>
        </w:rPr>
        <w:t>kinds</w:t>
      </w:r>
      <w:r w:rsidRPr="00363482">
        <w:t xml:space="preserve"> of medical administration roles exist and what are the </w:t>
      </w:r>
      <w:r w:rsidRPr="00363482">
        <w:rPr>
          <w:b/>
          <w:bCs/>
        </w:rPr>
        <w:t xml:space="preserve">commonalities and differences </w:t>
      </w:r>
      <w:r w:rsidRPr="00363482">
        <w:t>between different roles?</w:t>
      </w:r>
    </w:p>
    <w:p w14:paraId="56D1B377" w14:textId="77777777" w:rsidR="00363482" w:rsidRPr="00363482" w:rsidRDefault="00363482" w:rsidP="00363482">
      <w:pPr>
        <w:pStyle w:val="Bullet1"/>
      </w:pPr>
      <w:r w:rsidRPr="00363482">
        <w:t xml:space="preserve">What </w:t>
      </w:r>
      <w:r w:rsidRPr="00363482">
        <w:rPr>
          <w:b/>
          <w:bCs/>
        </w:rPr>
        <w:t xml:space="preserve">skills and experience </w:t>
      </w:r>
      <w:r w:rsidRPr="00363482">
        <w:t xml:space="preserve">are required for the roles? </w:t>
      </w:r>
    </w:p>
    <w:p w14:paraId="45DECCD9" w14:textId="77777777" w:rsidR="00363482" w:rsidRPr="00363482" w:rsidRDefault="00363482" w:rsidP="00363482">
      <w:pPr>
        <w:pStyle w:val="Bullet1"/>
      </w:pPr>
      <w:r w:rsidRPr="00363482">
        <w:t xml:space="preserve">What are the </w:t>
      </w:r>
      <w:r w:rsidRPr="00363482">
        <w:rPr>
          <w:b/>
          <w:bCs/>
        </w:rPr>
        <w:t xml:space="preserve">enablers and barriers </w:t>
      </w:r>
      <w:r w:rsidRPr="00363482">
        <w:t>to achieving impacts?</w:t>
      </w:r>
    </w:p>
    <w:p w14:paraId="0F657AE6" w14:textId="77777777" w:rsidR="00363482" w:rsidRPr="00363482" w:rsidRDefault="00363482" w:rsidP="00363482">
      <w:pPr>
        <w:pStyle w:val="Bullet1"/>
      </w:pPr>
      <w:r w:rsidRPr="00363482">
        <w:t xml:space="preserve">What does the </w:t>
      </w:r>
      <w:r w:rsidRPr="00363482">
        <w:rPr>
          <w:b/>
          <w:bCs/>
        </w:rPr>
        <w:t xml:space="preserve">scale and shape </w:t>
      </w:r>
      <w:r w:rsidRPr="00363482">
        <w:t xml:space="preserve">of this workforce look like across the region? What are the size of the impacts and costs avoided? </w:t>
      </w:r>
    </w:p>
    <w:p w14:paraId="432889C5" w14:textId="77777777" w:rsidR="00363482" w:rsidRPr="00363482" w:rsidRDefault="00363482" w:rsidP="00363482">
      <w:pPr>
        <w:pStyle w:val="Bullet1"/>
      </w:pPr>
      <w:r w:rsidRPr="00363482">
        <w:t xml:space="preserve">What </w:t>
      </w:r>
      <w:r w:rsidRPr="00363482">
        <w:rPr>
          <w:b/>
          <w:bCs/>
        </w:rPr>
        <w:t xml:space="preserve">role might HEE have </w:t>
      </w:r>
      <w:r w:rsidRPr="00363482">
        <w:t>in developing and standardising this workforce?</w:t>
      </w:r>
    </w:p>
    <w:bookmarkEnd w:id="3"/>
    <w:p w14:paraId="053A1799" w14:textId="77777777" w:rsidR="00363482" w:rsidRDefault="00363482" w:rsidP="00363482">
      <w:pPr>
        <w:pStyle w:val="BodyText"/>
      </w:pPr>
      <w:r w:rsidRPr="00363482">
        <w:t>The definition of “medical administrators” (MAs) that we have used has two main components:</w:t>
      </w:r>
    </w:p>
    <w:p w14:paraId="20A7F192" w14:textId="77777777" w:rsidR="00363482" w:rsidRPr="00363482" w:rsidRDefault="00363482" w:rsidP="00363482">
      <w:pPr>
        <w:pStyle w:val="BodyText"/>
      </w:pPr>
      <w:r w:rsidRPr="00363482">
        <w:t xml:space="preserve">a) Roles which are </w:t>
      </w:r>
      <w:r w:rsidRPr="00363482">
        <w:rPr>
          <w:b/>
          <w:bCs/>
        </w:rPr>
        <w:t xml:space="preserve">completely (or broadly) administrative </w:t>
      </w:r>
      <w:r w:rsidRPr="00363482">
        <w:t xml:space="preserve">so this would not include administration being undertaken by for example, Healthcare Assistants or Nurses. </w:t>
      </w:r>
    </w:p>
    <w:p w14:paraId="65EB2F3A" w14:textId="77777777" w:rsidR="00363482" w:rsidRPr="00363482" w:rsidRDefault="00363482" w:rsidP="00363482">
      <w:pPr>
        <w:pStyle w:val="BodyText"/>
      </w:pPr>
      <w:r w:rsidRPr="00363482">
        <w:t xml:space="preserve">b) Roles which provide administrative support to clinical staff, and which </w:t>
      </w:r>
      <w:r w:rsidRPr="00363482">
        <w:rPr>
          <w:b/>
          <w:bCs/>
        </w:rPr>
        <w:t xml:space="preserve">displaces work from </w:t>
      </w:r>
      <w:r w:rsidRPr="00363482">
        <w:t>them, freeing them up to do other work.</w:t>
      </w:r>
    </w:p>
    <w:p w14:paraId="0A7F9EF6" w14:textId="77777777" w:rsidR="00363482" w:rsidRPr="00363482" w:rsidRDefault="00363482" w:rsidP="00363482">
      <w:pPr>
        <w:pStyle w:val="BodyText"/>
      </w:pPr>
      <w:r w:rsidRPr="00363482">
        <w:t xml:space="preserve">We </w:t>
      </w:r>
      <w:r w:rsidR="00C16442">
        <w:t xml:space="preserve">considered </w:t>
      </w:r>
      <w:r w:rsidRPr="00363482">
        <w:t xml:space="preserve">both </w:t>
      </w:r>
      <w:r w:rsidRPr="00363482">
        <w:rPr>
          <w:b/>
          <w:bCs/>
        </w:rPr>
        <w:t xml:space="preserve">specific medical administrator roles </w:t>
      </w:r>
      <w:r w:rsidRPr="00363482">
        <w:t xml:space="preserve">(e.g. a Clinical Administrator) and </w:t>
      </w:r>
      <w:r w:rsidRPr="00363482">
        <w:rPr>
          <w:b/>
          <w:bCs/>
        </w:rPr>
        <w:t xml:space="preserve">specific types of work </w:t>
      </w:r>
      <w:r w:rsidRPr="00363482">
        <w:t>(e.g. workflow) which can be carried out as part of another non-clinical role (e.g. by a receptionist).</w:t>
      </w:r>
    </w:p>
    <w:p w14:paraId="5D020381" w14:textId="77777777" w:rsidR="00363482" w:rsidRDefault="00263A79" w:rsidP="00363482">
      <w:pPr>
        <w:pStyle w:val="BodyText"/>
      </w:pPr>
      <w:r>
        <w:rPr>
          <w:noProof/>
        </w:rPr>
        <mc:AlternateContent>
          <mc:Choice Requires="wps">
            <w:drawing>
              <wp:anchor distT="0" distB="0" distL="114300" distR="114300" simplePos="0" relativeHeight="251739136" behindDoc="0" locked="0" layoutInCell="1" allowOverlap="1" wp14:anchorId="2E98A958" wp14:editId="0CC75FBD">
                <wp:simplePos x="0" y="0"/>
                <wp:positionH relativeFrom="column">
                  <wp:posOffset>-1456528</wp:posOffset>
                </wp:positionH>
                <wp:positionV relativeFrom="paragraph">
                  <wp:posOffset>384175</wp:posOffset>
                </wp:positionV>
                <wp:extent cx="1690576" cy="818707"/>
                <wp:effectExtent l="0" t="0" r="24130" b="19685"/>
                <wp:wrapNone/>
                <wp:docPr id="29" name="Rectangle: Rounded Corners 29"/>
                <wp:cNvGraphicFramePr/>
                <a:graphic xmlns:a="http://schemas.openxmlformats.org/drawingml/2006/main">
                  <a:graphicData uri="http://schemas.microsoft.com/office/word/2010/wordprocessingShape">
                    <wps:wsp>
                      <wps:cNvSpPr/>
                      <wps:spPr>
                        <a:xfrm>
                          <a:off x="0" y="0"/>
                          <a:ext cx="1690576" cy="818707"/>
                        </a:xfrm>
                        <a:prstGeom prst="roundRect">
                          <a:avLst/>
                        </a:prstGeom>
                        <a:solidFill>
                          <a:srgbClr val="8E5393"/>
                        </a:solidFill>
                      </wps:spPr>
                      <wps:style>
                        <a:lnRef idx="2">
                          <a:schemeClr val="accent4">
                            <a:shade val="50000"/>
                          </a:schemeClr>
                        </a:lnRef>
                        <a:fillRef idx="1">
                          <a:schemeClr val="accent4"/>
                        </a:fillRef>
                        <a:effectRef idx="0">
                          <a:schemeClr val="accent4"/>
                        </a:effectRef>
                        <a:fontRef idx="minor">
                          <a:schemeClr val="lt1"/>
                        </a:fontRef>
                      </wps:style>
                      <wps:txbx>
                        <w:txbxContent>
                          <w:p w14:paraId="7178C015" w14:textId="77777777" w:rsidR="00AC1386" w:rsidRPr="00263A79" w:rsidRDefault="00AC1386" w:rsidP="00263A79">
                            <w:pPr>
                              <w:ind w:left="0"/>
                              <w:jc w:val="center"/>
                              <w:rPr>
                                <w:rFonts w:ascii="Century Gothic" w:hAnsi="Century Gothic"/>
                                <w:b/>
                                <w:bCs/>
                                <w:color w:val="FFFFFF" w:themeColor="background1"/>
                              </w:rPr>
                            </w:pPr>
                            <w:r w:rsidRPr="00263A79">
                              <w:rPr>
                                <w:rFonts w:ascii="Century Gothic" w:hAnsi="Century Gothic"/>
                                <w:b/>
                                <w:bCs/>
                                <w:color w:val="FFFFFF" w:themeColor="background1"/>
                              </w:rPr>
                              <w:t xml:space="preserve">Desk research and scoping </w:t>
                            </w:r>
                          </w:p>
                          <w:p w14:paraId="406DEA7A"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 xml:space="preserve">Feb ‘18 </w:t>
                            </w:r>
                          </w:p>
                          <w:p w14:paraId="53C9261B" w14:textId="77777777" w:rsidR="00AC1386" w:rsidRDefault="00AC1386" w:rsidP="00263A7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98A958" id="Rectangle: Rounded Corners 29" o:spid="_x0000_s1027" style="position:absolute;margin-left:-114.7pt;margin-top:30.25pt;width:133.1pt;height:64.4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oQoQIAAJcFAAAOAAAAZHJzL2Uyb0RvYy54bWysVN9P2zAQfp+0/8Hy+0hSWtpGpKgqY5qE&#10;AAETz65jN5Ecn2e7Tbu/fmcnDRWgTZrWB/ecu/vuh7+7y6t9o8hOWFeDLmh2llIiNIey1puC/ni+&#10;+TKjxHmmS6ZAi4IehKNXi8+fLluTixFUoEphCYJol7emoJX3Jk8SxyvRMHcGRmhUSrAN83i1m6S0&#10;rEX0RiWjNL1IWrClscCFc/j1ulPSRcSXUnB/L6UTnqiCYm4+njae63Ami0uWbywzVc37NNg/ZNGw&#10;WmPQAeqaeUa2tn4H1dTcggPpzzg0CUhZcxFrwGqy9E01TxUzItaCzXFmaJP7f7D8bvdgSV0WdDSn&#10;RLMG3+gRu8b0RomcPMJWl6IkK7AaH5mgEXasNS5HxyfzYPubQzGUv5e2Cf9YGNnHLh+GLou9Jxw/&#10;ZhfzdDK9oISjbpbNpuk0gCav3sY6/01AQ4JQUBuSCEnFDrPdrfOd/dEuRHSg6vKmVipe7Ga9Upbs&#10;GD777OvkfH7ehzgxS0IZXeJR8gclgrPSj0JiSzDVUYwYySgGPMa50H7cqSpWii7MJMXfMUqgb/CI&#10;ZUXAgCwxvQE7+xN2V19vH1xF5PLgnP7defCIkUH7wbmpNdiPAJTP+gJkZ4/pn7QmiH6/3ke6RMvw&#10;ZQ3lASlkoZstZ/hNjc92y5x/YBaHCccOF4S/x0MqaAsKvURJBfbXR9+DPXIctZS0OJwFdT+3zApK&#10;1HeN7J9n43GY5ngZT6YjvNhTzfpUo7fNCpAIGa4iw6MY7L06itJC84J7ZBmiooppjrELyr09Xla+&#10;Wxq4ibhYLqMZTrBh/lY/GR7AQ58DI5/3L8yanrseWX8Hx0Fm+Rv2drbBU8Ny60HWkdqvfe1fAKc/&#10;UqnfVGG9nN6j1es+XfwGAAD//wMAUEsDBBQABgAIAAAAIQBNkun33gAAAAoBAAAPAAAAZHJzL2Rv&#10;d25yZXYueG1sTI/LTsMwEEX3SPyDNUjsWocAaQlxKoR4VF1BC3s3HpKIeBxiJw5/z7CC5ege3Tm3&#10;2My2ExMOvnWk4GKZgECqnGmpVvB2eFysQfigyejOESr4Rg+b8vSk0LlxkV5x2odacAn5XCtoQuhz&#10;KX3VoNV+6Xokzj7cYHXgc6ilGXTkctvJNEkyaXVL/KHRPd43WH3uR6tg/nratu9j3E27VRbNhLF+&#10;eH5R6vxsvrsFEXAOfzD86rM6lOx0dCMZLzoFizS9uWJWQZZcg2DiMuMtRybXHMiykP8nlD8AAAD/&#10;/wMAUEsBAi0AFAAGAAgAAAAhALaDOJL+AAAA4QEAABMAAAAAAAAAAAAAAAAAAAAAAFtDb250ZW50&#10;X1R5cGVzXS54bWxQSwECLQAUAAYACAAAACEAOP0h/9YAAACUAQAACwAAAAAAAAAAAAAAAAAvAQAA&#10;X3JlbHMvLnJlbHNQSwECLQAUAAYACAAAACEAfeNKEKECAACXBQAADgAAAAAAAAAAAAAAAAAuAgAA&#10;ZHJzL2Uyb0RvYy54bWxQSwECLQAUAAYACAAAACEATZLp994AAAAKAQAADwAAAAAAAAAAAAAAAAD7&#10;BAAAZHJzL2Rvd25yZXYueG1sUEsFBgAAAAAEAAQA8wAAAAYGAAAAAA==&#10;" fillcolor="#8e5393" strokecolor="#48294a [1607]" strokeweight="2pt">
                <v:textbox>
                  <w:txbxContent>
                    <w:p w14:paraId="7178C015" w14:textId="77777777" w:rsidR="00AC1386" w:rsidRPr="00263A79" w:rsidRDefault="00AC1386" w:rsidP="00263A79">
                      <w:pPr>
                        <w:ind w:left="0"/>
                        <w:jc w:val="center"/>
                        <w:rPr>
                          <w:rFonts w:ascii="Century Gothic" w:hAnsi="Century Gothic"/>
                          <w:b/>
                          <w:bCs/>
                          <w:color w:val="FFFFFF" w:themeColor="background1"/>
                        </w:rPr>
                      </w:pPr>
                      <w:r w:rsidRPr="00263A79">
                        <w:rPr>
                          <w:rFonts w:ascii="Century Gothic" w:hAnsi="Century Gothic"/>
                          <w:b/>
                          <w:bCs/>
                          <w:color w:val="FFFFFF" w:themeColor="background1"/>
                        </w:rPr>
                        <w:t xml:space="preserve">Desk research and scoping </w:t>
                      </w:r>
                    </w:p>
                    <w:p w14:paraId="406DEA7A"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 xml:space="preserve">Feb ‘18 </w:t>
                      </w:r>
                    </w:p>
                    <w:p w14:paraId="53C9261B" w14:textId="77777777" w:rsidR="00AC1386" w:rsidRDefault="00AC1386" w:rsidP="00263A79">
                      <w:pPr>
                        <w:ind w:left="0"/>
                        <w:jc w:val="center"/>
                      </w:pPr>
                    </w:p>
                  </w:txbxContent>
                </v:textbox>
              </v:roundrect>
            </w:pict>
          </mc:Fallback>
        </mc:AlternateContent>
      </w:r>
      <w:r w:rsidR="00363482">
        <w:t>The study has involved the following activities:</w:t>
      </w:r>
    </w:p>
    <w:p w14:paraId="66C7C734" w14:textId="77777777" w:rsidR="00263A79" w:rsidRDefault="00C06F90" w:rsidP="00363482">
      <w:pPr>
        <w:pStyle w:val="BodyText"/>
      </w:pPr>
      <w:r w:rsidRPr="00263A79">
        <w:rPr>
          <w:noProof/>
        </w:rPr>
        <mc:AlternateContent>
          <mc:Choice Requires="wps">
            <w:drawing>
              <wp:anchor distT="0" distB="0" distL="114300" distR="114300" simplePos="0" relativeHeight="251743232" behindDoc="0" locked="0" layoutInCell="1" allowOverlap="1" wp14:anchorId="734FF9FB" wp14:editId="5834C478">
                <wp:simplePos x="0" y="0"/>
                <wp:positionH relativeFrom="column">
                  <wp:posOffset>303530</wp:posOffset>
                </wp:positionH>
                <wp:positionV relativeFrom="paragraph">
                  <wp:posOffset>111760</wp:posOffset>
                </wp:positionV>
                <wp:extent cx="1722120" cy="818515"/>
                <wp:effectExtent l="0" t="0" r="11430" b="19685"/>
                <wp:wrapNone/>
                <wp:docPr id="32" name="Rectangle: Rounded Corners 32"/>
                <wp:cNvGraphicFramePr/>
                <a:graphic xmlns:a="http://schemas.openxmlformats.org/drawingml/2006/main">
                  <a:graphicData uri="http://schemas.microsoft.com/office/word/2010/wordprocessingShape">
                    <wps:wsp>
                      <wps:cNvSpPr/>
                      <wps:spPr>
                        <a:xfrm>
                          <a:off x="0" y="0"/>
                          <a:ext cx="1722120" cy="818515"/>
                        </a:xfrm>
                        <a:prstGeom prst="roundRect">
                          <a:avLst/>
                        </a:prstGeom>
                        <a:solidFill>
                          <a:srgbClr val="8E5393"/>
                        </a:solidFill>
                      </wps:spPr>
                      <wps:style>
                        <a:lnRef idx="2">
                          <a:schemeClr val="accent4">
                            <a:shade val="50000"/>
                          </a:schemeClr>
                        </a:lnRef>
                        <a:fillRef idx="1">
                          <a:schemeClr val="accent4"/>
                        </a:fillRef>
                        <a:effectRef idx="0">
                          <a:schemeClr val="accent4"/>
                        </a:effectRef>
                        <a:fontRef idx="minor">
                          <a:schemeClr val="lt1"/>
                        </a:fontRef>
                      </wps:style>
                      <wps:txbx>
                        <w:txbxContent>
                          <w:p w14:paraId="130D32C4" w14:textId="77777777" w:rsidR="00AC1386" w:rsidRPr="00263A79" w:rsidRDefault="00AC1386" w:rsidP="00263A79">
                            <w:pPr>
                              <w:ind w:left="0"/>
                              <w:jc w:val="center"/>
                              <w:rPr>
                                <w:rFonts w:ascii="Century Gothic" w:hAnsi="Century Gothic"/>
                                <w:b/>
                                <w:bCs/>
                                <w:color w:val="FFFFFF" w:themeColor="background1"/>
                              </w:rPr>
                            </w:pPr>
                            <w:r w:rsidRPr="00263A79">
                              <w:rPr>
                                <w:rFonts w:ascii="Century Gothic" w:hAnsi="Century Gothic"/>
                                <w:b/>
                                <w:bCs/>
                                <w:color w:val="FFFFFF" w:themeColor="background1"/>
                              </w:rPr>
                              <w:t>Depth case studies (9</w:t>
                            </w:r>
                            <w:r>
                              <w:rPr>
                                <w:rFonts w:ascii="Century Gothic" w:hAnsi="Century Gothic"/>
                                <w:b/>
                                <w:bCs/>
                                <w:color w:val="FFFFFF" w:themeColor="background1"/>
                              </w:rPr>
                              <w:t xml:space="preserve"> settings</w:t>
                            </w:r>
                            <w:r w:rsidRPr="00263A79">
                              <w:rPr>
                                <w:rFonts w:ascii="Century Gothic" w:hAnsi="Century Gothic"/>
                                <w:b/>
                                <w:bCs/>
                                <w:color w:val="FFFFFF" w:themeColor="background1"/>
                              </w:rPr>
                              <w:t xml:space="preserve">) </w:t>
                            </w:r>
                          </w:p>
                          <w:p w14:paraId="7C615687"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Mar-Oct ‘18</w:t>
                            </w:r>
                          </w:p>
                          <w:p w14:paraId="3D416444" w14:textId="77777777" w:rsidR="00AC1386" w:rsidRDefault="00AC1386" w:rsidP="00263A7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4FF9FB" id="Rectangle: Rounded Corners 32" o:spid="_x0000_s1028" style="position:absolute;margin-left:23.9pt;margin-top:8.8pt;width:135.6pt;height:64.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4BoQIAAJcFAAAOAAAAZHJzL2Uyb0RvYy54bWysVN9r2zAQfh/sfxB6Xx27yZqaOiWk6xiU&#10;NrQdfVZkKTbIOk1SYmd//U6y44aubDCWB+Xku/vuh767q+uuUWQvrKtBFzQ9m1AiNIey1tuCfn++&#10;/TSnxHmmS6ZAi4IehKPXi48frlqTiwwqUKWwBEG0y1tT0Mp7kyeJ45VomDsDIzQqJdiGebzabVJa&#10;1iJ6o5JsMvmctGBLY4EL5/DrTa+ki4gvpeD+QUonPFEFxdx8PG08N+FMFlcs31pmqpoPabB/yKJh&#10;tcagI9QN84zsbP0bVFNzCw6kP+PQJCBlzUWsAatJJ2+qeaqYEbEWbI4zY5vc/4Pl9/u1JXVZ0POM&#10;Es0afKNH7BrTWyVy8gg7XYqSrMBqfGSCRtix1rgcHZ/M2g43h2Iov5O2Cf9YGOlilw9jl0XnCceP&#10;6UWWpRk+BkfdPJ3P0lkATV69jXX+q4CGBKGgNiQRkoodZvs753v7o12I6EDV5W2tVLzY7WalLNkz&#10;fPb5l9n55fkQ4sQsCWX0iUfJH5QIzko/CoktwVSzGDGSUYx4jHOh/bRXVawUfZjZBH/HKIG+wSOW&#10;FQEDssT0Ruz0T9h9fYN9cBWRy6Pz5O/Oo0eMDNqPzk2twb4HoHw6FCB7e0z/pDVB9N2mi3QZibCB&#10;8oAUstDPljP8tsZnu2POr5nFYcKXxgXhH/CQCtqCwiBRUoH9+d73YI8cRy0lLQ5nQd2PHbOCEvVN&#10;I/sv0+k0THO8TGcXgU32VLM51ehdswIkQoqryPAoBnuvjqK00LzgHlmGqKhimmPsgnJvj5eV75cG&#10;biIulstohhNsmL/TT4YH8NDnwMjn7oVZM3DXI+vv4TjILH/D3t42eGpY7jzIOlI7dLrv6/ACOP2R&#10;SsOmCuvl9B6tXvfp4hcAAAD//wMAUEsDBBQABgAIAAAAIQCK7y5s3QAAAAkBAAAPAAAAZHJzL2Rv&#10;d25yZXYueG1sTI/NTsMwEITvSLyDtUjcqFMoCYQ4FUL8VD3RFu5uvCQR8TrEThzenuUEx50ZzX5T&#10;rGfbiQkH3zpSsFwkIJAqZ1qqFbwdni5uQPigyejOESr4Rg/r8vSk0LlxkXY47UMtuIR8rhU0IfS5&#10;lL5q0Gq/cD0Sex9usDrwOdTSDDpyue3kZZKk0uqW+EOje3xosPrcj1bB/PW8ad/HuJ22WRrNhLF+&#10;fHlV6vxsvr8DEXAOf2H4xWd0KJnp6EYyXnQKVhmTB9azFAT7V8tb3nZkYZVegywL+X9B+QMAAP//&#10;AwBQSwECLQAUAAYACAAAACEAtoM4kv4AAADhAQAAEwAAAAAAAAAAAAAAAAAAAAAAW0NvbnRlbnRf&#10;VHlwZXNdLnhtbFBLAQItABQABgAIAAAAIQA4/SH/1gAAAJQBAAALAAAAAAAAAAAAAAAAAC8BAABf&#10;cmVscy8ucmVsc1BLAQItABQABgAIAAAAIQAzlx4BoQIAAJcFAAAOAAAAAAAAAAAAAAAAAC4CAABk&#10;cnMvZTJvRG9jLnhtbFBLAQItABQABgAIAAAAIQCK7y5s3QAAAAkBAAAPAAAAAAAAAAAAAAAAAPsE&#10;AABkcnMvZG93bnJldi54bWxQSwUGAAAAAAQABADzAAAABQYAAAAA&#10;" fillcolor="#8e5393" strokecolor="#48294a [1607]" strokeweight="2pt">
                <v:textbox>
                  <w:txbxContent>
                    <w:p w14:paraId="130D32C4" w14:textId="77777777" w:rsidR="00AC1386" w:rsidRPr="00263A79" w:rsidRDefault="00AC1386" w:rsidP="00263A79">
                      <w:pPr>
                        <w:ind w:left="0"/>
                        <w:jc w:val="center"/>
                        <w:rPr>
                          <w:rFonts w:ascii="Century Gothic" w:hAnsi="Century Gothic"/>
                          <w:b/>
                          <w:bCs/>
                          <w:color w:val="FFFFFF" w:themeColor="background1"/>
                        </w:rPr>
                      </w:pPr>
                      <w:r w:rsidRPr="00263A79">
                        <w:rPr>
                          <w:rFonts w:ascii="Century Gothic" w:hAnsi="Century Gothic"/>
                          <w:b/>
                          <w:bCs/>
                          <w:color w:val="FFFFFF" w:themeColor="background1"/>
                        </w:rPr>
                        <w:t>Depth case studies (9</w:t>
                      </w:r>
                      <w:r>
                        <w:rPr>
                          <w:rFonts w:ascii="Century Gothic" w:hAnsi="Century Gothic"/>
                          <w:b/>
                          <w:bCs/>
                          <w:color w:val="FFFFFF" w:themeColor="background1"/>
                        </w:rPr>
                        <w:t xml:space="preserve"> settings</w:t>
                      </w:r>
                      <w:r w:rsidRPr="00263A79">
                        <w:rPr>
                          <w:rFonts w:ascii="Century Gothic" w:hAnsi="Century Gothic"/>
                          <w:b/>
                          <w:bCs/>
                          <w:color w:val="FFFFFF" w:themeColor="background1"/>
                        </w:rPr>
                        <w:t xml:space="preserve">) </w:t>
                      </w:r>
                    </w:p>
                    <w:p w14:paraId="7C615687"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Mar-Oct ‘18</w:t>
                      </w:r>
                    </w:p>
                    <w:p w14:paraId="3D416444" w14:textId="77777777" w:rsidR="00AC1386" w:rsidRDefault="00AC1386" w:rsidP="00263A79">
                      <w:pPr>
                        <w:ind w:left="0"/>
                        <w:jc w:val="center"/>
                      </w:pPr>
                    </w:p>
                  </w:txbxContent>
                </v:textbox>
              </v:roundrect>
            </w:pict>
          </mc:Fallback>
        </mc:AlternateContent>
      </w:r>
      <w:r w:rsidRPr="00263A79">
        <w:rPr>
          <w:noProof/>
        </w:rPr>
        <mc:AlternateContent>
          <mc:Choice Requires="wps">
            <w:drawing>
              <wp:anchor distT="0" distB="0" distL="114300" distR="114300" simplePos="0" relativeHeight="251746304" behindDoc="0" locked="0" layoutInCell="1" allowOverlap="1" wp14:anchorId="6139BAF0" wp14:editId="7DAC5B3A">
                <wp:simplePos x="0" y="0"/>
                <wp:positionH relativeFrom="column">
                  <wp:posOffset>2088515</wp:posOffset>
                </wp:positionH>
                <wp:positionV relativeFrom="paragraph">
                  <wp:posOffset>108585</wp:posOffset>
                </wp:positionV>
                <wp:extent cx="1690370" cy="818515"/>
                <wp:effectExtent l="0" t="0" r="24130" b="19685"/>
                <wp:wrapNone/>
                <wp:docPr id="34" name="Rectangle: Rounded Corners 34"/>
                <wp:cNvGraphicFramePr/>
                <a:graphic xmlns:a="http://schemas.openxmlformats.org/drawingml/2006/main">
                  <a:graphicData uri="http://schemas.microsoft.com/office/word/2010/wordprocessingShape">
                    <wps:wsp>
                      <wps:cNvSpPr/>
                      <wps:spPr>
                        <a:xfrm>
                          <a:off x="0" y="0"/>
                          <a:ext cx="1690370" cy="818515"/>
                        </a:xfrm>
                        <a:prstGeom prst="roundRect">
                          <a:avLst/>
                        </a:prstGeom>
                        <a:solidFill>
                          <a:srgbClr val="8E5393"/>
                        </a:solidFill>
                      </wps:spPr>
                      <wps:style>
                        <a:lnRef idx="2">
                          <a:schemeClr val="accent4">
                            <a:shade val="50000"/>
                          </a:schemeClr>
                        </a:lnRef>
                        <a:fillRef idx="1">
                          <a:schemeClr val="accent4"/>
                        </a:fillRef>
                        <a:effectRef idx="0">
                          <a:schemeClr val="accent4"/>
                        </a:effectRef>
                        <a:fontRef idx="minor">
                          <a:schemeClr val="lt1"/>
                        </a:fontRef>
                      </wps:style>
                      <wps:txbx>
                        <w:txbxContent>
                          <w:p w14:paraId="64E982F2"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 xml:space="preserve">Online </w:t>
                            </w:r>
                            <w:r>
                              <w:rPr>
                                <w:rFonts w:ascii="Century Gothic" w:hAnsi="Century Gothic"/>
                                <w:b/>
                                <w:bCs/>
                                <w:color w:val="FFFFFF" w:themeColor="background1"/>
                              </w:rPr>
                              <w:t xml:space="preserve">survey </w:t>
                            </w:r>
                            <w:r w:rsidRPr="00263A79">
                              <w:rPr>
                                <w:rFonts w:ascii="Century Gothic" w:hAnsi="Century Gothic"/>
                                <w:b/>
                                <w:bCs/>
                                <w:color w:val="FFFFFF" w:themeColor="background1"/>
                              </w:rPr>
                              <w:t>of setting</w:t>
                            </w:r>
                            <w:r>
                              <w:rPr>
                                <w:rFonts w:ascii="Century Gothic" w:hAnsi="Century Gothic"/>
                                <w:b/>
                                <w:bCs/>
                                <w:color w:val="FFFFFF" w:themeColor="background1"/>
                              </w:rPr>
                              <w:t>s</w:t>
                            </w:r>
                            <w:r w:rsidRPr="00263A79">
                              <w:rPr>
                                <w:rFonts w:ascii="Century Gothic" w:hAnsi="Century Gothic"/>
                                <w:b/>
                                <w:bCs/>
                                <w:color w:val="FFFFFF" w:themeColor="background1"/>
                              </w:rPr>
                              <w:t xml:space="preserve"> (25)      Oct-Dec ‘18</w:t>
                            </w:r>
                          </w:p>
                          <w:p w14:paraId="6D516503" w14:textId="77777777" w:rsidR="00AC1386" w:rsidRDefault="00AC1386" w:rsidP="00263A7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9BAF0" id="Rectangle: Rounded Corners 34" o:spid="_x0000_s1029" style="position:absolute;margin-left:164.45pt;margin-top:8.55pt;width:133.1pt;height:64.4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XJnwIAAJcFAAAOAAAAZHJzL2Uyb0RvYy54bWysVN1r2zAQfx/sfxB6X23no01NnRLSdQzK&#10;WtqOPiuyFBtknSYpsbO/fifZcUNXNhjLg3Lnu/vd911dd40ie2FdDbqg2VlKidAcylpvC/r9+fbT&#10;ghLnmS6ZAi0KehCOXi8/frhqTS4mUIEqhSUIol3emoJW3ps8SRyvRMPcGRihUSjBNswja7dJaVmL&#10;6I1KJml6nrRgS2OBC+fw600vpMuIL6Xg/l5KJzxRBcXYfHxtfDfhTZZXLN9aZqqaD2Gwf4iiYbVG&#10;pyPUDfOM7Gz9G1RTcwsOpD/j0CQgZc1FzAGzydI32TxVzIiYCxbHmbFM7v/B8m/7B0vqsqDTGSWa&#10;NdijR6wa01slcvIIO12KkqzBamwyQSWsWGtcjoZP5sEOnEMypN9J24R/TIx0scqHscqi84Tjx+z8&#10;Mp1eYDM4yhbZYp7NA2jyam2s818ENCQQBbUhiBBUrDDb3znf6x/1gkcHqi5va6UiY7ebtbJkz7Dt&#10;i8/z6eV0cHGiloQ0+sAj5Q9KBGOlH4XEkmCok+gxDqMY8RjnQvtZL6pYKXo38xR/Ry9hfINFTCsC&#10;BmSJ4Y3Y2Z+w+/wG/WAq4iyPxunfjUeL6Bm0H42bWoN9D0D5bEhA9voY/klpAum7TdePS9AMXzZQ&#10;HnCELPS75Qy/rbFtd8z5B2ZxmbDTeCD8PT5SQVtQGChKKrA/3/se9HHGUUpJi8tZUPdjx6ygRH3V&#10;OP2X2WwWtjkys/nFBBl7KtmcSvSuWQMOQoanyPBIBn2vjqS00LzgHVkFryhimqPvgnJvj8za90cD&#10;LxEXq1VUww02zN/pJ8MDeKhzmMjn7oVZM8yux6n/BsdFZvmb6e11g6WG1c6DrONov9Z16ABufxyl&#10;4VKF83LKR63Xe7r8BQAA//8DAFBLAwQUAAYACAAAACEAABRhhN8AAAAKAQAADwAAAGRycy9kb3du&#10;cmV2LnhtbEyPzU7DMBCE70i8g7VI3KjTQtM2xKkQ4k89QVvubrwkEfE6xE4c3p7lBLfdndHsN/l2&#10;sq0YsfeNIwXzWQICqXSmoUrB8fB4tQbhgyajW0eo4Bs9bIvzs1xnxkV6w3EfKsEh5DOtoA6hy6T0&#10;ZY1W+5nrkFj7cL3Vgde+kqbXkcNtKxdJkkqrG+IPte7wvsbycz9YBdPX00vzPsTduFul0YwYq4fn&#10;V6UuL6a7WxABp/Bnhl98RoeCmU5uIONFq+B6sd6wlYXVHAQblpslDyc+3KQJyCKX/ysUPwAAAP//&#10;AwBQSwECLQAUAAYACAAAACEAtoM4kv4AAADhAQAAEwAAAAAAAAAAAAAAAAAAAAAAW0NvbnRlbnRf&#10;VHlwZXNdLnhtbFBLAQItABQABgAIAAAAIQA4/SH/1gAAAJQBAAALAAAAAAAAAAAAAAAAAC8BAABf&#10;cmVscy8ucmVsc1BLAQItABQABgAIAAAAIQBN9IXJnwIAAJcFAAAOAAAAAAAAAAAAAAAAAC4CAABk&#10;cnMvZTJvRG9jLnhtbFBLAQItABQABgAIAAAAIQAAFGGE3wAAAAoBAAAPAAAAAAAAAAAAAAAAAPkE&#10;AABkcnMvZG93bnJldi54bWxQSwUGAAAAAAQABADzAAAABQYAAAAA&#10;" fillcolor="#8e5393" strokecolor="#48294a [1607]" strokeweight="2pt">
                <v:textbox>
                  <w:txbxContent>
                    <w:p w14:paraId="64E982F2" w14:textId="77777777" w:rsidR="00AC1386" w:rsidRPr="00263A79" w:rsidRDefault="00AC1386" w:rsidP="00263A79">
                      <w:pPr>
                        <w:ind w:left="0"/>
                        <w:jc w:val="center"/>
                        <w:rPr>
                          <w:rFonts w:ascii="Century Gothic" w:hAnsi="Century Gothic"/>
                          <w:color w:val="FFFFFF" w:themeColor="background1"/>
                        </w:rPr>
                      </w:pPr>
                      <w:r w:rsidRPr="00263A79">
                        <w:rPr>
                          <w:rFonts w:ascii="Century Gothic" w:hAnsi="Century Gothic"/>
                          <w:b/>
                          <w:bCs/>
                          <w:color w:val="FFFFFF" w:themeColor="background1"/>
                        </w:rPr>
                        <w:t xml:space="preserve">Online </w:t>
                      </w:r>
                      <w:r>
                        <w:rPr>
                          <w:rFonts w:ascii="Century Gothic" w:hAnsi="Century Gothic"/>
                          <w:b/>
                          <w:bCs/>
                          <w:color w:val="FFFFFF" w:themeColor="background1"/>
                        </w:rPr>
                        <w:t xml:space="preserve">survey </w:t>
                      </w:r>
                      <w:r w:rsidRPr="00263A79">
                        <w:rPr>
                          <w:rFonts w:ascii="Century Gothic" w:hAnsi="Century Gothic"/>
                          <w:b/>
                          <w:bCs/>
                          <w:color w:val="FFFFFF" w:themeColor="background1"/>
                        </w:rPr>
                        <w:t>of setting</w:t>
                      </w:r>
                      <w:r>
                        <w:rPr>
                          <w:rFonts w:ascii="Century Gothic" w:hAnsi="Century Gothic"/>
                          <w:b/>
                          <w:bCs/>
                          <w:color w:val="FFFFFF" w:themeColor="background1"/>
                        </w:rPr>
                        <w:t>s</w:t>
                      </w:r>
                      <w:r w:rsidRPr="00263A79">
                        <w:rPr>
                          <w:rFonts w:ascii="Century Gothic" w:hAnsi="Century Gothic"/>
                          <w:b/>
                          <w:bCs/>
                          <w:color w:val="FFFFFF" w:themeColor="background1"/>
                        </w:rPr>
                        <w:t xml:space="preserve"> (25)      Oct-Dec ‘18</w:t>
                      </w:r>
                    </w:p>
                    <w:p w14:paraId="6D516503" w14:textId="77777777" w:rsidR="00AC1386" w:rsidRDefault="00AC1386" w:rsidP="00263A79">
                      <w:pPr>
                        <w:ind w:left="0"/>
                        <w:jc w:val="center"/>
                      </w:pPr>
                    </w:p>
                  </w:txbxContent>
                </v:textbox>
              </v:roundrect>
            </w:pict>
          </mc:Fallback>
        </mc:AlternateContent>
      </w:r>
      <w:r w:rsidR="002C5232" w:rsidRPr="00263A79">
        <w:rPr>
          <w:noProof/>
        </w:rPr>
        <mc:AlternateContent>
          <mc:Choice Requires="wps">
            <w:drawing>
              <wp:anchor distT="0" distB="0" distL="114300" distR="114300" simplePos="0" relativeHeight="251749376" behindDoc="0" locked="0" layoutInCell="1" allowOverlap="1" wp14:anchorId="2C01135B" wp14:editId="5FDBEFB6">
                <wp:simplePos x="0" y="0"/>
                <wp:positionH relativeFrom="column">
                  <wp:posOffset>3843020</wp:posOffset>
                </wp:positionH>
                <wp:positionV relativeFrom="paragraph">
                  <wp:posOffset>122555</wp:posOffset>
                </wp:positionV>
                <wp:extent cx="1722120" cy="818515"/>
                <wp:effectExtent l="0" t="0" r="11430" b="19685"/>
                <wp:wrapNone/>
                <wp:docPr id="36" name="Rectangle: Rounded Corners 36"/>
                <wp:cNvGraphicFramePr/>
                <a:graphic xmlns:a="http://schemas.openxmlformats.org/drawingml/2006/main">
                  <a:graphicData uri="http://schemas.microsoft.com/office/word/2010/wordprocessingShape">
                    <wps:wsp>
                      <wps:cNvSpPr/>
                      <wps:spPr>
                        <a:xfrm>
                          <a:off x="0" y="0"/>
                          <a:ext cx="1722120" cy="818515"/>
                        </a:xfrm>
                        <a:prstGeom prst="roundRect">
                          <a:avLst/>
                        </a:prstGeom>
                        <a:solidFill>
                          <a:srgbClr val="8E5393"/>
                        </a:solidFill>
                      </wps:spPr>
                      <wps:style>
                        <a:lnRef idx="2">
                          <a:schemeClr val="accent4">
                            <a:shade val="50000"/>
                          </a:schemeClr>
                        </a:lnRef>
                        <a:fillRef idx="1">
                          <a:schemeClr val="accent4"/>
                        </a:fillRef>
                        <a:effectRef idx="0">
                          <a:schemeClr val="accent4"/>
                        </a:effectRef>
                        <a:fontRef idx="minor">
                          <a:schemeClr val="lt1"/>
                        </a:fontRef>
                      </wps:style>
                      <wps:txbx>
                        <w:txbxContent>
                          <w:p w14:paraId="2D2C0E22" w14:textId="77777777" w:rsidR="00AC1386" w:rsidRPr="00263A79" w:rsidRDefault="00AC1386" w:rsidP="00263A79">
                            <w:pPr>
                              <w:ind w:left="0"/>
                              <w:jc w:val="center"/>
                              <w:rPr>
                                <w:rFonts w:ascii="Century Gothic" w:hAnsi="Century Gothic"/>
                                <w:color w:val="FFFFFF" w:themeColor="background1"/>
                              </w:rPr>
                            </w:pPr>
                            <w:r>
                              <w:rPr>
                                <w:rFonts w:ascii="Century Gothic" w:hAnsi="Century Gothic"/>
                                <w:b/>
                                <w:bCs/>
                                <w:color w:val="FFFFFF" w:themeColor="background1"/>
                              </w:rPr>
                              <w:t>Coproduction workshop</w:t>
                            </w:r>
                            <w:r w:rsidRPr="00263A79">
                              <w:rPr>
                                <w:rFonts w:ascii="Century Gothic" w:hAnsi="Century Gothic"/>
                                <w:b/>
                                <w:bCs/>
                                <w:color w:val="FFFFFF" w:themeColor="background1"/>
                              </w:rPr>
                              <w:t xml:space="preserve">           Feb 19</w:t>
                            </w:r>
                          </w:p>
                          <w:p w14:paraId="0E26EC78" w14:textId="77777777" w:rsidR="00AC1386" w:rsidRDefault="00AC1386" w:rsidP="00263A7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01135B" id="Rectangle: Rounded Corners 36" o:spid="_x0000_s1030" style="position:absolute;margin-left:302.6pt;margin-top:9.65pt;width:135.6pt;height:64.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P4oQIAAJcFAAAOAAAAZHJzL2Uyb0RvYy54bWysVN9P2zAQfp+0/8Hy+0hTWigVKarKmCYh&#10;QMDEs+vYbSTH553dNt1fv7OThgrQJk3rg3vO3X33w9/d5VVTG7ZV6CuwBc9PBpwpK6Gs7KrgP55v&#10;vkw480HYUhiwquB75fnV7POny52bqiGswZQKGYFYP925gq9DcNMs83KtauFPwClLSg1Yi0BXXGUl&#10;ih2h1yYbDgZn2Q6wdAhSeU9fr1slnyV8rZUM91p7FZgpOOUW0onpXMYzm12K6QqFW1eyS0P8Qxa1&#10;qCwF7aGuRRBsg9U7qLqSCB50OJFQZ6B1JVWqgarJB2+qeVoLp1It1Bzv+jb5/wcr77YPyKqy4Kdn&#10;nFlR0xs9UteEXRk1ZY+wsaUq2QLQ0iMzMqKO7ZyfkuOTe8Du5kmM5Tca6/hPhbEmdXnfd1k1gUn6&#10;mJ8Ph/mQHkOSbpJPxvk4gmav3g59+KagZlEoOMYkYlKpw2J760Nrf7CLET2YqrypjEkXXC0XBtlW&#10;0LNPvo5PL067EEdmWSyjTTxJYW9UdDb2UWlqCaU6TBETGVWPJ6RUNoxa1VqUqg0zHtDvECXSN3qk&#10;shJgRNaUXo+d/wm7ra+zj64qcbl3HvzdufdIkcGG3rmuLOBHACbkXQG6taf0j1oTxdAsm0SXUbSM&#10;X5ZQ7olCCO1seSdvKnq2W+HDg0AaJnppWhDhng5tYFdw6CTO1oC/Pvoe7YnjpOVsR8NZcP9zI1Bx&#10;Zr5bYv9FPhrFaU6X0fg8sgmPNctjjd3UCyAi5LSKnExitA/mIGqE+oX2yDxGJZWwkmIXXAY8XBah&#10;XRq0iaSaz5MZTbAT4dY+ORnBY58jI5+bF4Gu424g1t/BYZDF9A17W9voaWG+CaCrRO3XvnYvQNOf&#10;qNRtqrheju/J6nWfzn4DAAD//wMAUEsDBBQABgAIAAAAIQBI9Y1n3gAAAAoBAAAPAAAAZHJzL2Rv&#10;d25yZXYueG1sTI9NT4QwEIbvJv6HZky8uUVcWUTKxhi/sidd9d6lIxDpFGmh+O8dT3qceZ+880y5&#10;XWwvZhx950jB+SoBgVQ701Gj4O31/iwH4YMmo3tHqOAbPWyr46NSF8ZFesF5HxrBJeQLraANYSik&#10;9HWLVvuVG5A4+3Cj1YHHsZFm1JHLbS/TJMmk1R3xhVYPeNti/bmfrILl6+Gpe5/ibt5tsmhmjM3d&#10;47NSpyfLzTWIgEv4g+FXn9WhYqeDm8h40SvIksuUUQ6uLkAwkG+yNYgDL9Z5CrIq5f8Xqh8AAAD/&#10;/wMAUEsBAi0AFAAGAAgAAAAhALaDOJL+AAAA4QEAABMAAAAAAAAAAAAAAAAAAAAAAFtDb250ZW50&#10;X1R5cGVzXS54bWxQSwECLQAUAAYACAAAACEAOP0h/9YAAACUAQAACwAAAAAAAAAAAAAAAAAvAQAA&#10;X3JlbHMvLnJlbHNQSwECLQAUAAYACAAAACEAOYRj+KECAACXBQAADgAAAAAAAAAAAAAAAAAuAgAA&#10;ZHJzL2Uyb0RvYy54bWxQSwECLQAUAAYACAAAACEASPWNZ94AAAAKAQAADwAAAAAAAAAAAAAAAAD7&#10;BAAAZHJzL2Rvd25yZXYueG1sUEsFBgAAAAAEAAQA8wAAAAYGAAAAAA==&#10;" fillcolor="#8e5393" strokecolor="#48294a [1607]" strokeweight="2pt">
                <v:textbox>
                  <w:txbxContent>
                    <w:p w14:paraId="2D2C0E22" w14:textId="77777777" w:rsidR="00AC1386" w:rsidRPr="00263A79" w:rsidRDefault="00AC1386" w:rsidP="00263A79">
                      <w:pPr>
                        <w:ind w:left="0"/>
                        <w:jc w:val="center"/>
                        <w:rPr>
                          <w:rFonts w:ascii="Century Gothic" w:hAnsi="Century Gothic"/>
                          <w:color w:val="FFFFFF" w:themeColor="background1"/>
                        </w:rPr>
                      </w:pPr>
                      <w:r>
                        <w:rPr>
                          <w:rFonts w:ascii="Century Gothic" w:hAnsi="Century Gothic"/>
                          <w:b/>
                          <w:bCs/>
                          <w:color w:val="FFFFFF" w:themeColor="background1"/>
                        </w:rPr>
                        <w:t>Coproduction workshop</w:t>
                      </w:r>
                      <w:r w:rsidRPr="00263A79">
                        <w:rPr>
                          <w:rFonts w:ascii="Century Gothic" w:hAnsi="Century Gothic"/>
                          <w:b/>
                          <w:bCs/>
                          <w:color w:val="FFFFFF" w:themeColor="background1"/>
                        </w:rPr>
                        <w:t xml:space="preserve">           Feb 19</w:t>
                      </w:r>
                    </w:p>
                    <w:p w14:paraId="0E26EC78" w14:textId="77777777" w:rsidR="00AC1386" w:rsidRDefault="00AC1386" w:rsidP="00263A79">
                      <w:pPr>
                        <w:ind w:left="0"/>
                        <w:jc w:val="center"/>
                      </w:pPr>
                    </w:p>
                  </w:txbxContent>
                </v:textbox>
              </v:roundrect>
            </w:pict>
          </mc:Fallback>
        </mc:AlternateContent>
      </w:r>
    </w:p>
    <w:p w14:paraId="064A8154" w14:textId="77777777" w:rsidR="00263A79" w:rsidRPr="00363482" w:rsidRDefault="00263A79" w:rsidP="00363482">
      <w:pPr>
        <w:pStyle w:val="BodyText"/>
      </w:pPr>
    </w:p>
    <w:p w14:paraId="73501CCC" w14:textId="77777777" w:rsidR="00665D25" w:rsidRDefault="00C06F90">
      <w:pPr>
        <w:ind w:left="0"/>
        <w:rPr>
          <w:rFonts w:ascii="Century Gothic" w:hAnsi="Century Gothic"/>
          <w:b/>
          <w:i/>
          <w:color w:val="9F5BA2"/>
          <w:sz w:val="26"/>
        </w:rPr>
      </w:pPr>
      <w:r w:rsidRPr="00263A79">
        <w:rPr>
          <w:noProof/>
        </w:rPr>
        <mc:AlternateContent>
          <mc:Choice Requires="wps">
            <w:drawing>
              <wp:anchor distT="0" distB="0" distL="114300" distR="114300" simplePos="0" relativeHeight="251747328" behindDoc="0" locked="0" layoutInCell="1" allowOverlap="1" wp14:anchorId="7A659C4F" wp14:editId="31BCBC13">
                <wp:simplePos x="0" y="0"/>
                <wp:positionH relativeFrom="column">
                  <wp:posOffset>2101215</wp:posOffset>
                </wp:positionH>
                <wp:positionV relativeFrom="paragraph">
                  <wp:posOffset>490855</wp:posOffset>
                </wp:positionV>
                <wp:extent cx="1690370" cy="1350010"/>
                <wp:effectExtent l="0" t="0" r="24130" b="21590"/>
                <wp:wrapNone/>
                <wp:docPr id="35" name="Rectangle: Rounded Corners 35"/>
                <wp:cNvGraphicFramePr/>
                <a:graphic xmlns:a="http://schemas.openxmlformats.org/drawingml/2006/main">
                  <a:graphicData uri="http://schemas.microsoft.com/office/word/2010/wordprocessingShape">
                    <wps:wsp>
                      <wps:cNvSpPr/>
                      <wps:spPr>
                        <a:xfrm>
                          <a:off x="0" y="0"/>
                          <a:ext cx="1690370" cy="1350010"/>
                        </a:xfrm>
                        <a:prstGeom prst="roundRect">
                          <a:avLst/>
                        </a:prstGeom>
                        <a:solidFill>
                          <a:schemeClr val="accent4">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000992BB"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To explore attitudes towards &amp; prevalence of MA across Midlands &amp; 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659C4F" id="Rectangle: Rounded Corners 35" o:spid="_x0000_s1031" style="position:absolute;margin-left:165.45pt;margin-top:38.65pt;width:133.1pt;height:106.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MtsgIAANYFAAAOAAAAZHJzL2Uyb0RvYy54bWysVE1v2zAMvQ/YfxB0X22n6ZdRpwhSdBjQ&#10;tUXboWdFlmIDkqhJSpzs14+SHTdoiw0YloNDUeQj+UTy8mqrFdkI51swFS2OckqE4VC3ZlXRH883&#10;X84p8YGZmikwoqI74enV7POny86WYgINqFo4giDGl52taBOCLbPM80Zo5o/ACoOXEpxmAY9uldWO&#10;dYiuVTbJ89OsA1dbB1x4j9rr/pLOEr6Ugod7Kb0IRFUUcwvp69J3Gb/Z7JKVK8ds0/IhDfYPWWjW&#10;Ggw6Ql2zwMjate+gdMsdeJDhiIPOQMqWi1QDVlPkb6p5apgVqRYkx9uRJv//YPnd5sGRtq7o8Qkl&#10;hml8o0dkjZmVEiV5hLWpRU0W4Aw+MkEjZKyzvkTHJ/vghpNHMZa/lU7HfyyMbBPLu5FlsQ2Eo7I4&#10;vciPz/AxON4Vxyc5Fh5Rs1d363z4KkCTKFTUxSxiVolitrn1obff28WQHlRb37RKpUPsH7FQjmwY&#10;vjzjXJgwTe5qrb9D3etPc/z1PYBq7JRePd2rMaXUiREpJXgQJIss9HUnKeyUiKGVeRQSGcVKJyng&#10;iPA+F9+wWvRqpKFP5V3MBBiRJRY3Yhd/wu7ZGeyjq0ijMDrnf3cePVJkMGF01q0B9xGACsXwjrK3&#10;R8oOqIli2C63qdvGPlpCvcMOdNCPprf8psVHv2U+PDCHs4iNgvsl3ONHKugqCoNESQPu10f6aI8j&#10;greUdDjbFfU/18wJStQ3g8NzUUyncRmkw/TkbIIHd3izPLwxa70AbKICN5nlSYz2Qe1F6UC/4Bqa&#10;x6h4xQzH2BXlwe0Pi9DvHFxkXMznyQwXgGXh1jxZHsEjz7Gfn7cvzNmh8wMOzR3s9wAr3/R+bxs9&#10;DczXAWSbBiMy3fM6vAAuj9S+w6KL2+nwnKxe1/HsNwAAAP//AwBQSwMEFAAGAAgAAAAhAJzsa8Lg&#10;AAAACgEAAA8AAABkcnMvZG93bnJldi54bWxMjzFPwzAQhXck/oN1SGzUTqOSJo1TFSQGxEApLN2u&#10;sYkj7HOI3Tbw6zETjKf36b3v6vXkLDvpMfSeJGQzAUxT61VPnYS314ebJbAQkRRaT1rClw6wbi4v&#10;aqyUP9OLPu1ix1IJhQolmBiHivPQGu0wzPygKWXvfnQY0zl2XI14TuXO8rkQt9xhT2nB4KDvjW4/&#10;dkcnwSPhtxVWPN7tzWf2/LR1xWIj5fXVtFkBi3qKfzD86id1aJLTwR9JBWYl5LkoEyqhKHJgCViU&#10;RQbsIGG+LEvgTc3/v9D8AAAA//8DAFBLAQItABQABgAIAAAAIQC2gziS/gAAAOEBAAATAAAAAAAA&#10;AAAAAAAAAAAAAABbQ29udGVudF9UeXBlc10ueG1sUEsBAi0AFAAGAAgAAAAhADj9If/WAAAAlAEA&#10;AAsAAAAAAAAAAAAAAAAALwEAAF9yZWxzLy5yZWxzUEsBAi0AFAAGAAgAAAAhAAUC0y2yAgAA1gUA&#10;AA4AAAAAAAAAAAAAAAAALgIAAGRycy9lMm9Eb2MueG1sUEsBAi0AFAAGAAgAAAAhAJzsa8LgAAAA&#10;CgEAAA8AAAAAAAAAAAAAAAAADAUAAGRycy9kb3ducmV2LnhtbFBLBQYAAAAABAAEAPMAAAAZBgAA&#10;AAA=&#10;" fillcolor="#c094c3 [1943]" strokecolor="#48294a [1607]" strokeweight="2pt">
                <v:textbox>
                  <w:txbxContent>
                    <w:p w14:paraId="000992BB"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To explore attitudes towards &amp; prevalence of MA across Midlands &amp; East</w:t>
                      </w:r>
                    </w:p>
                  </w:txbxContent>
                </v:textbox>
              </v:roundrect>
            </w:pict>
          </mc:Fallback>
        </mc:AlternateContent>
      </w:r>
      <w:r w:rsidR="002C5232" w:rsidRPr="00263A79">
        <w:rPr>
          <w:noProof/>
        </w:rPr>
        <mc:AlternateContent>
          <mc:Choice Requires="wps">
            <w:drawing>
              <wp:anchor distT="0" distB="0" distL="114300" distR="114300" simplePos="0" relativeHeight="251750400" behindDoc="0" locked="0" layoutInCell="1" allowOverlap="1" wp14:anchorId="63244D9E" wp14:editId="054AD6E7">
                <wp:simplePos x="0" y="0"/>
                <wp:positionH relativeFrom="column">
                  <wp:posOffset>3845560</wp:posOffset>
                </wp:positionH>
                <wp:positionV relativeFrom="paragraph">
                  <wp:posOffset>490220</wp:posOffset>
                </wp:positionV>
                <wp:extent cx="1743710" cy="1339215"/>
                <wp:effectExtent l="0" t="0" r="27940" b="13335"/>
                <wp:wrapNone/>
                <wp:docPr id="37" name="Rectangle: Rounded Corners 37"/>
                <wp:cNvGraphicFramePr/>
                <a:graphic xmlns:a="http://schemas.openxmlformats.org/drawingml/2006/main">
                  <a:graphicData uri="http://schemas.microsoft.com/office/word/2010/wordprocessingShape">
                    <wps:wsp>
                      <wps:cNvSpPr/>
                      <wps:spPr>
                        <a:xfrm>
                          <a:off x="0" y="0"/>
                          <a:ext cx="1743710" cy="1339215"/>
                        </a:xfrm>
                        <a:prstGeom prst="roundRect">
                          <a:avLst/>
                        </a:prstGeom>
                        <a:solidFill>
                          <a:schemeClr val="accent4">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6286DE70"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To share the key findings &amp; generate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44D9E" id="Rectangle: Rounded Corners 37" o:spid="_x0000_s1032" style="position:absolute;margin-left:302.8pt;margin-top:38.6pt;width:137.3pt;height:10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ZxrwIAANYFAAAOAAAAZHJzL2Uyb0RvYy54bWysVF9P2zAQf5+072D5faRpCx0RKaqKmCYx&#10;QMDEs+vYbSTb59luk+7T7+ykoQK2SdP6kN6d7373/y4uW63ITjhfgylpfjKiRBgOVW3WJf3+dP3p&#10;MyU+MFMxBUaUdC88vZx//HDR2EKMYQOqEo4giPFFY0u6CcEWWeb5RmjmT8AKg48SnGYBWbfOKsca&#10;RNcqG49GZ1kDrrIOuPAepVfdI50nfCkFD3dSehGIKinGFtLXpe8qfrP5BSvWjtlNzfsw2D9EoVlt&#10;0OkAdcUCI1tXv4HSNXfgQYYTDjoDKWsuUg6YTT56lc3jhlmRcsHieDuUyf8/WH67u3ekrko6mVFi&#10;mMYePWDVmFkrUZAH2JpKVGQJzmCTCSphxRrrCzR8tPeu5zySMf1WOh3/MTHSpirvhyqLNhCOwnw2&#10;ncxybAbHt3wyOR/npxE1ezG3zocvAjSJREldjCJGlUrMdjc+dPoHvejSg6qr61qpxMT5EUvlyI5h&#10;5xnnwoRpMldb/Q2qTn42wl83AyjGSenE04MYQ0qTGJFSgEdOsliFLu9Ehb0S0bUyD0JiRTHTcXI4&#10;ILyNxW9YJTrx6W99JsCILDG5ATv/E3ZXnV4/moq0CoPx6O/Gg0XyDCYMxro24N4DUCHv+yg7fSzZ&#10;UWkiGdpVm6btLGpGyQqqPU6gg241veXXNTb9hvlwzxzuIg4K3pdwhx+poCkp9BQlG3A/35NHfVwR&#10;fKWkwd0uqf+xZU5Qor4aXJ7zfDqNxyAx09PZGBl3/LI6fjFbvQQcohwvmeWJjPpBHUjpQD/jGVpE&#10;r/jEDEffJeXBHZhl6G4OHjIuFoukhgfAsnBjHi2P4LHOcZ6f2mfmbD/5AZfmFg53gBWvZr/TjZYG&#10;FtsAsk6L8VLXvgN4PNL49ocuXqdjPmm9nOP5LwAAAP//AwBQSwMEFAAGAAgAAAAhAJMIR0vfAAAA&#10;CgEAAA8AAABkcnMvZG93bnJldi54bWxMj7FOwzAQhnck3sE6JDZqJ1ITK8SpChIDYgAKC9s1NnGE&#10;fQ6x2waeHjPBdqf79N/3t5vFO3Y0cxwDKShWApihPuiRBgWvL3dXElhMSBpdIKPgy0TYdOdnLTY6&#10;nOjZHHdpYDmEYoMKbEpTw3nsrfEYV2EylG/vYfaY8joPXM94yuHe8VKIinscKX+wOJlba/qP3cEr&#10;CEj47YQT9zdv9rN4fHjy9Xqr1OXFsr0GlsyS/mD41c/q0GWnfTiQjswpqMS6yqiCui6BZUBKkYe9&#10;glLKAnjX8v8Vuh8AAAD//wMAUEsBAi0AFAAGAAgAAAAhALaDOJL+AAAA4QEAABMAAAAAAAAAAAAA&#10;AAAAAAAAAFtDb250ZW50X1R5cGVzXS54bWxQSwECLQAUAAYACAAAACEAOP0h/9YAAACUAQAACwAA&#10;AAAAAAAAAAAAAAAvAQAAX3JlbHMvLnJlbHNQSwECLQAUAAYACAAAACEAn1g2ca8CAADWBQAADgAA&#10;AAAAAAAAAAAAAAAuAgAAZHJzL2Uyb0RvYy54bWxQSwECLQAUAAYACAAAACEAkwhHS98AAAAKAQAA&#10;DwAAAAAAAAAAAAAAAAAJBQAAZHJzL2Rvd25yZXYueG1sUEsFBgAAAAAEAAQA8wAAABUGAAAAAA==&#10;" fillcolor="#c094c3 [1943]" strokecolor="#48294a [1607]" strokeweight="2pt">
                <v:textbox>
                  <w:txbxContent>
                    <w:p w14:paraId="6286DE70"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To share the key findings &amp; generate recommendations</w:t>
                      </w:r>
                    </w:p>
                  </w:txbxContent>
                </v:textbox>
              </v:roundrect>
            </w:pict>
          </mc:Fallback>
        </mc:AlternateContent>
      </w:r>
      <w:r w:rsidR="002C5232">
        <w:rPr>
          <w:noProof/>
        </w:rPr>
        <mc:AlternateContent>
          <mc:Choice Requires="wps">
            <w:drawing>
              <wp:anchor distT="0" distB="0" distL="114300" distR="114300" simplePos="0" relativeHeight="251751424" behindDoc="0" locked="0" layoutInCell="1" allowOverlap="1" wp14:anchorId="35C4843E" wp14:editId="2443D60E">
                <wp:simplePos x="0" y="0"/>
                <wp:positionH relativeFrom="column">
                  <wp:posOffset>-661670</wp:posOffset>
                </wp:positionH>
                <wp:positionV relativeFrom="paragraph">
                  <wp:posOffset>1869913</wp:posOffset>
                </wp:positionV>
                <wp:extent cx="5720080" cy="488950"/>
                <wp:effectExtent l="0" t="19050" r="33020" b="44450"/>
                <wp:wrapNone/>
                <wp:docPr id="38" name="Arrow: Right 38"/>
                <wp:cNvGraphicFramePr/>
                <a:graphic xmlns:a="http://schemas.openxmlformats.org/drawingml/2006/main">
                  <a:graphicData uri="http://schemas.microsoft.com/office/word/2010/wordprocessingShape">
                    <wps:wsp>
                      <wps:cNvSpPr/>
                      <wps:spPr>
                        <a:xfrm>
                          <a:off x="0" y="0"/>
                          <a:ext cx="5720080" cy="488950"/>
                        </a:xfrm>
                        <a:prstGeom prst="rightArrow">
                          <a:avLst/>
                        </a:prstGeom>
                        <a:solidFill>
                          <a:schemeClr val="accent1">
                            <a:lumMod val="60000"/>
                            <a:lumOff val="40000"/>
                          </a:schemeClr>
                        </a:solidFill>
                        <a:ln>
                          <a:solidFill>
                            <a:schemeClr val="accent1">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AA07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26" type="#_x0000_t13" style="position:absolute;margin-left:-52.1pt;margin-top:147.25pt;width:450.4pt;height: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UssQIAAB4GAAAOAAAAZHJzL2Uyb0RvYy54bWysVFtP2zAUfp+0/2D5faRlBUpEiioQ0yQG&#10;CJh4No7dWHJ8PNtt2v36HdtJ6BjiAa0PqX1un893Lmfn21aTjXBegano9GBCiTAcamVWFf35ePVl&#10;TokPzNRMgxEV3QlPzxefP511thSH0ICuhSMYxPiysxVtQrBlUXjeiJb5A7DCoFKCa1nAq1sVtWMd&#10;Rm91cTiZHBcduNo64MJ7lF5mJV2k+FIKHm6l9CIQXVF8W0hfl77P8Vsszli5csw2ivfPYB94RcuU&#10;QdAx1CULjKyd+idUq7gDDzIccGgLkFJxkXLAbKaTV9k8NMyKlAuS4+1Ik/9/YfnN5s4RVVf0K1bK&#10;sBZrtHQOupLcq1UTCIqRo876Ek0f7J3rbx6PMeGtdG38x1TINvG6G3kV20A4Co9OsFRzpJ+jbjaf&#10;nx4l4osXb+t8+CagJfFQUReh0zMSqWxz7QPiosNgGCE9aFVfKa3TJXaMuNCObBjWmnEuTJgmd71u&#10;f0Cd5ccT/OWqoxh7I4tngxghUu/FSAnwLxBtPop7ctTjvgeAuohQRLYzv+kUdlpEXG3uhcRaIaOH&#10;KbHxpfs5z7KqYbXI4og88D16pNxSwBhZIolj7EzaaPl37FyF3j66ijRko/PkvYdl59EjIYMJo3Or&#10;DLi3AmisZI+c7QeSMjWRpWeod9jJDvKIe8uvFPbSNfPhjjmcaWw/3FPhFj9SQ1dR6E+UNOB+vyWP&#10;9jhqqKWkwx1RUf9rzZygRH83OISn09ksLpV0mcUup8Tta573NWbdXgC25hQ3ouXpGO2DHo7SQfuE&#10;62wZUVHFDEfsivLghstFyLsLFyIXy2Uyw0ViWbg2D5bH4JHVOCWP2yfmbD9QAUfxBoZ9wspXE5Vt&#10;o6eB5TqAVGncXnjt+cYllBqnX5hxy+3fk9XLWl/8AQAA//8DAFBLAwQUAAYACAAAACEAm+Oj6eEA&#10;AAAMAQAADwAAAGRycy9kb3ducmV2LnhtbEyPQU7DMBBF90jcwRokdq2d0CZtiFOhSpXYsCDlAG48&#10;JFHjcbDd1twes4Ll6D/9/6beRTOxKzo/WpKQLQUwpM7qkXoJH8fDYgPMB0VaTZZQwjd62DX3d7Wq&#10;tL3RO17b0LNUQr5SEoYQ5opz3w1olF/aGSlln9YZFdLpeq6duqVyM/FciIIbNVJaGNSM+wG7c3sx&#10;EqL66qI7vo378lWYtjhnm7w/SPn4EF+egQWM4Q+GX/2kDk1yOtkLac8mCYtMrPLESsi3qzWwhJTb&#10;ogB2kvBUZmvgTc3/P9H8AAAA//8DAFBLAQItABQABgAIAAAAIQC2gziS/gAAAOEBAAATAAAAAAAA&#10;AAAAAAAAAAAAAABbQ29udGVudF9UeXBlc10ueG1sUEsBAi0AFAAGAAgAAAAhADj9If/WAAAAlAEA&#10;AAsAAAAAAAAAAAAAAAAALwEAAF9yZWxzLy5yZWxzUEsBAi0AFAAGAAgAAAAhADJOxSyxAgAAHgYA&#10;AA4AAAAAAAAAAAAAAAAALgIAAGRycy9lMm9Eb2MueG1sUEsBAi0AFAAGAAgAAAAhAJvjo+nhAAAA&#10;DAEAAA8AAAAAAAAAAAAAAAAACwUAAGRycy9kb3ducmV2LnhtbFBLBQYAAAAABAAEAPMAAAAZBgAA&#10;AAA=&#10;" adj="20677" fillcolor="#e07b7c [1940]" strokecolor="#922123 [2404]" strokeweight="2pt"/>
            </w:pict>
          </mc:Fallback>
        </mc:AlternateContent>
      </w:r>
      <w:r w:rsidR="002C5232">
        <w:rPr>
          <w:noProof/>
        </w:rPr>
        <mc:AlternateContent>
          <mc:Choice Requires="wps">
            <w:drawing>
              <wp:anchor distT="0" distB="0" distL="114300" distR="114300" simplePos="0" relativeHeight="251741184" behindDoc="0" locked="0" layoutInCell="1" allowOverlap="1" wp14:anchorId="49D4224E" wp14:editId="51AE3395">
                <wp:simplePos x="0" y="0"/>
                <wp:positionH relativeFrom="column">
                  <wp:posOffset>-1448435</wp:posOffset>
                </wp:positionH>
                <wp:positionV relativeFrom="paragraph">
                  <wp:posOffset>479898</wp:posOffset>
                </wp:positionV>
                <wp:extent cx="1690370" cy="1370965"/>
                <wp:effectExtent l="0" t="0" r="24130" b="19685"/>
                <wp:wrapNone/>
                <wp:docPr id="30" name="Rectangle: Rounded Corners 30"/>
                <wp:cNvGraphicFramePr/>
                <a:graphic xmlns:a="http://schemas.openxmlformats.org/drawingml/2006/main">
                  <a:graphicData uri="http://schemas.microsoft.com/office/word/2010/wordprocessingShape">
                    <wps:wsp>
                      <wps:cNvSpPr/>
                      <wps:spPr>
                        <a:xfrm>
                          <a:off x="0" y="0"/>
                          <a:ext cx="1690370" cy="1370965"/>
                        </a:xfrm>
                        <a:prstGeom prst="roundRect">
                          <a:avLst/>
                        </a:prstGeom>
                        <a:solidFill>
                          <a:schemeClr val="accent4">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0F4048F4" w14:textId="77777777" w:rsidR="00AC1386" w:rsidRPr="00C2688F" w:rsidRDefault="00AC1386" w:rsidP="00263A79">
                            <w:pPr>
                              <w:ind w:left="0"/>
                              <w:jc w:val="center"/>
                              <w:rPr>
                                <w:rFonts w:ascii="Century Gothic" w:hAnsi="Century Gothic"/>
                                <w:bCs/>
                                <w:color w:val="FFFFFF" w:themeColor="background1"/>
                              </w:rPr>
                            </w:pPr>
                            <w:r w:rsidRPr="00C2688F">
                              <w:rPr>
                                <w:rFonts w:ascii="Century Gothic" w:hAnsi="Century Gothic"/>
                                <w:bCs/>
                                <w:color w:val="FFFFFF" w:themeColor="background1"/>
                              </w:rPr>
                              <w:t>To understand the types of roles &amp; tasks by running online job searches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4224E" id="Rectangle: Rounded Corners 30" o:spid="_x0000_s1033" style="position:absolute;margin-left:-114.05pt;margin-top:37.8pt;width:133.1pt;height:10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hXrwIAANYFAAAOAAAAZHJzL2Uyb0RvYy54bWysVMFu2zAMvQ/YPwi6r7bTNF2NOkWQosOA&#10;rg3aDj0rshQbkEVNUmJnXz9Kdtyg7TZgWA4ORZGP5BPJy6uuUWQnrKtBFzQ7SSkRmkNZ601Bvz/d&#10;fPpMifNMl0yBFgXdC0ev5h8/XLYmFxOoQJXCEgTRLm9NQSvvTZ4kjleiYe4EjNB4KcE2zOPRbpLS&#10;shbRG5VM0nSWtGBLY4EL51B73V/SecSXUnB/L6UTnqiCYm4+fm38rsM3mV+yfGOZqWo+pMH+IYuG&#10;1RqDjlDXzDOytfUbqKbmFhxIf8KhSUDKmotYA1aTpa+qeayYEbEWJMeZkSb3/2D53W5lSV0W9BTp&#10;0azBN3pA1pjeKJGTB9jqUpRkCVbjIxM0QsZa43J0fDQrO5wciqH8Ttom/GNhpIss70eWRecJR2U2&#10;u0hPzzEax7sMpYvZWUBNXtyNdf6LgIYEoaA2ZBGyihSz3a3zvf3BLoR0oOryplYqHkL/iKWyZMfw&#10;5RnnQvtpdFfb5huUvX6W4q/vAVRjp/Tq6UGNKcVODEgxwaMgSWChrztKfq9ECK30g5DIKFY6iQFH&#10;hLe5uIqVolef/TZmBAzIEosbsbM/YffsDPbBVcRRGJ3TvzuPHjEyaD86N7UG+x6A8tnwjrK3R8qO&#10;qAmi79Zd7LbzYBk0ayj32IEW+tF0ht/U+Oi3zPkVsziL2Ci4X/w9fqSCtqAwSJRUYH++pw/2OCJ4&#10;S0mLs11Q92PLrKBEfdU4PBfZdBqWQTxMz84neLDHN+vjG71tloBNlOEmMzyKwd6rgygtNM+4hhYh&#10;Kl4xzTF2Qbm3h8PS9zsHFxkXi0U0wwVgmL/Vj4YH8MBz6Oen7plZM3S+x6G5g8MeYPmr3u9tg6eG&#10;xdaDrONgvPA6vAAuj9i+w6IL2+n4HK1e1vH8FwAAAP//AwBQSwMEFAAGAAgAAAAhAL8Xq6XfAAAA&#10;CgEAAA8AAABkcnMvZG93bnJldi54bWxMjzFPwzAQhXck/oN1SGytnaC0JeRSFSQGxAAUFrZrYuII&#10;+xxitw38etwJxqf79N531XpyVhz0GHrPCNlcgdDc+LbnDuHt9X62AhEicUvWs0b41gHW9flZRWXr&#10;j/yiD9vYiVTCoSQEE+NQShkaox2FuR80p9uHHx3FFMdOtiMdU7mzMldqIR31nBYMDfrO6OZzu3cI&#10;nph+rLLq4fbdfGVPj89uWWwQLy+mzQ2IqKf4B8NJP6lDnZx2fs9tEBZhluerLLEIy2IBIhFXp7xD&#10;yK+zAmRdyf8v1L8AAAD//wMAUEsBAi0AFAAGAAgAAAAhALaDOJL+AAAA4QEAABMAAAAAAAAAAAAA&#10;AAAAAAAAAFtDb250ZW50X1R5cGVzXS54bWxQSwECLQAUAAYACAAAACEAOP0h/9YAAACUAQAACwAA&#10;AAAAAAAAAAAAAAAvAQAAX3JlbHMvLnJlbHNQSwECLQAUAAYACAAAACEADkDYV68CAADWBQAADgAA&#10;AAAAAAAAAAAAAAAuAgAAZHJzL2Uyb0RvYy54bWxQSwECLQAUAAYACAAAACEAvxerpd8AAAAKAQAA&#10;DwAAAAAAAAAAAAAAAAAJBQAAZHJzL2Rvd25yZXYueG1sUEsFBgAAAAAEAAQA8wAAABUGAAAAAA==&#10;" fillcolor="#c094c3 [1943]" strokecolor="#48294a [1607]" strokeweight="2pt">
                <v:textbox>
                  <w:txbxContent>
                    <w:p w14:paraId="0F4048F4" w14:textId="77777777" w:rsidR="00AC1386" w:rsidRPr="00C2688F" w:rsidRDefault="00AC1386" w:rsidP="00263A79">
                      <w:pPr>
                        <w:ind w:left="0"/>
                        <w:jc w:val="center"/>
                        <w:rPr>
                          <w:rFonts w:ascii="Century Gothic" w:hAnsi="Century Gothic"/>
                          <w:bCs/>
                          <w:color w:val="FFFFFF" w:themeColor="background1"/>
                        </w:rPr>
                      </w:pPr>
                      <w:r w:rsidRPr="00C2688F">
                        <w:rPr>
                          <w:rFonts w:ascii="Century Gothic" w:hAnsi="Century Gothic"/>
                          <w:bCs/>
                          <w:color w:val="FFFFFF" w:themeColor="background1"/>
                        </w:rPr>
                        <w:t>To understand the types of roles &amp; tasks by running online job searches</w:t>
                      </w:r>
                    </w:p>
                  </w:txbxContent>
                </v:textbox>
              </v:roundrect>
            </w:pict>
          </mc:Fallback>
        </mc:AlternateContent>
      </w:r>
      <w:r w:rsidR="002C5232" w:rsidRPr="00263A79">
        <w:rPr>
          <w:noProof/>
        </w:rPr>
        <mc:AlternateContent>
          <mc:Choice Requires="wps">
            <w:drawing>
              <wp:anchor distT="0" distB="0" distL="114300" distR="114300" simplePos="0" relativeHeight="251744256" behindDoc="0" locked="0" layoutInCell="1" allowOverlap="1" wp14:anchorId="581957FE" wp14:editId="354F98D8">
                <wp:simplePos x="0" y="0"/>
                <wp:positionH relativeFrom="column">
                  <wp:posOffset>294389</wp:posOffset>
                </wp:positionH>
                <wp:positionV relativeFrom="paragraph">
                  <wp:posOffset>480282</wp:posOffset>
                </wp:positionV>
                <wp:extent cx="1754372" cy="1360805"/>
                <wp:effectExtent l="0" t="0" r="17780" b="10795"/>
                <wp:wrapNone/>
                <wp:docPr id="33" name="Rectangle: Rounded Corners 33"/>
                <wp:cNvGraphicFramePr/>
                <a:graphic xmlns:a="http://schemas.openxmlformats.org/drawingml/2006/main">
                  <a:graphicData uri="http://schemas.microsoft.com/office/word/2010/wordprocessingShape">
                    <wps:wsp>
                      <wps:cNvSpPr/>
                      <wps:spPr>
                        <a:xfrm>
                          <a:off x="0" y="0"/>
                          <a:ext cx="1754372" cy="1360805"/>
                        </a:xfrm>
                        <a:prstGeom prst="roundRect">
                          <a:avLst/>
                        </a:prstGeom>
                        <a:solidFill>
                          <a:schemeClr val="accent4">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240AFF9"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Interviewing MAs &amp; colleagues in primary &amp; secondary settings &amp; economic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957FE" id="Rectangle: Rounded Corners 33" o:spid="_x0000_s1034" style="position:absolute;margin-left:23.2pt;margin-top:37.8pt;width:138.15pt;height:10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3rwIAANYFAAAOAAAAZHJzL2Uyb0RvYy54bWysVN1P2zAQf5+0/8Hy+0jSD2ARKaqKmCYx&#10;QMDEs+vYTSTH59luk+6v39lJQwVsk6b1Ib3P33347i4uu0aRnbCuBl3Q7CSlRGgOZa03Bf3+dP3p&#10;nBLnmS6ZAi0KuheOXi4+frhoTS4mUIEqhSUIol3emoJW3ps8SRyvRMPcCRihUSnBNswjazdJaVmL&#10;6I1KJml6mrRgS2OBC+dQetUr6SLiSym4v5PSCU9UQTE3H782ftfhmywuWL6xzFQ1H9Jg/5BFw2qN&#10;QUeoK+YZ2dr6DVRTcwsOpD/h0CQgZc1FrAGrydJX1TxWzIhYCzbHmbFN7v/B8tvdvSV1WdDplBLN&#10;GnyjB+wa0xslcvIAW12KkqzAanxkgkbYsda4HB0fzb0dOIdkKL+Ttgn/WBjpYpf3Y5dF5wlHYXY2&#10;n03PJpRw1GXT0/Q8nQfU5MXdWOe/CGhIIApqQxYhq9hitrtxvrc/2IWQDlRdXtdKRSbMj1gpS3YM&#10;X55xLrSfRXe1bb5B2ctPU/z1M4BinJRePDuIMaU4iQEpJngUJAld6OuOlN8rEUIr/SAkdhQrncSA&#10;I8LbXFzFStGL57+NGQEDssTiRuzsT9h9dwb74CriKozO6d+dR48YGbQfnZtag30PQPlseEfZ22PL&#10;jloTSN+tuzht58EySNZQ7nECLfSr6Qy/rvHRb5jz98ziLuLW4n3xd/iRCtqCwkBRUoH9+Z482OOK&#10;oJaSFne7oO7HlllBifqqcXk+Z7NZOAaRmc3PJsjYY836WKO3zQpwiDK8ZIZHMth7dSClheYZz9Ay&#10;REUV0xxjF5R7e2BWvr85eMi4WC6jGR4Aw/yNfjQ8gIc+h3l+6p6ZNcPke1yaWzjcAZa/mv3eNnhq&#10;WG49yDouxktfhxfA4xHHdzh04Tod89Hq5RwvfgEAAP//AwBQSwMEFAAGAAgAAAAhAB6/QvPgAAAA&#10;CQEAAA8AAABkcnMvZG93bnJldi54bWxMjzFPwzAUhHck/oP1kNio3dAmbYhTFSQGxFBou7C9xiaO&#10;sJ9D7LaBX4+ZYDzd6e67ajU6y056CJ0nCdOJAKap8aqjVsJ+93izABYikkLrSUv40gFW9eVFhaXy&#10;Z3rVp21sWSqhUKIEE2Nfch4aox2Gie81Je/dDw5jkkPL1YDnVO4sz4TIucOO0oLBXj8Y3Xxsj06C&#10;R8JvK6x4un8zn9PN84sr5mspr6/G9R2wqMf4F4Zf/IQOdWI6+COpwKyEWT5LSQnFPAeW/NssK4Ad&#10;JGSL5RJ4XfH/D+ofAAAA//8DAFBLAQItABQABgAIAAAAIQC2gziS/gAAAOEBAAATAAAAAAAAAAAA&#10;AAAAAAAAAABbQ29udGVudF9UeXBlc10ueG1sUEsBAi0AFAAGAAgAAAAhADj9If/WAAAAlAEAAAsA&#10;AAAAAAAAAAAAAAAALwEAAF9yZWxzLy5yZWxzUEsBAi0AFAAGAAgAAAAhAPWz8revAgAA1gUAAA4A&#10;AAAAAAAAAAAAAAAALgIAAGRycy9lMm9Eb2MueG1sUEsBAi0AFAAGAAgAAAAhAB6/QvPgAAAACQEA&#10;AA8AAAAAAAAAAAAAAAAACQUAAGRycy9kb3ducmV2LnhtbFBLBQYAAAAABAAEAPMAAAAWBgAAAAA=&#10;" fillcolor="#c094c3 [1943]" strokecolor="#48294a [1607]" strokeweight="2pt">
                <v:textbox>
                  <w:txbxContent>
                    <w:p w14:paraId="1240AFF9" w14:textId="77777777" w:rsidR="00AC1386" w:rsidRPr="00C2688F" w:rsidRDefault="00AC1386" w:rsidP="002C5232">
                      <w:pPr>
                        <w:ind w:left="0"/>
                        <w:jc w:val="center"/>
                        <w:rPr>
                          <w:rFonts w:ascii="Century Gothic" w:hAnsi="Century Gothic"/>
                          <w:bCs/>
                          <w:color w:val="FFFFFF" w:themeColor="background1"/>
                        </w:rPr>
                      </w:pPr>
                      <w:r w:rsidRPr="00C2688F">
                        <w:rPr>
                          <w:rFonts w:ascii="Century Gothic" w:hAnsi="Century Gothic"/>
                          <w:bCs/>
                          <w:color w:val="FFFFFF" w:themeColor="background1"/>
                        </w:rPr>
                        <w:t>Interviewing MAs &amp; colleagues in primary &amp; secondary settings &amp; economic analysis</w:t>
                      </w:r>
                    </w:p>
                  </w:txbxContent>
                </v:textbox>
              </v:roundrect>
            </w:pict>
          </mc:Fallback>
        </mc:AlternateContent>
      </w:r>
      <w:r w:rsidR="00665D25">
        <w:br w:type="page"/>
      </w:r>
    </w:p>
    <w:p w14:paraId="56AB9954" w14:textId="77777777" w:rsidR="00E5484B" w:rsidRDefault="00363482" w:rsidP="00363482">
      <w:pPr>
        <w:pStyle w:val="Heading2"/>
      </w:pPr>
      <w:bookmarkStart w:id="4" w:name="_Toc3450925"/>
      <w:r>
        <w:lastRenderedPageBreak/>
        <w:t>Key findings</w:t>
      </w:r>
      <w:bookmarkEnd w:id="4"/>
    </w:p>
    <w:tbl>
      <w:tblPr>
        <w:tblStyle w:val="TableGrid"/>
        <w:tblW w:w="9444" w:type="dxa"/>
        <w:tblInd w:w="-714"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993"/>
        <w:gridCol w:w="4459"/>
        <w:gridCol w:w="3992"/>
      </w:tblGrid>
      <w:tr w:rsidR="00DE38D4" w:rsidRPr="00C07E4F" w14:paraId="7D9F9CA0" w14:textId="77777777" w:rsidTr="00AC1386">
        <w:trPr>
          <w:trHeight w:val="411"/>
        </w:trPr>
        <w:tc>
          <w:tcPr>
            <w:tcW w:w="993" w:type="dxa"/>
            <w:shd w:val="clear" w:color="auto" w:fill="F2F2F2" w:themeFill="accent5" w:themeFillTint="33"/>
          </w:tcPr>
          <w:p w14:paraId="10261C5C" w14:textId="77777777" w:rsidR="00DE38D4" w:rsidRPr="00C07E4F" w:rsidRDefault="00DE38D4" w:rsidP="00AC1386">
            <w:pPr>
              <w:pStyle w:val="BodyText"/>
              <w:rPr>
                <w:b/>
              </w:rPr>
            </w:pPr>
          </w:p>
        </w:tc>
        <w:tc>
          <w:tcPr>
            <w:tcW w:w="4459" w:type="dxa"/>
            <w:shd w:val="clear" w:color="auto" w:fill="EBA7A8" w:themeFill="accent1" w:themeFillTint="66"/>
          </w:tcPr>
          <w:p w14:paraId="211ABE08" w14:textId="77777777" w:rsidR="00DE38D4" w:rsidRPr="00C07E4F" w:rsidRDefault="00DE38D4" w:rsidP="00AC1386">
            <w:pPr>
              <w:pStyle w:val="BodyText"/>
              <w:rPr>
                <w:b/>
              </w:rPr>
            </w:pPr>
            <w:r w:rsidRPr="00C07E4F">
              <w:rPr>
                <w:b/>
              </w:rPr>
              <w:t>Primary care</w:t>
            </w:r>
          </w:p>
        </w:tc>
        <w:tc>
          <w:tcPr>
            <w:tcW w:w="3992" w:type="dxa"/>
            <w:shd w:val="clear" w:color="auto" w:fill="D5B8D7" w:themeFill="accent4" w:themeFillTint="66"/>
          </w:tcPr>
          <w:p w14:paraId="19F8ECC2" w14:textId="77777777" w:rsidR="00DE38D4" w:rsidRPr="00C07E4F" w:rsidRDefault="00DE38D4" w:rsidP="00AC1386">
            <w:pPr>
              <w:pStyle w:val="BodyText"/>
              <w:rPr>
                <w:b/>
              </w:rPr>
            </w:pPr>
            <w:r w:rsidRPr="00C07E4F">
              <w:rPr>
                <w:b/>
              </w:rPr>
              <w:t>Secondary care</w:t>
            </w:r>
          </w:p>
        </w:tc>
      </w:tr>
      <w:tr w:rsidR="00DE38D4" w14:paraId="0991C5EB" w14:textId="77777777" w:rsidTr="00AC1386">
        <w:trPr>
          <w:cantSplit/>
          <w:trHeight w:val="2577"/>
        </w:trPr>
        <w:tc>
          <w:tcPr>
            <w:tcW w:w="993" w:type="dxa"/>
            <w:shd w:val="clear" w:color="auto" w:fill="F2F2F2" w:themeFill="accent5" w:themeFillTint="33"/>
            <w:textDirection w:val="btLr"/>
          </w:tcPr>
          <w:p w14:paraId="6F489145" w14:textId="77777777" w:rsidR="00DE38D4" w:rsidRPr="000C36B6" w:rsidRDefault="00DE38D4" w:rsidP="00AC1386">
            <w:pPr>
              <w:pStyle w:val="BodyText"/>
              <w:ind w:left="113" w:right="113"/>
              <w:jc w:val="center"/>
              <w:rPr>
                <w:b/>
              </w:rPr>
            </w:pPr>
            <w:r w:rsidRPr="000C36B6">
              <w:rPr>
                <w:b/>
              </w:rPr>
              <w:t>What roles did we find?</w:t>
            </w:r>
          </w:p>
        </w:tc>
        <w:tc>
          <w:tcPr>
            <w:tcW w:w="4459" w:type="dxa"/>
            <w:shd w:val="clear" w:color="auto" w:fill="F5D3D3" w:themeFill="accent1" w:themeFillTint="33"/>
          </w:tcPr>
          <w:p w14:paraId="4DF9FAAD" w14:textId="77777777" w:rsidR="00DE38D4" w:rsidRPr="000C36B6" w:rsidRDefault="00DE38D4" w:rsidP="00AC1386">
            <w:pPr>
              <w:pStyle w:val="BodyText"/>
              <w:rPr>
                <w:sz w:val="20"/>
              </w:rPr>
            </w:pPr>
            <w:r>
              <w:t>S</w:t>
            </w:r>
            <w:r w:rsidRPr="001961E7">
              <w:t xml:space="preserve">everal different roles carrying out workflow administration (e.g. medical summarisers) alongside several distinct </w:t>
            </w:r>
            <w:r w:rsidR="00672722">
              <w:t xml:space="preserve">MA </w:t>
            </w:r>
            <w:r w:rsidRPr="001961E7">
              <w:t xml:space="preserve">roles: care navigators, complex prescriptions clerks </w:t>
            </w:r>
            <w:r w:rsidR="00BA5206">
              <w:t>(</w:t>
            </w:r>
            <w:r w:rsidRPr="001961E7">
              <w:t xml:space="preserve">who </w:t>
            </w:r>
            <w:r w:rsidR="00BA5206" w:rsidRPr="00BA5206">
              <w:t>add new scripts onto patient records, change titrations, or tak</w:t>
            </w:r>
            <w:r w:rsidR="00BA5206">
              <w:t>e</w:t>
            </w:r>
            <w:r w:rsidR="00BA5206" w:rsidRPr="00BA5206">
              <w:t xml:space="preserve"> scripts no longer relevant off the template</w:t>
            </w:r>
            <w:r w:rsidR="00BA5206">
              <w:t>)</w:t>
            </w:r>
            <w:r w:rsidRPr="001961E7">
              <w:t xml:space="preserve"> and collaborative care team coordinators </w:t>
            </w:r>
            <w:r w:rsidR="00672722">
              <w:t>(</w:t>
            </w:r>
            <w:r w:rsidRPr="001961E7">
              <w:t>who identify and support patients at risk of hospitalisation</w:t>
            </w:r>
            <w:r w:rsidR="00672722">
              <w:t>)</w:t>
            </w:r>
            <w:r w:rsidRPr="001961E7">
              <w:t>.</w:t>
            </w:r>
          </w:p>
        </w:tc>
        <w:tc>
          <w:tcPr>
            <w:tcW w:w="3992" w:type="dxa"/>
            <w:shd w:val="clear" w:color="auto" w:fill="EADBEB" w:themeFill="accent4" w:themeFillTint="33"/>
          </w:tcPr>
          <w:p w14:paraId="0A12AD5F" w14:textId="77777777" w:rsidR="00DE38D4" w:rsidRDefault="00DE38D4" w:rsidP="00AC1386">
            <w:pPr>
              <w:pStyle w:val="BodyText"/>
            </w:pPr>
            <w:r>
              <w:t>We found lots of overlap in the types of tasks being undertaken by different MAs. This included collating notes, patient discharge and supporting ward rounds and MDTs. Some roles specifically focus on supporting foundation doctors, others focus on assist with tasks across the patient pathway.</w:t>
            </w:r>
          </w:p>
        </w:tc>
      </w:tr>
      <w:tr w:rsidR="00DE38D4" w14:paraId="5E94B21E" w14:textId="77777777" w:rsidTr="00AC1386">
        <w:trPr>
          <w:cantSplit/>
          <w:trHeight w:val="1610"/>
        </w:trPr>
        <w:tc>
          <w:tcPr>
            <w:tcW w:w="993" w:type="dxa"/>
            <w:shd w:val="clear" w:color="auto" w:fill="F2F2F2" w:themeFill="accent5" w:themeFillTint="33"/>
            <w:textDirection w:val="btLr"/>
          </w:tcPr>
          <w:p w14:paraId="386288E3" w14:textId="77777777" w:rsidR="00DE38D4" w:rsidRPr="000C36B6" w:rsidRDefault="00DE38D4" w:rsidP="00AC1386">
            <w:pPr>
              <w:pStyle w:val="BodyText"/>
              <w:ind w:left="113" w:right="113"/>
              <w:jc w:val="center"/>
              <w:rPr>
                <w:b/>
              </w:rPr>
            </w:pPr>
            <w:r w:rsidRPr="000C36B6">
              <w:rPr>
                <w:b/>
              </w:rPr>
              <w:t xml:space="preserve">Recruitment </w:t>
            </w:r>
            <w:r>
              <w:rPr>
                <w:b/>
              </w:rPr>
              <w:t>&amp;</w:t>
            </w:r>
            <w:r w:rsidRPr="000C36B6">
              <w:rPr>
                <w:b/>
              </w:rPr>
              <w:t xml:space="preserve"> progression</w:t>
            </w:r>
          </w:p>
        </w:tc>
        <w:tc>
          <w:tcPr>
            <w:tcW w:w="4459" w:type="dxa"/>
            <w:shd w:val="clear" w:color="auto" w:fill="F5D3D3" w:themeFill="accent1" w:themeFillTint="33"/>
          </w:tcPr>
          <w:p w14:paraId="372A2F01" w14:textId="77777777" w:rsidR="00DE38D4" w:rsidRDefault="00DE38D4" w:rsidP="00AC1386">
            <w:pPr>
              <w:pStyle w:val="BodyText"/>
            </w:pPr>
            <w:r>
              <w:t xml:space="preserve">MAs are often recruited internally. It can be a welcomed form of career progression for receptionists. There is limited scope once they are in an MA role, especially in small practices. A big emphasis on learning on the job and support from a lead clinician. </w:t>
            </w:r>
          </w:p>
        </w:tc>
        <w:tc>
          <w:tcPr>
            <w:tcW w:w="3992" w:type="dxa"/>
            <w:shd w:val="clear" w:color="auto" w:fill="EADBEB" w:themeFill="accent4" w:themeFillTint="33"/>
          </w:tcPr>
          <w:p w14:paraId="6859F83A" w14:textId="77777777" w:rsidR="00DE38D4" w:rsidRDefault="00DE38D4" w:rsidP="00AC1386">
            <w:pPr>
              <w:pStyle w:val="BodyText"/>
            </w:pPr>
            <w:r>
              <w:t xml:space="preserve">There is a greater emphasis on external recruitment in secondary care. There is more scope for career progression once in an MA role (to a Band 4 or 5 role) although many settings have only recently introduced, so there are few examples of progression.  </w:t>
            </w:r>
          </w:p>
        </w:tc>
      </w:tr>
      <w:tr w:rsidR="00DE38D4" w14:paraId="1063D5D4" w14:textId="77777777" w:rsidTr="00AC1386">
        <w:trPr>
          <w:cantSplit/>
          <w:trHeight w:val="1841"/>
        </w:trPr>
        <w:tc>
          <w:tcPr>
            <w:tcW w:w="993" w:type="dxa"/>
            <w:vMerge w:val="restart"/>
            <w:shd w:val="clear" w:color="auto" w:fill="F2F2F2" w:themeFill="accent5" w:themeFillTint="33"/>
            <w:textDirection w:val="btLr"/>
          </w:tcPr>
          <w:p w14:paraId="09821C11" w14:textId="77777777" w:rsidR="00DE38D4" w:rsidRPr="000C36B6" w:rsidRDefault="00DE38D4" w:rsidP="00AC1386">
            <w:pPr>
              <w:pStyle w:val="BodyText"/>
              <w:ind w:left="113" w:right="113"/>
              <w:jc w:val="center"/>
              <w:rPr>
                <w:b/>
              </w:rPr>
            </w:pPr>
            <w:r w:rsidRPr="000C36B6">
              <w:rPr>
                <w:b/>
              </w:rPr>
              <w:t>Role requirements</w:t>
            </w:r>
          </w:p>
        </w:tc>
        <w:tc>
          <w:tcPr>
            <w:tcW w:w="4459" w:type="dxa"/>
            <w:shd w:val="clear" w:color="auto" w:fill="F5D3D3" w:themeFill="accent1" w:themeFillTint="33"/>
          </w:tcPr>
          <w:p w14:paraId="5F7B729E" w14:textId="77777777" w:rsidR="00DE38D4" w:rsidRPr="000C36B6" w:rsidRDefault="00DE38D4" w:rsidP="00AC1386">
            <w:pPr>
              <w:pStyle w:val="BodyText"/>
              <w:rPr>
                <w:sz w:val="20"/>
              </w:rPr>
            </w:pPr>
            <w:r w:rsidRPr="000C36B6">
              <w:t xml:space="preserve">It can take years to gain full confidence and competence in </w:t>
            </w:r>
            <w:r>
              <w:t xml:space="preserve">some </w:t>
            </w:r>
            <w:r w:rsidRPr="000C36B6">
              <w:t xml:space="preserve">MA roles in primary care. Staff successfully carrying out this work are often long-standing employees who </w:t>
            </w:r>
            <w:r>
              <w:t>are</w:t>
            </w:r>
            <w:r w:rsidRPr="000C36B6">
              <w:t xml:space="preserve"> jealously guarded from other local employers.</w:t>
            </w:r>
          </w:p>
        </w:tc>
        <w:tc>
          <w:tcPr>
            <w:tcW w:w="3992" w:type="dxa"/>
            <w:shd w:val="clear" w:color="auto" w:fill="EADBEB" w:themeFill="accent4" w:themeFillTint="33"/>
          </w:tcPr>
          <w:p w14:paraId="1DE90B51" w14:textId="77777777" w:rsidR="00DE38D4" w:rsidRDefault="00DE38D4" w:rsidP="00AC1386">
            <w:pPr>
              <w:pStyle w:val="BodyText"/>
            </w:pPr>
            <w:r>
              <w:t>It typically takes several months to develop confidence and competence. Backgrounds and requirements vary (e.g. psychology degree vs. a basic education and strong administrative experience). The patient facing nature of roles is often a key attractor.</w:t>
            </w:r>
          </w:p>
        </w:tc>
      </w:tr>
      <w:tr w:rsidR="00DE38D4" w14:paraId="5B35C9F2" w14:textId="77777777" w:rsidTr="00AC1386">
        <w:trPr>
          <w:cantSplit/>
          <w:trHeight w:val="1841"/>
        </w:trPr>
        <w:tc>
          <w:tcPr>
            <w:tcW w:w="993" w:type="dxa"/>
            <w:vMerge/>
            <w:shd w:val="clear" w:color="auto" w:fill="F2F2F2" w:themeFill="accent5" w:themeFillTint="33"/>
            <w:textDirection w:val="btLr"/>
          </w:tcPr>
          <w:p w14:paraId="610EF0B8" w14:textId="77777777" w:rsidR="00DE38D4" w:rsidRPr="000C36B6" w:rsidRDefault="00DE38D4" w:rsidP="00AC1386">
            <w:pPr>
              <w:pStyle w:val="BodyText"/>
              <w:ind w:left="113" w:right="113"/>
              <w:jc w:val="center"/>
              <w:rPr>
                <w:b/>
              </w:rPr>
            </w:pPr>
          </w:p>
        </w:tc>
        <w:tc>
          <w:tcPr>
            <w:tcW w:w="8451" w:type="dxa"/>
            <w:gridSpan w:val="2"/>
            <w:shd w:val="clear" w:color="auto" w:fill="F1D7DC" w:themeFill="accent2" w:themeFillTint="33"/>
          </w:tcPr>
          <w:p w14:paraId="1535A05B" w14:textId="77777777" w:rsidR="00DE38D4" w:rsidRPr="00363482" w:rsidRDefault="00DE38D4" w:rsidP="00AC1386">
            <w:pPr>
              <w:pStyle w:val="BodyText"/>
            </w:pPr>
            <w:r>
              <w:t>Across all roles in primary and secondary care, having demonstrable a</w:t>
            </w:r>
            <w:r w:rsidRPr="00363482">
              <w:t>dministrative experience was a core requirement, as was;</w:t>
            </w:r>
          </w:p>
          <w:p w14:paraId="455590E9" w14:textId="77777777" w:rsidR="00DE38D4" w:rsidRPr="00275B10" w:rsidRDefault="00DE38D4" w:rsidP="00DE38D4">
            <w:pPr>
              <w:pStyle w:val="Bullet1"/>
              <w:ind w:left="324" w:hanging="225"/>
            </w:pPr>
            <w:r w:rsidRPr="00275B10">
              <w:t xml:space="preserve">Accuracy and attention to detail </w:t>
            </w:r>
          </w:p>
          <w:p w14:paraId="7EA509EA" w14:textId="77777777" w:rsidR="00DE38D4" w:rsidRPr="00275B10" w:rsidRDefault="00DE38D4" w:rsidP="00DE38D4">
            <w:pPr>
              <w:pStyle w:val="Bullet1"/>
              <w:ind w:left="324" w:hanging="225"/>
            </w:pPr>
            <w:r w:rsidRPr="00275B10">
              <w:t xml:space="preserve">Ability to follow protocols </w:t>
            </w:r>
          </w:p>
          <w:p w14:paraId="1C7A5CF5" w14:textId="77777777" w:rsidR="00DE38D4" w:rsidRPr="00275B10" w:rsidRDefault="00DE38D4" w:rsidP="00DE38D4">
            <w:pPr>
              <w:pStyle w:val="Bullet1"/>
              <w:ind w:left="324" w:hanging="225"/>
            </w:pPr>
            <w:r w:rsidRPr="00275B10">
              <w:t>Ability to multi-task and manage high workloads</w:t>
            </w:r>
          </w:p>
          <w:p w14:paraId="1D4CDBBA" w14:textId="77777777" w:rsidR="00DE38D4" w:rsidRPr="00275B10" w:rsidRDefault="00DE38D4" w:rsidP="00DE38D4">
            <w:pPr>
              <w:pStyle w:val="Bullet1"/>
              <w:ind w:left="324" w:hanging="225"/>
            </w:pPr>
            <w:r w:rsidRPr="00275B10">
              <w:t>Strong verbal and written communication skills</w:t>
            </w:r>
          </w:p>
          <w:p w14:paraId="2896354E" w14:textId="77777777" w:rsidR="00DE38D4" w:rsidRPr="00275B10" w:rsidRDefault="00DE38D4" w:rsidP="00DE38D4">
            <w:pPr>
              <w:pStyle w:val="Bullet1"/>
              <w:ind w:left="324" w:hanging="225"/>
            </w:pPr>
            <w:r w:rsidRPr="00275B10">
              <w:t xml:space="preserve">An ability to think on one’s feet and problem solve </w:t>
            </w:r>
          </w:p>
          <w:p w14:paraId="2587B6CC" w14:textId="77777777" w:rsidR="00DE38D4" w:rsidRPr="00275B10" w:rsidRDefault="00DE38D4" w:rsidP="00DE38D4">
            <w:pPr>
              <w:pStyle w:val="Bullet1"/>
              <w:ind w:left="324" w:hanging="225"/>
            </w:pPr>
            <w:r w:rsidRPr="00275B10">
              <w:t>A curiosity to learn and develop</w:t>
            </w:r>
          </w:p>
          <w:p w14:paraId="627C7232" w14:textId="77777777" w:rsidR="00DE38D4" w:rsidRDefault="00DE38D4" w:rsidP="00AC1386">
            <w:pPr>
              <w:pStyle w:val="BodyText"/>
            </w:pPr>
            <w:r>
              <w:t>Although h</w:t>
            </w:r>
            <w:r w:rsidRPr="00363482">
              <w:t xml:space="preserve">ealth and care </w:t>
            </w:r>
            <w:r>
              <w:t xml:space="preserve">experience </w:t>
            </w:r>
            <w:proofErr w:type="gramStart"/>
            <w:r>
              <w:t>is</w:t>
            </w:r>
            <w:proofErr w:type="gramEnd"/>
            <w:r>
              <w:t xml:space="preserve"> always preferred, it is not always an</w:t>
            </w:r>
            <w:r w:rsidRPr="00363482">
              <w:t xml:space="preserve"> </w:t>
            </w:r>
            <w:r>
              <w:t>“</w:t>
            </w:r>
            <w:r w:rsidRPr="00363482">
              <w:t>essential</w:t>
            </w:r>
            <w:r>
              <w:t xml:space="preserve">” requirement </w:t>
            </w:r>
            <w:r w:rsidRPr="00363482">
              <w:t xml:space="preserve">in </w:t>
            </w:r>
            <w:r>
              <w:t>an effort to</w:t>
            </w:r>
            <w:r w:rsidRPr="00363482">
              <w:t xml:space="preserve"> avoid losing </w:t>
            </w:r>
            <w:r>
              <w:t xml:space="preserve">out on </w:t>
            </w:r>
            <w:r w:rsidRPr="00363482">
              <w:t>potentially suitable applicants.</w:t>
            </w:r>
          </w:p>
        </w:tc>
      </w:tr>
    </w:tbl>
    <w:p w14:paraId="39912454" w14:textId="77777777" w:rsidR="00665D25" w:rsidRDefault="00665D25" w:rsidP="00665D25">
      <w:pPr>
        <w:pStyle w:val="BodyText"/>
        <w:rPr>
          <w:b/>
        </w:rPr>
      </w:pPr>
      <w:r>
        <w:rPr>
          <w:b/>
        </w:rPr>
        <w:lastRenderedPageBreak/>
        <w:t>Impacts</w:t>
      </w:r>
    </w:p>
    <w:p w14:paraId="102B7513" w14:textId="77777777" w:rsidR="00665D25" w:rsidRDefault="00665D25" w:rsidP="00665D25">
      <w:pPr>
        <w:pStyle w:val="BodyText"/>
      </w:pPr>
      <w:r>
        <w:t xml:space="preserve">The settings who took part in the case studies had a clear appreciation of the benefits and impacts of MAs. We found that MA lead to impacts:   </w:t>
      </w:r>
    </w:p>
    <w:p w14:paraId="6E37031C" w14:textId="77777777" w:rsidR="00665D25" w:rsidRDefault="00665D25" w:rsidP="00665D25">
      <w:pPr>
        <w:pStyle w:val="Bullet1"/>
        <w:numPr>
          <w:ilvl w:val="0"/>
          <w:numId w:val="6"/>
        </w:numPr>
      </w:pPr>
      <w:r w:rsidRPr="0072156F">
        <w:rPr>
          <w:b/>
        </w:rPr>
        <w:t>For patients</w:t>
      </w:r>
      <w:r>
        <w:t xml:space="preserve">: in terms of </w:t>
      </w:r>
      <w:r w:rsidRPr="0072156F">
        <w:t xml:space="preserve">a smoother and in some cases faster patient journey; and </w:t>
      </w:r>
      <w:r>
        <w:t xml:space="preserve">an </w:t>
      </w:r>
      <w:r w:rsidRPr="0072156F">
        <w:t>improved patient experience and outcomes</w:t>
      </w:r>
      <w:r>
        <w:t xml:space="preserve"> </w:t>
      </w:r>
      <w:proofErr w:type="gramStart"/>
      <w:r>
        <w:t>as a result of</w:t>
      </w:r>
      <w:proofErr w:type="gramEnd"/>
      <w:r>
        <w:t xml:space="preserve"> freeing up clinicians to do more clinical work. </w:t>
      </w:r>
    </w:p>
    <w:p w14:paraId="4F7F45A1" w14:textId="77777777" w:rsidR="00665D25" w:rsidRDefault="00665D25" w:rsidP="00665D25">
      <w:pPr>
        <w:pStyle w:val="Bullet1"/>
        <w:numPr>
          <w:ilvl w:val="0"/>
          <w:numId w:val="6"/>
        </w:numPr>
      </w:pPr>
      <w:r w:rsidRPr="008A39E6">
        <w:rPr>
          <w:b/>
        </w:rPr>
        <w:t>For clinicians</w:t>
      </w:r>
      <w:r>
        <w:t>:</w:t>
      </w:r>
      <w:r w:rsidRPr="0072156F">
        <w:t xml:space="preserve"> </w:t>
      </w:r>
      <w:r>
        <w:t xml:space="preserve">as MAs </w:t>
      </w:r>
      <w:r w:rsidRPr="0072156F">
        <w:t>reduc</w:t>
      </w:r>
      <w:r>
        <w:t xml:space="preserve">e clinician’s </w:t>
      </w:r>
      <w:r w:rsidRPr="0072156F">
        <w:t>workloads, both during their working day and in terms of</w:t>
      </w:r>
      <w:r>
        <w:t xml:space="preserve"> overtime</w:t>
      </w:r>
      <w:r w:rsidRPr="0072156F">
        <w:t xml:space="preserve"> working</w:t>
      </w:r>
      <w:r>
        <w:t xml:space="preserve">, this has knock-on benefits, including improved morale and work life balance, improved energy and concentration levels; </w:t>
      </w:r>
      <w:r w:rsidR="00C16442">
        <w:t xml:space="preserve">and </w:t>
      </w:r>
      <w:r>
        <w:t>better training experiences (Foundation Doctors)</w:t>
      </w:r>
      <w:r w:rsidR="00C16442">
        <w:t xml:space="preserve">. These benefits in turn led to </w:t>
      </w:r>
      <w:r>
        <w:t xml:space="preserve">an </w:t>
      </w:r>
      <w:r w:rsidR="00C16442">
        <w:t xml:space="preserve">improved </w:t>
      </w:r>
      <w:r>
        <w:t xml:space="preserve">ability to attract new clinical staff. </w:t>
      </w:r>
    </w:p>
    <w:p w14:paraId="609F0016" w14:textId="77777777" w:rsidR="00665D25" w:rsidRDefault="00665D25" w:rsidP="00665D25">
      <w:pPr>
        <w:pStyle w:val="Bullet1"/>
        <w:numPr>
          <w:ilvl w:val="0"/>
          <w:numId w:val="6"/>
        </w:numPr>
      </w:pPr>
      <w:r w:rsidRPr="0072156F">
        <w:rPr>
          <w:b/>
        </w:rPr>
        <w:t>For providers</w:t>
      </w:r>
      <w:r>
        <w:t xml:space="preserve">: as MAs </w:t>
      </w:r>
      <w:r w:rsidRPr="008A39E6">
        <w:t xml:space="preserve">have the capacity and technical knowledge to carry out tasks which their settings </w:t>
      </w:r>
      <w:r>
        <w:t>may</w:t>
      </w:r>
      <w:r w:rsidRPr="008A39E6">
        <w:t xml:space="preserve"> otherwise struggle to do</w:t>
      </w:r>
      <w:r>
        <w:t xml:space="preserve">. </w:t>
      </w:r>
      <w:r w:rsidRPr="008A39E6">
        <w:t xml:space="preserve">In some cases, this is resulting in better compliance with regulatory </w:t>
      </w:r>
      <w:r>
        <w:t>requirements</w:t>
      </w:r>
      <w:r w:rsidRPr="008A39E6">
        <w:t xml:space="preserve"> and </w:t>
      </w:r>
      <w:r w:rsidR="00C16442">
        <w:t xml:space="preserve">improved </w:t>
      </w:r>
      <w:r w:rsidRPr="008A39E6">
        <w:t>ability to meet organisational targets.</w:t>
      </w:r>
    </w:p>
    <w:p w14:paraId="4ED33A96" w14:textId="77777777" w:rsidR="00665D25" w:rsidRDefault="00665D25" w:rsidP="00665D25">
      <w:pPr>
        <w:pStyle w:val="BodyText"/>
      </w:pPr>
      <w:r>
        <w:t>Economic analysis undertaken as part of this study</w:t>
      </w:r>
      <w:r w:rsidR="00DE38D4">
        <w:t xml:space="preserve"> (see Annex 2)</w:t>
      </w:r>
      <w:r>
        <w:t xml:space="preserve"> found that there is a strong financial case for introducing MAs. This is both in terms of: </w:t>
      </w:r>
    </w:p>
    <w:p w14:paraId="187B6A3B" w14:textId="77777777" w:rsidR="00665D25" w:rsidRDefault="00665D25" w:rsidP="00665D25">
      <w:pPr>
        <w:pStyle w:val="Bullet1"/>
      </w:pPr>
      <w:r>
        <w:t xml:space="preserve">The </w:t>
      </w:r>
      <w:r w:rsidR="003C7B1E" w:rsidRPr="003C7B1E">
        <w:rPr>
          <w:b/>
        </w:rPr>
        <w:t xml:space="preserve">adverse </w:t>
      </w:r>
      <w:r w:rsidRPr="003C7B1E">
        <w:rPr>
          <w:b/>
        </w:rPr>
        <w:t>costs avoided</w:t>
      </w:r>
      <w:r>
        <w:t xml:space="preserve"> </w:t>
      </w:r>
      <w:r w:rsidR="003C7B1E">
        <w:t>by</w:t>
      </w:r>
      <w:r>
        <w:t xml:space="preserve"> reducing clinician overtime working </w:t>
      </w:r>
      <w:r w:rsidR="003C7B1E">
        <w:t xml:space="preserve">(we considered reductions in </w:t>
      </w:r>
      <w:r>
        <w:t>staff turnover, sickness, and medication errors</w:t>
      </w:r>
      <w:r w:rsidR="003C7B1E">
        <w:t>)</w:t>
      </w:r>
      <w:r>
        <w:t>.</w:t>
      </w:r>
    </w:p>
    <w:tbl>
      <w:tblPr>
        <w:tblStyle w:val="TableGrid"/>
        <w:tblW w:w="0" w:type="auto"/>
        <w:tblInd w:w="284"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1716"/>
        <w:gridCol w:w="1494"/>
        <w:gridCol w:w="1494"/>
        <w:gridCol w:w="1494"/>
        <w:gridCol w:w="1732"/>
      </w:tblGrid>
      <w:tr w:rsidR="00B02D7C" w:rsidRPr="00D02718" w14:paraId="39651E94" w14:textId="77777777" w:rsidTr="00B02D7C">
        <w:trPr>
          <w:trHeight w:val="931"/>
        </w:trPr>
        <w:tc>
          <w:tcPr>
            <w:tcW w:w="1716" w:type="dxa"/>
            <w:vAlign w:val="center"/>
            <w:hideMark/>
          </w:tcPr>
          <w:p w14:paraId="51A715D3" w14:textId="77777777" w:rsidR="00D02718" w:rsidRPr="00D02718" w:rsidRDefault="00D02718" w:rsidP="00B02D7C">
            <w:pPr>
              <w:pStyle w:val="Bullet1"/>
              <w:numPr>
                <w:ilvl w:val="0"/>
                <w:numId w:val="0"/>
              </w:numPr>
              <w:ind w:left="568"/>
            </w:pPr>
          </w:p>
        </w:tc>
        <w:tc>
          <w:tcPr>
            <w:tcW w:w="1494" w:type="dxa"/>
            <w:vAlign w:val="center"/>
            <w:hideMark/>
          </w:tcPr>
          <w:p w14:paraId="11FD28EE" w14:textId="77777777" w:rsidR="00D02718" w:rsidRPr="00D02718" w:rsidRDefault="00D02718" w:rsidP="00B02D7C">
            <w:pPr>
              <w:pStyle w:val="Bullet1"/>
              <w:numPr>
                <w:ilvl w:val="0"/>
                <w:numId w:val="0"/>
              </w:numPr>
              <w:ind w:left="284"/>
            </w:pPr>
            <w:r w:rsidRPr="00D02718">
              <w:rPr>
                <w:b/>
                <w:bCs/>
              </w:rPr>
              <w:t>Nursing staff</w:t>
            </w:r>
          </w:p>
        </w:tc>
        <w:tc>
          <w:tcPr>
            <w:tcW w:w="1494" w:type="dxa"/>
            <w:vAlign w:val="center"/>
            <w:hideMark/>
          </w:tcPr>
          <w:p w14:paraId="3817EDCE" w14:textId="77777777" w:rsidR="00D02718" w:rsidRPr="00D02718" w:rsidRDefault="00D02718" w:rsidP="00B02D7C">
            <w:pPr>
              <w:pStyle w:val="Bullet1"/>
              <w:numPr>
                <w:ilvl w:val="0"/>
                <w:numId w:val="0"/>
              </w:numPr>
              <w:ind w:left="568"/>
            </w:pPr>
            <w:r w:rsidRPr="00D02718">
              <w:rPr>
                <w:b/>
                <w:bCs/>
              </w:rPr>
              <w:t>GPs</w:t>
            </w:r>
          </w:p>
        </w:tc>
        <w:tc>
          <w:tcPr>
            <w:tcW w:w="1494" w:type="dxa"/>
            <w:vAlign w:val="center"/>
            <w:hideMark/>
          </w:tcPr>
          <w:p w14:paraId="090ACC49" w14:textId="77777777" w:rsidR="00D02718" w:rsidRPr="00D02718" w:rsidRDefault="00D02718" w:rsidP="00B02D7C">
            <w:pPr>
              <w:pStyle w:val="Bullet1"/>
              <w:numPr>
                <w:ilvl w:val="0"/>
                <w:numId w:val="0"/>
              </w:numPr>
              <w:ind w:left="284"/>
            </w:pPr>
            <w:r w:rsidRPr="00D02718">
              <w:rPr>
                <w:b/>
                <w:bCs/>
              </w:rPr>
              <w:t>Junior doctors</w:t>
            </w:r>
          </w:p>
        </w:tc>
        <w:tc>
          <w:tcPr>
            <w:tcW w:w="1732" w:type="dxa"/>
            <w:vAlign w:val="center"/>
            <w:hideMark/>
          </w:tcPr>
          <w:p w14:paraId="7E4BB4D4" w14:textId="77777777" w:rsidR="00D02718" w:rsidRPr="00D02718" w:rsidRDefault="00D02718" w:rsidP="00B02D7C">
            <w:pPr>
              <w:pStyle w:val="Bullet1"/>
              <w:numPr>
                <w:ilvl w:val="0"/>
                <w:numId w:val="0"/>
              </w:numPr>
            </w:pPr>
            <w:r w:rsidRPr="00D02718">
              <w:rPr>
                <w:b/>
                <w:bCs/>
              </w:rPr>
              <w:t>Consultants</w:t>
            </w:r>
          </w:p>
        </w:tc>
      </w:tr>
      <w:tr w:rsidR="00B02D7C" w:rsidRPr="00D02718" w14:paraId="052D3BB1" w14:textId="77777777" w:rsidTr="00B02D7C">
        <w:trPr>
          <w:trHeight w:val="931"/>
        </w:trPr>
        <w:tc>
          <w:tcPr>
            <w:tcW w:w="1716" w:type="dxa"/>
            <w:vAlign w:val="center"/>
            <w:hideMark/>
          </w:tcPr>
          <w:p w14:paraId="7752ED74" w14:textId="77777777" w:rsidR="00D02718" w:rsidRPr="00D02718" w:rsidRDefault="00D02718" w:rsidP="00B02D7C">
            <w:pPr>
              <w:pStyle w:val="Bullet1"/>
              <w:numPr>
                <w:ilvl w:val="0"/>
                <w:numId w:val="0"/>
              </w:numPr>
              <w:ind w:left="284"/>
            </w:pPr>
            <w:r w:rsidRPr="00D02718">
              <w:rPr>
                <w:b/>
                <w:bCs/>
              </w:rPr>
              <w:t>Staff turnover</w:t>
            </w:r>
          </w:p>
        </w:tc>
        <w:tc>
          <w:tcPr>
            <w:tcW w:w="1494" w:type="dxa"/>
            <w:vAlign w:val="center"/>
            <w:hideMark/>
          </w:tcPr>
          <w:p w14:paraId="436C653D" w14:textId="77777777" w:rsidR="00D02718" w:rsidRPr="00D02718" w:rsidRDefault="00D02718" w:rsidP="00B02D7C">
            <w:pPr>
              <w:pStyle w:val="Bullet1"/>
              <w:numPr>
                <w:ilvl w:val="0"/>
                <w:numId w:val="0"/>
              </w:numPr>
              <w:ind w:left="568" w:hanging="284"/>
            </w:pPr>
            <w:r w:rsidRPr="00D02718">
              <w:t>£10,610</w:t>
            </w:r>
          </w:p>
        </w:tc>
        <w:tc>
          <w:tcPr>
            <w:tcW w:w="1494" w:type="dxa"/>
            <w:vAlign w:val="center"/>
            <w:hideMark/>
          </w:tcPr>
          <w:p w14:paraId="3074B6CB" w14:textId="77777777" w:rsidR="00D02718" w:rsidRPr="00D02718" w:rsidRDefault="00D02718" w:rsidP="00B02D7C">
            <w:pPr>
              <w:pStyle w:val="Bullet1"/>
              <w:numPr>
                <w:ilvl w:val="0"/>
                <w:numId w:val="0"/>
              </w:numPr>
              <w:ind w:left="568" w:hanging="284"/>
            </w:pPr>
            <w:r w:rsidRPr="00D02718">
              <w:t>£33,650</w:t>
            </w:r>
          </w:p>
        </w:tc>
        <w:tc>
          <w:tcPr>
            <w:tcW w:w="1494" w:type="dxa"/>
            <w:vAlign w:val="center"/>
            <w:hideMark/>
          </w:tcPr>
          <w:p w14:paraId="0895573A" w14:textId="77777777" w:rsidR="00D02718" w:rsidRPr="00D02718" w:rsidRDefault="00D02718" w:rsidP="00B02D7C">
            <w:pPr>
              <w:pStyle w:val="Bullet1"/>
              <w:numPr>
                <w:ilvl w:val="0"/>
                <w:numId w:val="0"/>
              </w:numPr>
              <w:ind w:left="568" w:hanging="284"/>
            </w:pPr>
            <w:r w:rsidRPr="00D02718">
              <w:t>£20,365</w:t>
            </w:r>
          </w:p>
        </w:tc>
        <w:tc>
          <w:tcPr>
            <w:tcW w:w="1732" w:type="dxa"/>
            <w:vAlign w:val="center"/>
            <w:hideMark/>
          </w:tcPr>
          <w:p w14:paraId="643FF880" w14:textId="77777777" w:rsidR="00D02718" w:rsidRPr="00D02718" w:rsidRDefault="00D02718" w:rsidP="00B02D7C">
            <w:pPr>
              <w:pStyle w:val="Bullet1"/>
              <w:numPr>
                <w:ilvl w:val="0"/>
                <w:numId w:val="0"/>
              </w:numPr>
              <w:ind w:left="568" w:hanging="284"/>
            </w:pPr>
            <w:r w:rsidRPr="00D02718">
              <w:t>£31,895</w:t>
            </w:r>
          </w:p>
        </w:tc>
      </w:tr>
      <w:tr w:rsidR="00B02D7C" w:rsidRPr="00D02718" w14:paraId="754AD91E" w14:textId="77777777" w:rsidTr="00B02D7C">
        <w:trPr>
          <w:trHeight w:val="931"/>
        </w:trPr>
        <w:tc>
          <w:tcPr>
            <w:tcW w:w="1716" w:type="dxa"/>
            <w:vAlign w:val="center"/>
            <w:hideMark/>
          </w:tcPr>
          <w:p w14:paraId="3357AC13" w14:textId="77777777" w:rsidR="00D02718" w:rsidRPr="00D02718" w:rsidRDefault="00D02718" w:rsidP="00B02D7C">
            <w:pPr>
              <w:pStyle w:val="Bullet1"/>
              <w:numPr>
                <w:ilvl w:val="0"/>
                <w:numId w:val="0"/>
              </w:numPr>
              <w:ind w:left="284"/>
            </w:pPr>
            <w:r w:rsidRPr="00D02718">
              <w:rPr>
                <w:b/>
                <w:bCs/>
              </w:rPr>
              <w:t>Sickness absence</w:t>
            </w:r>
          </w:p>
        </w:tc>
        <w:tc>
          <w:tcPr>
            <w:tcW w:w="1494" w:type="dxa"/>
            <w:vAlign w:val="center"/>
            <w:hideMark/>
          </w:tcPr>
          <w:p w14:paraId="45712646" w14:textId="77777777" w:rsidR="00D02718" w:rsidRPr="00D02718" w:rsidRDefault="00D02718" w:rsidP="00B02D7C">
            <w:pPr>
              <w:pStyle w:val="Bullet1"/>
              <w:numPr>
                <w:ilvl w:val="0"/>
                <w:numId w:val="0"/>
              </w:numPr>
              <w:ind w:left="568" w:hanging="284"/>
            </w:pPr>
            <w:r w:rsidRPr="00D02718">
              <w:t>£3,520</w:t>
            </w:r>
          </w:p>
        </w:tc>
        <w:tc>
          <w:tcPr>
            <w:tcW w:w="1494" w:type="dxa"/>
            <w:vAlign w:val="center"/>
            <w:hideMark/>
          </w:tcPr>
          <w:p w14:paraId="20D62F50" w14:textId="77777777" w:rsidR="00D02718" w:rsidRPr="00D02718" w:rsidRDefault="00D02718" w:rsidP="00B02D7C">
            <w:pPr>
              <w:pStyle w:val="Bullet1"/>
              <w:numPr>
                <w:ilvl w:val="0"/>
                <w:numId w:val="0"/>
              </w:numPr>
              <w:ind w:left="568" w:hanging="284"/>
            </w:pPr>
            <w:r w:rsidRPr="00D02718">
              <w:t>£5,850</w:t>
            </w:r>
          </w:p>
        </w:tc>
        <w:tc>
          <w:tcPr>
            <w:tcW w:w="1494" w:type="dxa"/>
            <w:vAlign w:val="center"/>
            <w:hideMark/>
          </w:tcPr>
          <w:p w14:paraId="53E1C868" w14:textId="77777777" w:rsidR="00D02718" w:rsidRPr="00D02718" w:rsidRDefault="00D02718" w:rsidP="00B02D7C">
            <w:pPr>
              <w:pStyle w:val="Bullet1"/>
              <w:numPr>
                <w:ilvl w:val="0"/>
                <w:numId w:val="0"/>
              </w:numPr>
              <w:ind w:left="568" w:hanging="284"/>
            </w:pPr>
            <w:r w:rsidRPr="00D02718">
              <w:t>£780</w:t>
            </w:r>
          </w:p>
        </w:tc>
        <w:tc>
          <w:tcPr>
            <w:tcW w:w="1732" w:type="dxa"/>
            <w:vAlign w:val="center"/>
            <w:hideMark/>
          </w:tcPr>
          <w:p w14:paraId="17D22E67" w14:textId="77777777" w:rsidR="00D02718" w:rsidRPr="00D02718" w:rsidRDefault="00D02718" w:rsidP="00B02D7C">
            <w:pPr>
              <w:pStyle w:val="Bullet1"/>
              <w:numPr>
                <w:ilvl w:val="0"/>
                <w:numId w:val="0"/>
              </w:numPr>
            </w:pPr>
            <w:r w:rsidRPr="00D02718">
              <w:t>£2,370</w:t>
            </w:r>
          </w:p>
        </w:tc>
      </w:tr>
      <w:tr w:rsidR="00B02D7C" w:rsidRPr="00D02718" w14:paraId="13345E72" w14:textId="77777777" w:rsidTr="00B02D7C">
        <w:trPr>
          <w:trHeight w:val="931"/>
        </w:trPr>
        <w:tc>
          <w:tcPr>
            <w:tcW w:w="1716" w:type="dxa"/>
            <w:vAlign w:val="center"/>
            <w:hideMark/>
          </w:tcPr>
          <w:p w14:paraId="53783A79" w14:textId="77777777" w:rsidR="00D02718" w:rsidRPr="00D02718" w:rsidRDefault="00D02718" w:rsidP="00B02D7C">
            <w:pPr>
              <w:pStyle w:val="Bullet1"/>
              <w:numPr>
                <w:ilvl w:val="0"/>
                <w:numId w:val="0"/>
              </w:numPr>
              <w:ind w:left="284"/>
            </w:pPr>
            <w:r w:rsidRPr="00D02718">
              <w:rPr>
                <w:b/>
                <w:bCs/>
              </w:rPr>
              <w:t>Medication errors</w:t>
            </w:r>
          </w:p>
        </w:tc>
        <w:tc>
          <w:tcPr>
            <w:tcW w:w="1494" w:type="dxa"/>
            <w:vAlign w:val="center"/>
            <w:hideMark/>
          </w:tcPr>
          <w:p w14:paraId="4668276C" w14:textId="77777777" w:rsidR="00D02718" w:rsidRPr="00D02718" w:rsidRDefault="00D02718" w:rsidP="00B02D7C">
            <w:pPr>
              <w:pStyle w:val="Bullet1"/>
              <w:numPr>
                <w:ilvl w:val="0"/>
                <w:numId w:val="0"/>
              </w:numPr>
              <w:ind w:left="568" w:hanging="284"/>
            </w:pPr>
            <w:r w:rsidRPr="00D02718">
              <w:t>£4,700</w:t>
            </w:r>
          </w:p>
        </w:tc>
        <w:tc>
          <w:tcPr>
            <w:tcW w:w="1494" w:type="dxa"/>
            <w:vAlign w:val="center"/>
            <w:hideMark/>
          </w:tcPr>
          <w:p w14:paraId="24BD308E" w14:textId="77777777" w:rsidR="00D02718" w:rsidRPr="00D02718" w:rsidRDefault="00D02718" w:rsidP="00B02D7C">
            <w:pPr>
              <w:pStyle w:val="Bullet1"/>
              <w:numPr>
                <w:ilvl w:val="0"/>
                <w:numId w:val="0"/>
              </w:numPr>
            </w:pPr>
            <w:r w:rsidRPr="00D02718">
              <w:t>£4,700</w:t>
            </w:r>
          </w:p>
        </w:tc>
        <w:tc>
          <w:tcPr>
            <w:tcW w:w="1494" w:type="dxa"/>
            <w:vAlign w:val="center"/>
            <w:hideMark/>
          </w:tcPr>
          <w:p w14:paraId="08FC74A8" w14:textId="77777777" w:rsidR="00D02718" w:rsidRPr="00D02718" w:rsidRDefault="00D02718" w:rsidP="00B02D7C">
            <w:pPr>
              <w:pStyle w:val="Bullet1"/>
              <w:numPr>
                <w:ilvl w:val="0"/>
                <w:numId w:val="0"/>
              </w:numPr>
              <w:ind w:left="568" w:hanging="284"/>
            </w:pPr>
            <w:r w:rsidRPr="00D02718">
              <w:t>£2,960</w:t>
            </w:r>
          </w:p>
        </w:tc>
        <w:tc>
          <w:tcPr>
            <w:tcW w:w="1732" w:type="dxa"/>
            <w:vAlign w:val="center"/>
            <w:hideMark/>
          </w:tcPr>
          <w:p w14:paraId="581405EE" w14:textId="77777777" w:rsidR="00D02718" w:rsidRPr="00D02718" w:rsidRDefault="00D02718" w:rsidP="00B02D7C">
            <w:pPr>
              <w:pStyle w:val="Bullet1"/>
              <w:numPr>
                <w:ilvl w:val="0"/>
                <w:numId w:val="0"/>
              </w:numPr>
              <w:ind w:left="568" w:hanging="284"/>
            </w:pPr>
            <w:r w:rsidRPr="00D02718">
              <w:t>£2,960</w:t>
            </w:r>
          </w:p>
        </w:tc>
      </w:tr>
      <w:tr w:rsidR="00B02D7C" w:rsidRPr="00D02718" w14:paraId="66227F9B" w14:textId="77777777" w:rsidTr="00B02D7C">
        <w:trPr>
          <w:trHeight w:val="931"/>
        </w:trPr>
        <w:tc>
          <w:tcPr>
            <w:tcW w:w="1716" w:type="dxa"/>
            <w:vAlign w:val="center"/>
            <w:hideMark/>
          </w:tcPr>
          <w:p w14:paraId="5B17ECDE" w14:textId="77777777" w:rsidR="00D02718" w:rsidRPr="00D02718" w:rsidRDefault="00D02718" w:rsidP="00B02D7C">
            <w:pPr>
              <w:pStyle w:val="Bullet1"/>
              <w:numPr>
                <w:ilvl w:val="0"/>
                <w:numId w:val="0"/>
              </w:numPr>
              <w:ind w:left="568" w:hanging="284"/>
            </w:pPr>
            <w:r w:rsidRPr="00D02718">
              <w:rPr>
                <w:b/>
                <w:bCs/>
              </w:rPr>
              <w:t>Total</w:t>
            </w:r>
          </w:p>
        </w:tc>
        <w:tc>
          <w:tcPr>
            <w:tcW w:w="1494" w:type="dxa"/>
            <w:vAlign w:val="center"/>
            <w:hideMark/>
          </w:tcPr>
          <w:p w14:paraId="3FE6D5FE" w14:textId="77777777" w:rsidR="00D02718" w:rsidRPr="00D02718" w:rsidRDefault="00D02718" w:rsidP="00B02D7C">
            <w:pPr>
              <w:pStyle w:val="Bullet1"/>
              <w:numPr>
                <w:ilvl w:val="0"/>
                <w:numId w:val="0"/>
              </w:numPr>
              <w:ind w:left="568" w:hanging="284"/>
            </w:pPr>
            <w:r w:rsidRPr="00D02718">
              <w:rPr>
                <w:b/>
                <w:bCs/>
              </w:rPr>
              <w:t>£18,830</w:t>
            </w:r>
          </w:p>
        </w:tc>
        <w:tc>
          <w:tcPr>
            <w:tcW w:w="1494" w:type="dxa"/>
            <w:vAlign w:val="center"/>
            <w:hideMark/>
          </w:tcPr>
          <w:p w14:paraId="15AC46D8" w14:textId="77777777" w:rsidR="00D02718" w:rsidRPr="00D02718" w:rsidRDefault="00D02718" w:rsidP="00B02D7C">
            <w:pPr>
              <w:pStyle w:val="Bullet1"/>
              <w:numPr>
                <w:ilvl w:val="0"/>
                <w:numId w:val="0"/>
              </w:numPr>
              <w:ind w:left="568" w:hanging="284"/>
            </w:pPr>
            <w:r w:rsidRPr="00D02718">
              <w:rPr>
                <w:b/>
                <w:bCs/>
              </w:rPr>
              <w:t>£44,200</w:t>
            </w:r>
          </w:p>
        </w:tc>
        <w:tc>
          <w:tcPr>
            <w:tcW w:w="1494" w:type="dxa"/>
            <w:vAlign w:val="center"/>
            <w:hideMark/>
          </w:tcPr>
          <w:p w14:paraId="0D269095" w14:textId="77777777" w:rsidR="00D02718" w:rsidRPr="00D02718" w:rsidRDefault="00D02718" w:rsidP="00B02D7C">
            <w:pPr>
              <w:pStyle w:val="Bullet1"/>
              <w:numPr>
                <w:ilvl w:val="0"/>
                <w:numId w:val="0"/>
              </w:numPr>
              <w:ind w:left="568" w:hanging="284"/>
            </w:pPr>
            <w:r w:rsidRPr="00D02718">
              <w:rPr>
                <w:b/>
                <w:bCs/>
              </w:rPr>
              <w:t>£24,105</w:t>
            </w:r>
          </w:p>
        </w:tc>
        <w:tc>
          <w:tcPr>
            <w:tcW w:w="1732" w:type="dxa"/>
            <w:vAlign w:val="center"/>
            <w:hideMark/>
          </w:tcPr>
          <w:p w14:paraId="1B855BE1" w14:textId="77777777" w:rsidR="00D02718" w:rsidRPr="00D02718" w:rsidRDefault="00D02718" w:rsidP="00B02D7C">
            <w:pPr>
              <w:pStyle w:val="Bullet1"/>
              <w:numPr>
                <w:ilvl w:val="0"/>
                <w:numId w:val="0"/>
              </w:numPr>
              <w:ind w:left="568" w:hanging="284"/>
            </w:pPr>
            <w:r w:rsidRPr="00D02718">
              <w:rPr>
                <w:b/>
                <w:bCs/>
              </w:rPr>
              <w:t>£37,225</w:t>
            </w:r>
          </w:p>
        </w:tc>
      </w:tr>
    </w:tbl>
    <w:p w14:paraId="54865857" w14:textId="77777777" w:rsidR="00665D25" w:rsidRDefault="00665D25" w:rsidP="00665D25">
      <w:pPr>
        <w:pStyle w:val="Bullet1"/>
      </w:pPr>
      <w:r>
        <w:t xml:space="preserve">The </w:t>
      </w:r>
      <w:r w:rsidRPr="003C7B1E">
        <w:rPr>
          <w:b/>
        </w:rPr>
        <w:t>differential in staff costs</w:t>
      </w:r>
      <w:r>
        <w:t xml:space="preserve"> where MAs instead of clinicians carry out tasks within their working days, with no undue</w:t>
      </w:r>
      <w:r w:rsidR="00D02718">
        <w:t xml:space="preserve"> overtime. For example:</w:t>
      </w:r>
    </w:p>
    <w:tbl>
      <w:tblPr>
        <w:tblStyle w:val="TableGrid"/>
        <w:tblW w:w="0" w:type="auto"/>
        <w:tblInd w:w="284"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2669"/>
        <w:gridCol w:w="2668"/>
        <w:gridCol w:w="2593"/>
      </w:tblGrid>
      <w:tr w:rsidR="003C7B1E" w14:paraId="222C4F31" w14:textId="77777777" w:rsidTr="00D02718">
        <w:tc>
          <w:tcPr>
            <w:tcW w:w="2738" w:type="dxa"/>
            <w:shd w:val="clear" w:color="auto" w:fill="F1D7DC" w:themeFill="accent2" w:themeFillTint="33"/>
          </w:tcPr>
          <w:p w14:paraId="40F7E52F" w14:textId="77777777" w:rsidR="003C7B1E" w:rsidRDefault="00D02718" w:rsidP="003C7B1E">
            <w:pPr>
              <w:pStyle w:val="Bullet1"/>
              <w:numPr>
                <w:ilvl w:val="0"/>
                <w:numId w:val="0"/>
              </w:numPr>
            </w:pPr>
            <w:r>
              <w:t xml:space="preserve">The </w:t>
            </w:r>
            <w:r w:rsidRPr="00D02718">
              <w:t>Clinical Administrator</w:t>
            </w:r>
            <w:r>
              <w:t xml:space="preserve"> in</w:t>
            </w:r>
            <w:r w:rsidRPr="00D02718">
              <w:t xml:space="preserve"> Northampton</w:t>
            </w:r>
            <w:r>
              <w:t>shire can potentially save the service £37,200 PA</w:t>
            </w:r>
          </w:p>
        </w:tc>
        <w:tc>
          <w:tcPr>
            <w:tcW w:w="2738" w:type="dxa"/>
            <w:shd w:val="clear" w:color="auto" w:fill="EDDAE4" w:themeFill="accent3" w:themeFillTint="33"/>
          </w:tcPr>
          <w:p w14:paraId="01202547" w14:textId="77777777" w:rsidR="003C7B1E" w:rsidRDefault="00D02718" w:rsidP="003C7B1E">
            <w:pPr>
              <w:pStyle w:val="Bullet1"/>
              <w:numPr>
                <w:ilvl w:val="0"/>
                <w:numId w:val="0"/>
              </w:numPr>
            </w:pPr>
            <w:r w:rsidRPr="00D02718">
              <w:t>Complex Prescriptions Clerk</w:t>
            </w:r>
            <w:r>
              <w:t xml:space="preserve"> in </w:t>
            </w:r>
            <w:r w:rsidRPr="00D02718">
              <w:t>Northamptonshire</w:t>
            </w:r>
            <w:r>
              <w:t xml:space="preserve"> can potentially save the service £55,000 PA</w:t>
            </w:r>
          </w:p>
        </w:tc>
        <w:tc>
          <w:tcPr>
            <w:tcW w:w="2738" w:type="dxa"/>
            <w:shd w:val="clear" w:color="auto" w:fill="EADBEB" w:themeFill="accent4" w:themeFillTint="33"/>
          </w:tcPr>
          <w:p w14:paraId="4942C92B" w14:textId="77777777" w:rsidR="003C7B1E" w:rsidRDefault="00D02718" w:rsidP="003C7B1E">
            <w:pPr>
              <w:pStyle w:val="Bullet1"/>
              <w:numPr>
                <w:ilvl w:val="0"/>
                <w:numId w:val="0"/>
              </w:numPr>
            </w:pPr>
            <w:r>
              <w:t>The part time Back Office Manager in</w:t>
            </w:r>
            <w:r w:rsidRPr="00D02718">
              <w:t xml:space="preserve"> Birmingham</w:t>
            </w:r>
            <w:r>
              <w:t xml:space="preserve"> can potentially save the service £23,000 PA</w:t>
            </w:r>
          </w:p>
        </w:tc>
      </w:tr>
    </w:tbl>
    <w:p w14:paraId="18E6BE34" w14:textId="77777777" w:rsidR="00855169" w:rsidRDefault="00855169" w:rsidP="00665D25">
      <w:pPr>
        <w:pStyle w:val="BodyText"/>
        <w:rPr>
          <w:b/>
        </w:rPr>
      </w:pPr>
    </w:p>
    <w:p w14:paraId="671B9B98" w14:textId="77777777" w:rsidR="00665D25" w:rsidRPr="00665D25" w:rsidRDefault="00665D25" w:rsidP="00665D25">
      <w:pPr>
        <w:pStyle w:val="BodyText"/>
        <w:rPr>
          <w:b/>
        </w:rPr>
      </w:pPr>
      <w:r w:rsidRPr="00665D25">
        <w:rPr>
          <w:b/>
        </w:rPr>
        <w:lastRenderedPageBreak/>
        <w:t>Risks and benefits of the role</w:t>
      </w:r>
    </w:p>
    <w:p w14:paraId="292CF3BB" w14:textId="77777777" w:rsidR="00665D25" w:rsidRDefault="00D02718" w:rsidP="00665D25">
      <w:pPr>
        <w:pStyle w:val="BodyText"/>
      </w:pPr>
      <w:r>
        <w:t>T</w:t>
      </w:r>
      <w:r w:rsidR="00665D25">
        <w:t xml:space="preserve">he exact nature of the MA role varies depending on the skills, competencies and ambition of the individual post holder and the specific needs of the setting. Furthermore, across the settings we found that to optimise the scale of benefits and risks associated with MA roles staff must consider </w:t>
      </w:r>
      <w:proofErr w:type="gramStart"/>
      <w:r w:rsidR="00665D25">
        <w:t>a number of</w:t>
      </w:r>
      <w:proofErr w:type="gramEnd"/>
      <w:r w:rsidR="00665D25">
        <w:t xml:space="preserve"> interdependencies: </w:t>
      </w:r>
    </w:p>
    <w:p w14:paraId="3C8F1AC9" w14:textId="77777777" w:rsidR="00665D25" w:rsidRDefault="00665D25" w:rsidP="00665D25">
      <w:pPr>
        <w:pStyle w:val="BodyText"/>
      </w:pPr>
      <w:r w:rsidRPr="0085151D">
        <w:rPr>
          <w:noProof/>
        </w:rPr>
        <w:drawing>
          <wp:inline distT="0" distB="0" distL="0" distR="0" wp14:anchorId="195809DD" wp14:editId="706B487A">
            <wp:extent cx="4800600" cy="2047875"/>
            <wp:effectExtent l="0" t="0" r="0" b="9525"/>
            <wp:docPr id="26" name="Diagram 26">
              <a:extLst xmlns:a="http://schemas.openxmlformats.org/drawingml/2006/main">
                <a:ext uri="{FF2B5EF4-FFF2-40B4-BE49-F238E27FC236}">
                  <a16:creationId xmlns:a16="http://schemas.microsoft.com/office/drawing/2014/main" id="{E074DB8C-5DE2-49FA-A381-C7ECB2A3838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903604B" w14:textId="77777777" w:rsidR="00363482" w:rsidRDefault="00665D25" w:rsidP="00363482">
      <w:pPr>
        <w:pStyle w:val="BodyText"/>
        <w:rPr>
          <w:b/>
        </w:rPr>
      </w:pPr>
      <w:r w:rsidRPr="00665D25">
        <w:rPr>
          <w:b/>
        </w:rPr>
        <w:t xml:space="preserve">Enablers to introducing the roles </w:t>
      </w:r>
    </w:p>
    <w:p w14:paraId="7191FDD3" w14:textId="77777777" w:rsidR="00AA3182" w:rsidRDefault="00B02D7C" w:rsidP="00AA3182">
      <w:pPr>
        <w:pStyle w:val="BodyText"/>
      </w:pPr>
      <w:r w:rsidRPr="00665D25">
        <w:rPr>
          <w:b/>
          <w:noProof/>
        </w:rPr>
        <mc:AlternateContent>
          <mc:Choice Requires="wps">
            <w:drawing>
              <wp:anchor distT="0" distB="0" distL="114300" distR="114300" simplePos="0" relativeHeight="251738112" behindDoc="0" locked="0" layoutInCell="1" allowOverlap="1" wp14:anchorId="21BFE829" wp14:editId="13022E4C">
                <wp:simplePos x="0" y="0"/>
                <wp:positionH relativeFrom="page">
                  <wp:posOffset>1009650</wp:posOffset>
                </wp:positionH>
                <wp:positionV relativeFrom="paragraph">
                  <wp:posOffset>657225</wp:posOffset>
                </wp:positionV>
                <wp:extent cx="6368415" cy="4419600"/>
                <wp:effectExtent l="0" t="0" r="13335" b="19050"/>
                <wp:wrapNone/>
                <wp:docPr id="27" name="Rectangle: Rounded Corners 6">
                  <a:extLst xmlns:a="http://schemas.openxmlformats.org/drawingml/2006/main"/>
                </wp:docPr>
                <wp:cNvGraphicFramePr/>
                <a:graphic xmlns:a="http://schemas.openxmlformats.org/drawingml/2006/main">
                  <a:graphicData uri="http://schemas.microsoft.com/office/word/2010/wordprocessingShape">
                    <wps:wsp>
                      <wps:cNvSpPr/>
                      <wps:spPr>
                        <a:xfrm>
                          <a:off x="0" y="0"/>
                          <a:ext cx="6368415" cy="4419600"/>
                        </a:xfrm>
                        <a:prstGeom prst="round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67147"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Pr>
                                <w:rFonts w:ascii="Century Gothic" w:eastAsia="Calibri" w:hAnsi="Century Gothic"/>
                                <w:color w:val="65696D"/>
                                <w:kern w:val="24"/>
                                <w:szCs w:val="24"/>
                              </w:rPr>
                              <w:t>Identify</w:t>
                            </w:r>
                            <w:r w:rsidRPr="00081D7A">
                              <w:rPr>
                                <w:rFonts w:ascii="Century Gothic" w:eastAsia="Calibri" w:hAnsi="Century Gothic"/>
                                <w:color w:val="65696D"/>
                                <w:kern w:val="24"/>
                                <w:szCs w:val="24"/>
                              </w:rPr>
                              <w:t xml:space="preserve"> </w:t>
                            </w:r>
                            <w:r w:rsidRPr="00081D7A">
                              <w:rPr>
                                <w:rFonts w:ascii="Century Gothic" w:eastAsia="Calibri" w:hAnsi="Century Gothic"/>
                                <w:b/>
                                <w:color w:val="65696D"/>
                                <w:kern w:val="24"/>
                                <w:szCs w:val="24"/>
                              </w:rPr>
                              <w:t>an</w:t>
                            </w:r>
                            <w:r w:rsidRPr="00081D7A">
                              <w:rPr>
                                <w:rFonts w:ascii="Century Gothic" w:eastAsia="Calibri" w:hAnsi="Century Gothic"/>
                                <w:color w:val="65696D"/>
                                <w:kern w:val="24"/>
                                <w:szCs w:val="24"/>
                              </w:rPr>
                              <w:t xml:space="preserve"> </w:t>
                            </w:r>
                            <w:r w:rsidRPr="00081D7A">
                              <w:rPr>
                                <w:rFonts w:ascii="Century Gothic" w:eastAsia="Calibri" w:hAnsi="Century Gothic"/>
                                <w:b/>
                                <w:bCs/>
                                <w:color w:val="65696D"/>
                                <w:kern w:val="24"/>
                                <w:szCs w:val="24"/>
                              </w:rPr>
                              <w:t xml:space="preserve">appropriate lead clinician </w:t>
                            </w:r>
                            <w:r>
                              <w:rPr>
                                <w:rFonts w:ascii="Century Gothic" w:eastAsia="Calibri" w:hAnsi="Century Gothic"/>
                                <w:color w:val="65696D"/>
                                <w:kern w:val="24"/>
                                <w:szCs w:val="24"/>
                              </w:rPr>
                              <w:t>to develop the role (e.g. commitment, attention to detail)</w:t>
                            </w:r>
                          </w:p>
                          <w:p w14:paraId="653498DE"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Assess the </w:t>
                            </w:r>
                            <w:r w:rsidRPr="00081D7A">
                              <w:rPr>
                                <w:rFonts w:ascii="Century Gothic" w:eastAsia="Calibri" w:hAnsi="Century Gothic"/>
                                <w:b/>
                                <w:bCs/>
                                <w:color w:val="65696D"/>
                                <w:kern w:val="24"/>
                                <w:szCs w:val="24"/>
                              </w:rPr>
                              <w:t>risks</w:t>
                            </w:r>
                            <w:r>
                              <w:rPr>
                                <w:rFonts w:ascii="Century Gothic" w:eastAsia="Calibri" w:hAnsi="Century Gothic"/>
                                <w:b/>
                                <w:bCs/>
                                <w:color w:val="65696D"/>
                                <w:kern w:val="24"/>
                                <w:szCs w:val="24"/>
                              </w:rPr>
                              <w:t xml:space="preserve"> and</w:t>
                            </w:r>
                            <w:r w:rsidRPr="00081D7A">
                              <w:rPr>
                                <w:rFonts w:ascii="Century Gothic" w:eastAsia="Calibri" w:hAnsi="Century Gothic"/>
                                <w:b/>
                                <w:bCs/>
                                <w:color w:val="65696D"/>
                                <w:kern w:val="24"/>
                                <w:szCs w:val="24"/>
                              </w:rPr>
                              <w:t xml:space="preserve"> benefits of the MA role</w:t>
                            </w:r>
                            <w:r w:rsidRPr="00081D7A">
                              <w:rPr>
                                <w:rFonts w:ascii="Century Gothic" w:eastAsia="Calibri" w:hAnsi="Century Gothic"/>
                                <w:color w:val="65696D"/>
                                <w:kern w:val="24"/>
                                <w:szCs w:val="24"/>
                              </w:rPr>
                              <w:t>, considering each task (given that the scale of risks can vary across tasks)</w:t>
                            </w:r>
                            <w:r>
                              <w:rPr>
                                <w:rFonts w:ascii="Century Gothic" w:eastAsia="Calibri" w:hAnsi="Century Gothic"/>
                                <w:color w:val="65696D"/>
                                <w:kern w:val="24"/>
                                <w:szCs w:val="24"/>
                              </w:rPr>
                              <w:t xml:space="preserve"> and develop a risk mitigation approach</w:t>
                            </w:r>
                            <w:r w:rsidRPr="00081D7A">
                              <w:rPr>
                                <w:rFonts w:ascii="Century Gothic" w:eastAsia="Calibri" w:hAnsi="Century Gothic"/>
                                <w:color w:val="65696D"/>
                                <w:kern w:val="24"/>
                                <w:szCs w:val="24"/>
                              </w:rPr>
                              <w:t>.</w:t>
                            </w:r>
                          </w:p>
                          <w:p w14:paraId="2DD96207"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Develop </w:t>
                            </w:r>
                            <w:r w:rsidRPr="00081D7A">
                              <w:rPr>
                                <w:rFonts w:ascii="Century Gothic" w:eastAsia="Calibri" w:hAnsi="Century Gothic"/>
                                <w:b/>
                                <w:bCs/>
                                <w:color w:val="65696D"/>
                                <w:kern w:val="24"/>
                                <w:szCs w:val="24"/>
                              </w:rPr>
                              <w:t xml:space="preserve">protocols </w:t>
                            </w:r>
                            <w:r w:rsidRPr="00081D7A">
                              <w:rPr>
                                <w:rFonts w:ascii="Century Gothic" w:eastAsia="Calibri" w:hAnsi="Century Gothic"/>
                                <w:color w:val="65696D"/>
                                <w:kern w:val="24"/>
                                <w:szCs w:val="24"/>
                              </w:rPr>
                              <w:t>and</w:t>
                            </w:r>
                            <w:r w:rsidRPr="00081D7A">
                              <w:rPr>
                                <w:rFonts w:ascii="Century Gothic" w:eastAsia="Calibri" w:hAnsi="Century Gothic"/>
                                <w:b/>
                                <w:bCs/>
                                <w:color w:val="65696D"/>
                                <w:kern w:val="24"/>
                                <w:szCs w:val="24"/>
                              </w:rPr>
                              <w:t xml:space="preserve"> </w:t>
                            </w:r>
                            <w:r w:rsidRPr="00081D7A">
                              <w:rPr>
                                <w:rFonts w:ascii="Century Gothic" w:eastAsia="Calibri" w:hAnsi="Century Gothic"/>
                                <w:color w:val="65696D"/>
                                <w:kern w:val="24"/>
                                <w:szCs w:val="24"/>
                              </w:rPr>
                              <w:t xml:space="preserve">robust </w:t>
                            </w:r>
                            <w:r w:rsidRPr="00081D7A">
                              <w:rPr>
                                <w:rFonts w:ascii="Century Gothic" w:eastAsia="Calibri" w:hAnsi="Century Gothic"/>
                                <w:b/>
                                <w:bCs/>
                                <w:color w:val="65696D"/>
                                <w:kern w:val="24"/>
                                <w:szCs w:val="24"/>
                              </w:rPr>
                              <w:t xml:space="preserve">training and induction </w:t>
                            </w:r>
                            <w:r w:rsidRPr="00081D7A">
                              <w:rPr>
                                <w:rFonts w:ascii="Century Gothic" w:eastAsia="Calibri" w:hAnsi="Century Gothic"/>
                                <w:color w:val="65696D"/>
                                <w:kern w:val="24"/>
                                <w:szCs w:val="24"/>
                              </w:rPr>
                              <w:t>programmes</w:t>
                            </w:r>
                          </w:p>
                          <w:p w14:paraId="0792772B"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Provid</w:t>
                            </w:r>
                            <w:r>
                              <w:rPr>
                                <w:rFonts w:ascii="Century Gothic" w:eastAsia="Calibri" w:hAnsi="Century Gothic"/>
                                <w:color w:val="65696D"/>
                                <w:kern w:val="24"/>
                                <w:szCs w:val="24"/>
                              </w:rPr>
                              <w:t>e</w:t>
                            </w:r>
                            <w:r w:rsidRPr="00081D7A">
                              <w:rPr>
                                <w:rFonts w:ascii="Century Gothic" w:eastAsia="Calibri" w:hAnsi="Century Gothic"/>
                                <w:color w:val="65696D"/>
                                <w:kern w:val="24"/>
                                <w:szCs w:val="24"/>
                              </w:rPr>
                              <w:t xml:space="preserve"> staff with </w:t>
                            </w:r>
                            <w:r w:rsidRPr="00081D7A">
                              <w:rPr>
                                <w:rFonts w:ascii="Century Gothic" w:eastAsia="Calibri" w:hAnsi="Century Gothic"/>
                                <w:b/>
                                <w:bCs/>
                                <w:color w:val="65696D"/>
                                <w:kern w:val="24"/>
                                <w:szCs w:val="24"/>
                              </w:rPr>
                              <w:t xml:space="preserve">clarity about the nature of the role </w:t>
                            </w:r>
                            <w:r w:rsidRPr="00081D7A">
                              <w:rPr>
                                <w:rFonts w:ascii="Century Gothic" w:eastAsia="Calibri" w:hAnsi="Century Gothic"/>
                                <w:color w:val="65696D"/>
                                <w:kern w:val="24"/>
                                <w:szCs w:val="24"/>
                              </w:rPr>
                              <w:t xml:space="preserve">and the </w:t>
                            </w:r>
                            <w:r w:rsidRPr="00081D7A">
                              <w:rPr>
                                <w:rFonts w:ascii="Century Gothic" w:eastAsia="Calibri" w:hAnsi="Century Gothic"/>
                                <w:b/>
                                <w:bCs/>
                                <w:color w:val="65696D"/>
                                <w:kern w:val="24"/>
                                <w:szCs w:val="24"/>
                              </w:rPr>
                              <w:t xml:space="preserve">safeguards and training </w:t>
                            </w:r>
                            <w:r w:rsidRPr="00081D7A">
                              <w:rPr>
                                <w:rFonts w:ascii="Century Gothic" w:eastAsia="Calibri" w:hAnsi="Century Gothic"/>
                                <w:color w:val="65696D"/>
                                <w:kern w:val="24"/>
                                <w:szCs w:val="24"/>
                              </w:rPr>
                              <w:t xml:space="preserve">that are in place. </w:t>
                            </w:r>
                          </w:p>
                          <w:p w14:paraId="18F2712F"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w:t>
                            </w:r>
                            <w:r w:rsidRPr="00081D7A">
                              <w:rPr>
                                <w:rFonts w:ascii="Century Gothic" w:eastAsia="Calibri" w:hAnsi="Century Gothic"/>
                                <w:b/>
                                <w:bCs/>
                                <w:color w:val="65696D"/>
                                <w:kern w:val="24"/>
                                <w:szCs w:val="24"/>
                              </w:rPr>
                              <w:t xml:space="preserve">buddying arrangements and close supervision </w:t>
                            </w:r>
                            <w:r w:rsidRPr="00081D7A">
                              <w:rPr>
                                <w:rFonts w:ascii="Century Gothic" w:eastAsia="Calibri" w:hAnsi="Century Gothic"/>
                                <w:color w:val="65696D"/>
                                <w:kern w:val="24"/>
                                <w:szCs w:val="24"/>
                              </w:rPr>
                              <w:t xml:space="preserve">for new joiners.  </w:t>
                            </w:r>
                          </w:p>
                          <w:p w14:paraId="27ECD345"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4D171B">
                              <w:rPr>
                                <w:rFonts w:ascii="Century Gothic" w:eastAsia="Calibri" w:hAnsi="Century Gothic"/>
                                <w:b/>
                                <w:color w:val="65696D"/>
                                <w:kern w:val="24"/>
                                <w:szCs w:val="24"/>
                              </w:rPr>
                              <w:t>E</w:t>
                            </w:r>
                            <w:r w:rsidRPr="00081D7A">
                              <w:rPr>
                                <w:rFonts w:ascii="Century Gothic" w:eastAsia="Calibri" w:hAnsi="Century Gothic"/>
                                <w:b/>
                                <w:bCs/>
                                <w:color w:val="65696D"/>
                                <w:kern w:val="24"/>
                                <w:szCs w:val="24"/>
                              </w:rPr>
                              <w:t>ncourage</w:t>
                            </w:r>
                            <w:r>
                              <w:rPr>
                                <w:rFonts w:ascii="Century Gothic" w:eastAsia="Calibri" w:hAnsi="Century Gothic"/>
                                <w:b/>
                                <w:bCs/>
                                <w:color w:val="65696D"/>
                                <w:kern w:val="24"/>
                                <w:szCs w:val="24"/>
                              </w:rPr>
                              <w:t xml:space="preserve"> a culture where MAs a</w:t>
                            </w:r>
                            <w:r w:rsidRPr="00081D7A">
                              <w:rPr>
                                <w:rFonts w:ascii="Century Gothic" w:eastAsia="Calibri" w:hAnsi="Century Gothic"/>
                                <w:b/>
                                <w:bCs/>
                                <w:color w:val="65696D"/>
                                <w:kern w:val="24"/>
                                <w:szCs w:val="24"/>
                              </w:rPr>
                              <w:t>sk questions and challenge</w:t>
                            </w:r>
                            <w:r w:rsidRPr="00081D7A">
                              <w:rPr>
                                <w:rFonts w:ascii="Century Gothic" w:eastAsia="Calibri" w:hAnsi="Century Gothic"/>
                                <w:color w:val="65696D"/>
                                <w:kern w:val="24"/>
                                <w:szCs w:val="24"/>
                              </w:rPr>
                              <w:t xml:space="preserve">. </w:t>
                            </w:r>
                          </w:p>
                          <w:p w14:paraId="4371C493"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regular forums led by </w:t>
                            </w:r>
                            <w:r w:rsidRPr="00081D7A">
                              <w:rPr>
                                <w:rFonts w:ascii="Century Gothic" w:eastAsia="Calibri" w:hAnsi="Century Gothic"/>
                                <w:b/>
                                <w:bCs/>
                                <w:color w:val="65696D"/>
                                <w:kern w:val="24"/>
                                <w:szCs w:val="24"/>
                              </w:rPr>
                              <w:t>clinicians to review MA’s work</w:t>
                            </w:r>
                            <w:r w:rsidRPr="00081D7A">
                              <w:rPr>
                                <w:rFonts w:ascii="Century Gothic" w:eastAsia="Calibri" w:hAnsi="Century Gothic"/>
                                <w:color w:val="65696D"/>
                                <w:kern w:val="24"/>
                                <w:szCs w:val="24"/>
                              </w:rPr>
                              <w:t xml:space="preserve">, and support peer learning and development. </w:t>
                            </w:r>
                          </w:p>
                          <w:p w14:paraId="7E8F1251"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Build in </w:t>
                            </w:r>
                            <w:r w:rsidRPr="00081D7A">
                              <w:rPr>
                                <w:rFonts w:ascii="Century Gothic" w:eastAsia="Calibri" w:hAnsi="Century Gothic"/>
                                <w:b/>
                                <w:bCs/>
                                <w:color w:val="65696D"/>
                                <w:kern w:val="24"/>
                                <w:szCs w:val="24"/>
                              </w:rPr>
                              <w:t xml:space="preserve">flexibility to develop/ modify the role </w:t>
                            </w:r>
                            <w:r w:rsidRPr="00081D7A">
                              <w:rPr>
                                <w:rFonts w:ascii="Century Gothic" w:eastAsia="Calibri" w:hAnsi="Century Gothic"/>
                                <w:color w:val="65696D"/>
                                <w:kern w:val="24"/>
                                <w:szCs w:val="24"/>
                              </w:rPr>
                              <w:t>in line with post holder’s experiences and the setting’s needs.</w:t>
                            </w:r>
                          </w:p>
                          <w:p w14:paraId="51BEA23D"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Ensure that MAs </w:t>
                            </w:r>
                            <w:r w:rsidRPr="00081D7A">
                              <w:rPr>
                                <w:rFonts w:ascii="Century Gothic" w:eastAsia="Calibri" w:hAnsi="Century Gothic"/>
                                <w:b/>
                                <w:bCs/>
                                <w:color w:val="65696D"/>
                                <w:kern w:val="24"/>
                                <w:szCs w:val="24"/>
                              </w:rPr>
                              <w:t xml:space="preserve">work </w:t>
                            </w:r>
                            <w:proofErr w:type="gramStart"/>
                            <w:r w:rsidRPr="00081D7A">
                              <w:rPr>
                                <w:rFonts w:ascii="Century Gothic" w:eastAsia="Calibri" w:hAnsi="Century Gothic"/>
                                <w:b/>
                                <w:bCs/>
                                <w:color w:val="65696D"/>
                                <w:kern w:val="24"/>
                                <w:szCs w:val="24"/>
                              </w:rPr>
                              <w:t>in close proximity</w:t>
                            </w:r>
                            <w:proofErr w:type="gramEnd"/>
                            <w:r w:rsidRPr="00081D7A">
                              <w:rPr>
                                <w:rFonts w:ascii="Century Gothic" w:eastAsia="Calibri" w:hAnsi="Century Gothic"/>
                                <w:b/>
                                <w:bCs/>
                                <w:color w:val="65696D"/>
                                <w:kern w:val="24"/>
                                <w:szCs w:val="24"/>
                              </w:rPr>
                              <w:t xml:space="preserve"> with clinicians </w:t>
                            </w:r>
                            <w:r w:rsidRPr="00081D7A">
                              <w:rPr>
                                <w:rFonts w:ascii="Century Gothic" w:eastAsia="Calibri" w:hAnsi="Century Gothic"/>
                                <w:color w:val="65696D"/>
                                <w:kern w:val="24"/>
                                <w:szCs w:val="24"/>
                              </w:rPr>
                              <w:t>and have opportunities to interact with them</w:t>
                            </w:r>
                          </w:p>
                          <w:p w14:paraId="1962DEE5"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Emphasise </w:t>
                            </w:r>
                            <w:r w:rsidRPr="00081D7A">
                              <w:rPr>
                                <w:rFonts w:ascii="Century Gothic" w:eastAsia="Calibri" w:hAnsi="Century Gothic"/>
                                <w:b/>
                                <w:bCs/>
                                <w:color w:val="65696D"/>
                                <w:kern w:val="24"/>
                                <w:szCs w:val="24"/>
                              </w:rPr>
                              <w:t xml:space="preserve">clinician accountability </w:t>
                            </w:r>
                            <w:r w:rsidRPr="00081D7A">
                              <w:rPr>
                                <w:rFonts w:ascii="Century Gothic" w:eastAsia="Calibri" w:hAnsi="Century Gothic"/>
                                <w:color w:val="65696D"/>
                                <w:kern w:val="24"/>
                                <w:szCs w:val="24"/>
                              </w:rPr>
                              <w:t xml:space="preserve">and conduct </w:t>
                            </w:r>
                            <w:r>
                              <w:rPr>
                                <w:rFonts w:ascii="Century Gothic" w:eastAsia="Calibri" w:hAnsi="Century Gothic"/>
                                <w:b/>
                                <w:bCs/>
                                <w:color w:val="65696D"/>
                                <w:kern w:val="24"/>
                                <w:szCs w:val="24"/>
                              </w:rPr>
                              <w:t>regular audits of MA’s work</w:t>
                            </w:r>
                            <w:r w:rsidRPr="00081D7A">
                              <w:rPr>
                                <w:rFonts w:ascii="Century Gothic" w:eastAsia="Calibri" w:hAnsi="Century Gothic"/>
                                <w:color w:val="65696D"/>
                                <w:kern w:val="24"/>
                                <w:szCs w:val="24"/>
                              </w:rPr>
                              <w:t xml:space="preserve">. </w:t>
                            </w:r>
                          </w:p>
                          <w:p w14:paraId="010DBDC7" w14:textId="77777777" w:rsidR="00AC1386" w:rsidRDefault="00AC1386" w:rsidP="00665D25">
                            <w:pPr>
                              <w:pStyle w:val="NormalWeb"/>
                              <w:spacing w:before="0" w:beforeAutospacing="0" w:after="0" w:afterAutospacing="0"/>
                              <w:ind w:left="1987"/>
                              <w:jc w:val="center"/>
                              <w:rPr>
                                <w:rFonts w:eastAsiaTheme="minorEastAsia"/>
                              </w:rPr>
                            </w:pPr>
                            <w:r>
                              <w:rPr>
                                <w:rFonts w:ascii="Arial" w:eastAsia="Calibri" w:hAnsi="Arial"/>
                                <w:color w:val="65696D"/>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E829" id="Rectangle: Rounded Corners 6" o:spid="_x0000_s1035" style="position:absolute;margin-left:79.5pt;margin-top:51.75pt;width:501.45pt;height:34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n6xgIAADoGAAAOAAAAZHJzL2Uyb0RvYy54bWysVE1v2zAMvQ/YfxB0X22nbtoadYogRYcB&#10;XVu0HXpWZDk2IEuapCTOfv1IKXaz7ONQLAdHEslH8kl8V9d9J8lGWNdqVdLsJKVEKK6rVq1K+u3l&#10;9tMFJc4zVTGplSjpTjh6Pfv44WprCjHRjZaVsARAlCu2pqSN96ZIEscb0TF3oo1QYKy17ZiHrV0l&#10;lWVbQO9kMknTabLVtjJWc+EcnN5EI50F/LoW3D/UtROeyJJCbT58bfgu8ZvMrlixssw0Ld+Xwd5R&#10;RcdaBUlHqBvmGVnb9jeoruVWO137E667RNd1y0XoAbrJ0qNunhtmROgFyHFmpMn9P1h+v3m0pK1K&#10;OjmnRLEO7ugJWGNqJUVBnvRaVaIiC20VXDKZhiZF7++cB+qSrXFFgEDCw/LZPFqw4M7BEjnpa9vh&#10;P3RL+kD9bqQeoAiHw+np9CLPzijhYMvz7HKahstJ3sKNdf6z0B3BRUktloalhpLYZl8RKwY/TOm0&#10;bKvbVsqwwUclFtKSDYPnwDgXyp+GcLnuvuoqnucp/OLDgGN4PvEYChpLCs8TkYCCoyRSvTfvmIAV&#10;h3nHcjDT0MFxXrBh4nAfkfZwAX4nBZYj1ZOo4ZaB6EnodwQ6pCKLpoZVIh6f/bXlAIjINXA7Yu8B&#10;hiJ/xcbnMvpjqAjjOQan/yosBo8RIbNWfgzuWqXtnwCkz/AqMXP0H0iK1CBLvl/2YQIu0RNPlrra&#10;wVRYHeXCGX7bwpu7Y84/Mgv6AEoCmgfWRtsflGxBP0rqvq+ZFZTILwoG9DLLcxScsMnPziewsYeW&#10;5aFFrbuFhjeZgVoaHpbo7+WwrK3uXkHq5pgVTExxyF1S7u2wWfioayCWXMznwQ1ExjB/p54NR3Dk&#10;DcfjpX9l1uwHycMM3utBa1hxNErRFyOVnq+9rttx8iNPe0ZBoALPezFFBTzcB683yZ/9BAAA//8D&#10;AFBLAwQUAAYACAAAACEAO0QTieAAAAAMAQAADwAAAGRycy9kb3ducmV2LnhtbEyPzU7DMBCE70i8&#10;g7VI3KgTIGkT4lQIiRMCiQKH3tx4G0f4J4q3bXh7tie47WhHM98069k7ccQpDTEoyBcZCAxdNEPo&#10;FXx+PN+sQCTSwWgXAyr4wQTr9vKi0bWJp/COxw31gkNCqrUCSzTWUqbOotdpEUcM/NvHyWtiOfXS&#10;TPrE4d7J2ywrpddD4AarR3yy2H1vDl7B1pPD5UhuXw6r+9e37ddLbp1S11fz4wMIwpn+zHDGZ3Ro&#10;mWkXD8Ek4VgXFW8hPrK7AsTZkZd5BWKnYFlVBci2kf9HtL8AAAD//wMAUEsBAi0AFAAGAAgAAAAh&#10;ALaDOJL+AAAA4QEAABMAAAAAAAAAAAAAAAAAAAAAAFtDb250ZW50X1R5cGVzXS54bWxQSwECLQAU&#10;AAYACAAAACEAOP0h/9YAAACUAQAACwAAAAAAAAAAAAAAAAAvAQAAX3JlbHMvLnJlbHNQSwECLQAU&#10;AAYACAAAACEA2CUZ+sYCAAA6BgAADgAAAAAAAAAAAAAAAAAuAgAAZHJzL2Uyb0RvYy54bWxQSwEC&#10;LQAUAAYACAAAACEAO0QTieAAAAAMAQAADwAAAAAAAAAAAAAAAAAgBQAAZHJzL2Rvd25yZXYueG1s&#10;UEsFBgAAAAAEAAQA8wAAAC0GAAAAAA==&#10;" fillcolor="#dcb5c9 [1302]" strokecolor="#cb91ae [1942]" strokeweight="2pt">
                <v:textbox>
                  <w:txbxContent>
                    <w:p w14:paraId="6F067147"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Pr>
                          <w:rFonts w:ascii="Century Gothic" w:eastAsia="Calibri" w:hAnsi="Century Gothic"/>
                          <w:color w:val="65696D"/>
                          <w:kern w:val="24"/>
                          <w:szCs w:val="24"/>
                        </w:rPr>
                        <w:t>Identify</w:t>
                      </w:r>
                      <w:r w:rsidRPr="00081D7A">
                        <w:rPr>
                          <w:rFonts w:ascii="Century Gothic" w:eastAsia="Calibri" w:hAnsi="Century Gothic"/>
                          <w:color w:val="65696D"/>
                          <w:kern w:val="24"/>
                          <w:szCs w:val="24"/>
                        </w:rPr>
                        <w:t xml:space="preserve"> </w:t>
                      </w:r>
                      <w:r w:rsidRPr="00081D7A">
                        <w:rPr>
                          <w:rFonts w:ascii="Century Gothic" w:eastAsia="Calibri" w:hAnsi="Century Gothic"/>
                          <w:b/>
                          <w:color w:val="65696D"/>
                          <w:kern w:val="24"/>
                          <w:szCs w:val="24"/>
                        </w:rPr>
                        <w:t>an</w:t>
                      </w:r>
                      <w:r w:rsidRPr="00081D7A">
                        <w:rPr>
                          <w:rFonts w:ascii="Century Gothic" w:eastAsia="Calibri" w:hAnsi="Century Gothic"/>
                          <w:color w:val="65696D"/>
                          <w:kern w:val="24"/>
                          <w:szCs w:val="24"/>
                        </w:rPr>
                        <w:t xml:space="preserve"> </w:t>
                      </w:r>
                      <w:r w:rsidRPr="00081D7A">
                        <w:rPr>
                          <w:rFonts w:ascii="Century Gothic" w:eastAsia="Calibri" w:hAnsi="Century Gothic"/>
                          <w:b/>
                          <w:bCs/>
                          <w:color w:val="65696D"/>
                          <w:kern w:val="24"/>
                          <w:szCs w:val="24"/>
                        </w:rPr>
                        <w:t xml:space="preserve">appropriate lead clinician </w:t>
                      </w:r>
                      <w:r>
                        <w:rPr>
                          <w:rFonts w:ascii="Century Gothic" w:eastAsia="Calibri" w:hAnsi="Century Gothic"/>
                          <w:color w:val="65696D"/>
                          <w:kern w:val="24"/>
                          <w:szCs w:val="24"/>
                        </w:rPr>
                        <w:t>to develop the role (e.g. commitment, attention to detail)</w:t>
                      </w:r>
                    </w:p>
                    <w:p w14:paraId="653498DE"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Assess the </w:t>
                      </w:r>
                      <w:r w:rsidRPr="00081D7A">
                        <w:rPr>
                          <w:rFonts w:ascii="Century Gothic" w:eastAsia="Calibri" w:hAnsi="Century Gothic"/>
                          <w:b/>
                          <w:bCs/>
                          <w:color w:val="65696D"/>
                          <w:kern w:val="24"/>
                          <w:szCs w:val="24"/>
                        </w:rPr>
                        <w:t>risks</w:t>
                      </w:r>
                      <w:r>
                        <w:rPr>
                          <w:rFonts w:ascii="Century Gothic" w:eastAsia="Calibri" w:hAnsi="Century Gothic"/>
                          <w:b/>
                          <w:bCs/>
                          <w:color w:val="65696D"/>
                          <w:kern w:val="24"/>
                          <w:szCs w:val="24"/>
                        </w:rPr>
                        <w:t xml:space="preserve"> and</w:t>
                      </w:r>
                      <w:r w:rsidRPr="00081D7A">
                        <w:rPr>
                          <w:rFonts w:ascii="Century Gothic" w:eastAsia="Calibri" w:hAnsi="Century Gothic"/>
                          <w:b/>
                          <w:bCs/>
                          <w:color w:val="65696D"/>
                          <w:kern w:val="24"/>
                          <w:szCs w:val="24"/>
                        </w:rPr>
                        <w:t xml:space="preserve"> benefits of the MA role</w:t>
                      </w:r>
                      <w:r w:rsidRPr="00081D7A">
                        <w:rPr>
                          <w:rFonts w:ascii="Century Gothic" w:eastAsia="Calibri" w:hAnsi="Century Gothic"/>
                          <w:color w:val="65696D"/>
                          <w:kern w:val="24"/>
                          <w:szCs w:val="24"/>
                        </w:rPr>
                        <w:t>, considering each task (given that the scale of risks can vary across tasks)</w:t>
                      </w:r>
                      <w:r>
                        <w:rPr>
                          <w:rFonts w:ascii="Century Gothic" w:eastAsia="Calibri" w:hAnsi="Century Gothic"/>
                          <w:color w:val="65696D"/>
                          <w:kern w:val="24"/>
                          <w:szCs w:val="24"/>
                        </w:rPr>
                        <w:t xml:space="preserve"> and develop a risk mitigation approach</w:t>
                      </w:r>
                      <w:r w:rsidRPr="00081D7A">
                        <w:rPr>
                          <w:rFonts w:ascii="Century Gothic" w:eastAsia="Calibri" w:hAnsi="Century Gothic"/>
                          <w:color w:val="65696D"/>
                          <w:kern w:val="24"/>
                          <w:szCs w:val="24"/>
                        </w:rPr>
                        <w:t>.</w:t>
                      </w:r>
                    </w:p>
                    <w:p w14:paraId="2DD96207"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Develop </w:t>
                      </w:r>
                      <w:r w:rsidRPr="00081D7A">
                        <w:rPr>
                          <w:rFonts w:ascii="Century Gothic" w:eastAsia="Calibri" w:hAnsi="Century Gothic"/>
                          <w:b/>
                          <w:bCs/>
                          <w:color w:val="65696D"/>
                          <w:kern w:val="24"/>
                          <w:szCs w:val="24"/>
                        </w:rPr>
                        <w:t xml:space="preserve">protocols </w:t>
                      </w:r>
                      <w:r w:rsidRPr="00081D7A">
                        <w:rPr>
                          <w:rFonts w:ascii="Century Gothic" w:eastAsia="Calibri" w:hAnsi="Century Gothic"/>
                          <w:color w:val="65696D"/>
                          <w:kern w:val="24"/>
                          <w:szCs w:val="24"/>
                        </w:rPr>
                        <w:t>and</w:t>
                      </w:r>
                      <w:r w:rsidRPr="00081D7A">
                        <w:rPr>
                          <w:rFonts w:ascii="Century Gothic" w:eastAsia="Calibri" w:hAnsi="Century Gothic"/>
                          <w:b/>
                          <w:bCs/>
                          <w:color w:val="65696D"/>
                          <w:kern w:val="24"/>
                          <w:szCs w:val="24"/>
                        </w:rPr>
                        <w:t xml:space="preserve"> </w:t>
                      </w:r>
                      <w:r w:rsidRPr="00081D7A">
                        <w:rPr>
                          <w:rFonts w:ascii="Century Gothic" w:eastAsia="Calibri" w:hAnsi="Century Gothic"/>
                          <w:color w:val="65696D"/>
                          <w:kern w:val="24"/>
                          <w:szCs w:val="24"/>
                        </w:rPr>
                        <w:t xml:space="preserve">robust </w:t>
                      </w:r>
                      <w:r w:rsidRPr="00081D7A">
                        <w:rPr>
                          <w:rFonts w:ascii="Century Gothic" w:eastAsia="Calibri" w:hAnsi="Century Gothic"/>
                          <w:b/>
                          <w:bCs/>
                          <w:color w:val="65696D"/>
                          <w:kern w:val="24"/>
                          <w:szCs w:val="24"/>
                        </w:rPr>
                        <w:t xml:space="preserve">training and induction </w:t>
                      </w:r>
                      <w:r w:rsidRPr="00081D7A">
                        <w:rPr>
                          <w:rFonts w:ascii="Century Gothic" w:eastAsia="Calibri" w:hAnsi="Century Gothic"/>
                          <w:color w:val="65696D"/>
                          <w:kern w:val="24"/>
                          <w:szCs w:val="24"/>
                        </w:rPr>
                        <w:t>programmes</w:t>
                      </w:r>
                    </w:p>
                    <w:p w14:paraId="0792772B"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Provid</w:t>
                      </w:r>
                      <w:r>
                        <w:rPr>
                          <w:rFonts w:ascii="Century Gothic" w:eastAsia="Calibri" w:hAnsi="Century Gothic"/>
                          <w:color w:val="65696D"/>
                          <w:kern w:val="24"/>
                          <w:szCs w:val="24"/>
                        </w:rPr>
                        <w:t>e</w:t>
                      </w:r>
                      <w:r w:rsidRPr="00081D7A">
                        <w:rPr>
                          <w:rFonts w:ascii="Century Gothic" w:eastAsia="Calibri" w:hAnsi="Century Gothic"/>
                          <w:color w:val="65696D"/>
                          <w:kern w:val="24"/>
                          <w:szCs w:val="24"/>
                        </w:rPr>
                        <w:t xml:space="preserve"> staff with </w:t>
                      </w:r>
                      <w:r w:rsidRPr="00081D7A">
                        <w:rPr>
                          <w:rFonts w:ascii="Century Gothic" w:eastAsia="Calibri" w:hAnsi="Century Gothic"/>
                          <w:b/>
                          <w:bCs/>
                          <w:color w:val="65696D"/>
                          <w:kern w:val="24"/>
                          <w:szCs w:val="24"/>
                        </w:rPr>
                        <w:t xml:space="preserve">clarity about the nature of the role </w:t>
                      </w:r>
                      <w:r w:rsidRPr="00081D7A">
                        <w:rPr>
                          <w:rFonts w:ascii="Century Gothic" w:eastAsia="Calibri" w:hAnsi="Century Gothic"/>
                          <w:color w:val="65696D"/>
                          <w:kern w:val="24"/>
                          <w:szCs w:val="24"/>
                        </w:rPr>
                        <w:t xml:space="preserve">and the </w:t>
                      </w:r>
                      <w:r w:rsidRPr="00081D7A">
                        <w:rPr>
                          <w:rFonts w:ascii="Century Gothic" w:eastAsia="Calibri" w:hAnsi="Century Gothic"/>
                          <w:b/>
                          <w:bCs/>
                          <w:color w:val="65696D"/>
                          <w:kern w:val="24"/>
                          <w:szCs w:val="24"/>
                        </w:rPr>
                        <w:t xml:space="preserve">safeguards and training </w:t>
                      </w:r>
                      <w:r w:rsidRPr="00081D7A">
                        <w:rPr>
                          <w:rFonts w:ascii="Century Gothic" w:eastAsia="Calibri" w:hAnsi="Century Gothic"/>
                          <w:color w:val="65696D"/>
                          <w:kern w:val="24"/>
                          <w:szCs w:val="24"/>
                        </w:rPr>
                        <w:t xml:space="preserve">that are in place. </w:t>
                      </w:r>
                    </w:p>
                    <w:p w14:paraId="18F2712F"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w:t>
                      </w:r>
                      <w:r w:rsidRPr="00081D7A">
                        <w:rPr>
                          <w:rFonts w:ascii="Century Gothic" w:eastAsia="Calibri" w:hAnsi="Century Gothic"/>
                          <w:b/>
                          <w:bCs/>
                          <w:color w:val="65696D"/>
                          <w:kern w:val="24"/>
                          <w:szCs w:val="24"/>
                        </w:rPr>
                        <w:t xml:space="preserve">buddying arrangements and close supervision </w:t>
                      </w:r>
                      <w:r w:rsidRPr="00081D7A">
                        <w:rPr>
                          <w:rFonts w:ascii="Century Gothic" w:eastAsia="Calibri" w:hAnsi="Century Gothic"/>
                          <w:color w:val="65696D"/>
                          <w:kern w:val="24"/>
                          <w:szCs w:val="24"/>
                        </w:rPr>
                        <w:t xml:space="preserve">for new joiners.  </w:t>
                      </w:r>
                    </w:p>
                    <w:p w14:paraId="27ECD345"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4D171B">
                        <w:rPr>
                          <w:rFonts w:ascii="Century Gothic" w:eastAsia="Calibri" w:hAnsi="Century Gothic"/>
                          <w:b/>
                          <w:color w:val="65696D"/>
                          <w:kern w:val="24"/>
                          <w:szCs w:val="24"/>
                        </w:rPr>
                        <w:t>E</w:t>
                      </w:r>
                      <w:r w:rsidRPr="00081D7A">
                        <w:rPr>
                          <w:rFonts w:ascii="Century Gothic" w:eastAsia="Calibri" w:hAnsi="Century Gothic"/>
                          <w:b/>
                          <w:bCs/>
                          <w:color w:val="65696D"/>
                          <w:kern w:val="24"/>
                          <w:szCs w:val="24"/>
                        </w:rPr>
                        <w:t>ncourage</w:t>
                      </w:r>
                      <w:r>
                        <w:rPr>
                          <w:rFonts w:ascii="Century Gothic" w:eastAsia="Calibri" w:hAnsi="Century Gothic"/>
                          <w:b/>
                          <w:bCs/>
                          <w:color w:val="65696D"/>
                          <w:kern w:val="24"/>
                          <w:szCs w:val="24"/>
                        </w:rPr>
                        <w:t xml:space="preserve"> a culture where MAs a</w:t>
                      </w:r>
                      <w:r w:rsidRPr="00081D7A">
                        <w:rPr>
                          <w:rFonts w:ascii="Century Gothic" w:eastAsia="Calibri" w:hAnsi="Century Gothic"/>
                          <w:b/>
                          <w:bCs/>
                          <w:color w:val="65696D"/>
                          <w:kern w:val="24"/>
                          <w:szCs w:val="24"/>
                        </w:rPr>
                        <w:t>sk questions and challenge</w:t>
                      </w:r>
                      <w:r w:rsidRPr="00081D7A">
                        <w:rPr>
                          <w:rFonts w:ascii="Century Gothic" w:eastAsia="Calibri" w:hAnsi="Century Gothic"/>
                          <w:color w:val="65696D"/>
                          <w:kern w:val="24"/>
                          <w:szCs w:val="24"/>
                        </w:rPr>
                        <w:t xml:space="preserve">. </w:t>
                      </w:r>
                    </w:p>
                    <w:p w14:paraId="4371C493"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regular forums led by </w:t>
                      </w:r>
                      <w:r w:rsidRPr="00081D7A">
                        <w:rPr>
                          <w:rFonts w:ascii="Century Gothic" w:eastAsia="Calibri" w:hAnsi="Century Gothic"/>
                          <w:b/>
                          <w:bCs/>
                          <w:color w:val="65696D"/>
                          <w:kern w:val="24"/>
                          <w:szCs w:val="24"/>
                        </w:rPr>
                        <w:t>clinicians to review MA’s work</w:t>
                      </w:r>
                      <w:r w:rsidRPr="00081D7A">
                        <w:rPr>
                          <w:rFonts w:ascii="Century Gothic" w:eastAsia="Calibri" w:hAnsi="Century Gothic"/>
                          <w:color w:val="65696D"/>
                          <w:kern w:val="24"/>
                          <w:szCs w:val="24"/>
                        </w:rPr>
                        <w:t xml:space="preserve">, and support peer learning and development. </w:t>
                      </w:r>
                    </w:p>
                    <w:p w14:paraId="7E8F1251"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Build in </w:t>
                      </w:r>
                      <w:r w:rsidRPr="00081D7A">
                        <w:rPr>
                          <w:rFonts w:ascii="Century Gothic" w:eastAsia="Calibri" w:hAnsi="Century Gothic"/>
                          <w:b/>
                          <w:bCs/>
                          <w:color w:val="65696D"/>
                          <w:kern w:val="24"/>
                          <w:szCs w:val="24"/>
                        </w:rPr>
                        <w:t xml:space="preserve">flexibility to develop/ modify the role </w:t>
                      </w:r>
                      <w:r w:rsidRPr="00081D7A">
                        <w:rPr>
                          <w:rFonts w:ascii="Century Gothic" w:eastAsia="Calibri" w:hAnsi="Century Gothic"/>
                          <w:color w:val="65696D"/>
                          <w:kern w:val="24"/>
                          <w:szCs w:val="24"/>
                        </w:rPr>
                        <w:t>in line with post holder’s experiences and the setting’s needs.</w:t>
                      </w:r>
                    </w:p>
                    <w:p w14:paraId="51BEA23D"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Ensure that MAs </w:t>
                      </w:r>
                      <w:r w:rsidRPr="00081D7A">
                        <w:rPr>
                          <w:rFonts w:ascii="Century Gothic" w:eastAsia="Calibri" w:hAnsi="Century Gothic"/>
                          <w:b/>
                          <w:bCs/>
                          <w:color w:val="65696D"/>
                          <w:kern w:val="24"/>
                          <w:szCs w:val="24"/>
                        </w:rPr>
                        <w:t xml:space="preserve">work </w:t>
                      </w:r>
                      <w:proofErr w:type="gramStart"/>
                      <w:r w:rsidRPr="00081D7A">
                        <w:rPr>
                          <w:rFonts w:ascii="Century Gothic" w:eastAsia="Calibri" w:hAnsi="Century Gothic"/>
                          <w:b/>
                          <w:bCs/>
                          <w:color w:val="65696D"/>
                          <w:kern w:val="24"/>
                          <w:szCs w:val="24"/>
                        </w:rPr>
                        <w:t>in close proximity</w:t>
                      </w:r>
                      <w:proofErr w:type="gramEnd"/>
                      <w:r w:rsidRPr="00081D7A">
                        <w:rPr>
                          <w:rFonts w:ascii="Century Gothic" w:eastAsia="Calibri" w:hAnsi="Century Gothic"/>
                          <w:b/>
                          <w:bCs/>
                          <w:color w:val="65696D"/>
                          <w:kern w:val="24"/>
                          <w:szCs w:val="24"/>
                        </w:rPr>
                        <w:t xml:space="preserve"> with clinicians </w:t>
                      </w:r>
                      <w:r w:rsidRPr="00081D7A">
                        <w:rPr>
                          <w:rFonts w:ascii="Century Gothic" w:eastAsia="Calibri" w:hAnsi="Century Gothic"/>
                          <w:color w:val="65696D"/>
                          <w:kern w:val="24"/>
                          <w:szCs w:val="24"/>
                        </w:rPr>
                        <w:t>and have opportunities to interact with them</w:t>
                      </w:r>
                    </w:p>
                    <w:p w14:paraId="1962DEE5" w14:textId="77777777" w:rsidR="00AC1386" w:rsidRPr="00081D7A" w:rsidRDefault="00AC1386" w:rsidP="00665D25">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Emphasise </w:t>
                      </w:r>
                      <w:r w:rsidRPr="00081D7A">
                        <w:rPr>
                          <w:rFonts w:ascii="Century Gothic" w:eastAsia="Calibri" w:hAnsi="Century Gothic"/>
                          <w:b/>
                          <w:bCs/>
                          <w:color w:val="65696D"/>
                          <w:kern w:val="24"/>
                          <w:szCs w:val="24"/>
                        </w:rPr>
                        <w:t xml:space="preserve">clinician accountability </w:t>
                      </w:r>
                      <w:r w:rsidRPr="00081D7A">
                        <w:rPr>
                          <w:rFonts w:ascii="Century Gothic" w:eastAsia="Calibri" w:hAnsi="Century Gothic"/>
                          <w:color w:val="65696D"/>
                          <w:kern w:val="24"/>
                          <w:szCs w:val="24"/>
                        </w:rPr>
                        <w:t xml:space="preserve">and conduct </w:t>
                      </w:r>
                      <w:r>
                        <w:rPr>
                          <w:rFonts w:ascii="Century Gothic" w:eastAsia="Calibri" w:hAnsi="Century Gothic"/>
                          <w:b/>
                          <w:bCs/>
                          <w:color w:val="65696D"/>
                          <w:kern w:val="24"/>
                          <w:szCs w:val="24"/>
                        </w:rPr>
                        <w:t>regular audits of MA’s work</w:t>
                      </w:r>
                      <w:r w:rsidRPr="00081D7A">
                        <w:rPr>
                          <w:rFonts w:ascii="Century Gothic" w:eastAsia="Calibri" w:hAnsi="Century Gothic"/>
                          <w:color w:val="65696D"/>
                          <w:kern w:val="24"/>
                          <w:szCs w:val="24"/>
                        </w:rPr>
                        <w:t xml:space="preserve">. </w:t>
                      </w:r>
                    </w:p>
                    <w:p w14:paraId="010DBDC7" w14:textId="77777777" w:rsidR="00AC1386" w:rsidRDefault="00AC1386" w:rsidP="00665D25">
                      <w:pPr>
                        <w:pStyle w:val="NormalWeb"/>
                        <w:spacing w:before="0" w:beforeAutospacing="0" w:after="0" w:afterAutospacing="0"/>
                        <w:ind w:left="1987"/>
                        <w:jc w:val="center"/>
                        <w:rPr>
                          <w:rFonts w:eastAsiaTheme="minorEastAsia"/>
                        </w:rPr>
                      </w:pPr>
                      <w:r>
                        <w:rPr>
                          <w:rFonts w:ascii="Arial" w:eastAsia="Calibri" w:hAnsi="Arial"/>
                          <w:color w:val="65696D"/>
                          <w:kern w:val="24"/>
                        </w:rPr>
                        <w:t> </w:t>
                      </w:r>
                    </w:p>
                  </w:txbxContent>
                </v:textbox>
                <w10:wrap anchorx="page"/>
              </v:roundrect>
            </w:pict>
          </mc:Fallback>
        </mc:AlternateContent>
      </w:r>
      <w:r w:rsidR="00AA3182">
        <w:t xml:space="preserve">Drawing on the case studies, some common enablers and success factors </w:t>
      </w:r>
      <w:r w:rsidR="00D02718">
        <w:t xml:space="preserve">were identified </w:t>
      </w:r>
      <w:r w:rsidR="00AA3182">
        <w:t>when it came to introducing MAs. These are summarised below.</w:t>
      </w:r>
    </w:p>
    <w:p w14:paraId="073632D2" w14:textId="77777777" w:rsidR="00665D25" w:rsidRDefault="00665D25" w:rsidP="00363482">
      <w:pPr>
        <w:pStyle w:val="BodyText"/>
      </w:pPr>
    </w:p>
    <w:p w14:paraId="45484641" w14:textId="77777777" w:rsidR="00B02D7C" w:rsidRDefault="00B02D7C" w:rsidP="00B02D7C">
      <w:pPr>
        <w:pStyle w:val="BodyText"/>
      </w:pPr>
    </w:p>
    <w:p w14:paraId="00BC1827" w14:textId="77777777" w:rsidR="00B02D7C" w:rsidRDefault="00B02D7C" w:rsidP="00B02D7C">
      <w:pPr>
        <w:pStyle w:val="BodyText"/>
      </w:pPr>
    </w:p>
    <w:p w14:paraId="4AF73495" w14:textId="77777777" w:rsidR="00B02D7C" w:rsidRDefault="00B02D7C" w:rsidP="00B02D7C">
      <w:pPr>
        <w:pStyle w:val="BodyText"/>
      </w:pPr>
    </w:p>
    <w:p w14:paraId="08A91C9D" w14:textId="77777777" w:rsidR="00B02D7C" w:rsidRDefault="00B02D7C" w:rsidP="00B02D7C">
      <w:pPr>
        <w:pStyle w:val="BodyText"/>
      </w:pPr>
    </w:p>
    <w:p w14:paraId="5ABB61DD" w14:textId="77777777" w:rsidR="00B02D7C" w:rsidRDefault="00B02D7C" w:rsidP="00B02D7C">
      <w:pPr>
        <w:pStyle w:val="BodyText"/>
      </w:pPr>
    </w:p>
    <w:p w14:paraId="61A64947" w14:textId="77777777" w:rsidR="00B02D7C" w:rsidRDefault="00B02D7C" w:rsidP="00B02D7C">
      <w:pPr>
        <w:pStyle w:val="BodyText"/>
      </w:pPr>
    </w:p>
    <w:p w14:paraId="43561B82" w14:textId="77777777" w:rsidR="00B02D7C" w:rsidRDefault="00B02D7C" w:rsidP="00B02D7C">
      <w:pPr>
        <w:pStyle w:val="BodyText"/>
      </w:pPr>
    </w:p>
    <w:p w14:paraId="596A2796" w14:textId="77777777" w:rsidR="00B02D7C" w:rsidRDefault="00B02D7C" w:rsidP="00B02D7C">
      <w:pPr>
        <w:pStyle w:val="BodyText"/>
      </w:pPr>
    </w:p>
    <w:p w14:paraId="587D8BC5" w14:textId="77777777" w:rsidR="00B02D7C" w:rsidRDefault="00B02D7C" w:rsidP="00B02D7C">
      <w:pPr>
        <w:pStyle w:val="BodyText"/>
      </w:pPr>
    </w:p>
    <w:p w14:paraId="6367DC15" w14:textId="77777777" w:rsidR="00B02D7C" w:rsidRDefault="00B02D7C" w:rsidP="00B02D7C">
      <w:pPr>
        <w:pStyle w:val="BodyText"/>
      </w:pPr>
    </w:p>
    <w:p w14:paraId="2272F177" w14:textId="77777777" w:rsidR="00B02D7C" w:rsidRDefault="00B02D7C" w:rsidP="00B02D7C">
      <w:pPr>
        <w:pStyle w:val="BodyText"/>
      </w:pPr>
    </w:p>
    <w:p w14:paraId="2EA621EC" w14:textId="77777777" w:rsidR="00B02D7C" w:rsidRDefault="00B02D7C" w:rsidP="00B02D7C">
      <w:pPr>
        <w:pStyle w:val="BodyText"/>
      </w:pPr>
    </w:p>
    <w:p w14:paraId="36701D59" w14:textId="77777777" w:rsidR="00B02D7C" w:rsidRDefault="00B02D7C" w:rsidP="00B02D7C">
      <w:pPr>
        <w:pStyle w:val="BodyText"/>
      </w:pPr>
    </w:p>
    <w:p w14:paraId="0622A52B" w14:textId="77777777" w:rsidR="00B02D7C" w:rsidRDefault="00B02D7C" w:rsidP="00B02D7C">
      <w:pPr>
        <w:pStyle w:val="BodyText"/>
      </w:pPr>
    </w:p>
    <w:p w14:paraId="7A27212F" w14:textId="77777777" w:rsidR="00B02D7C" w:rsidRDefault="00B02D7C" w:rsidP="00B02D7C">
      <w:pPr>
        <w:pStyle w:val="BodyText"/>
      </w:pPr>
    </w:p>
    <w:p w14:paraId="4A30FB9D" w14:textId="77777777" w:rsidR="00855169" w:rsidRDefault="00855169">
      <w:pPr>
        <w:ind w:left="0"/>
        <w:rPr>
          <w:rFonts w:ascii="Century Gothic" w:hAnsi="Century Gothic"/>
          <w:b/>
          <w:i/>
          <w:color w:val="9F5BA2"/>
          <w:sz w:val="26"/>
        </w:rPr>
      </w:pPr>
      <w:r>
        <w:br w:type="page"/>
      </w:r>
    </w:p>
    <w:p w14:paraId="54319378" w14:textId="77777777" w:rsidR="00B02D7C" w:rsidRDefault="00B02D7C" w:rsidP="00B02D7C">
      <w:pPr>
        <w:pStyle w:val="Heading2"/>
      </w:pPr>
      <w:bookmarkStart w:id="5" w:name="_Toc3450926"/>
      <w:r w:rsidRPr="00C43615">
        <w:lastRenderedPageBreak/>
        <w:t>Recommendations</w:t>
      </w:r>
      <w:bookmarkEnd w:id="5"/>
    </w:p>
    <w:p w14:paraId="0CF34FD8" w14:textId="77777777" w:rsidR="00263A79" w:rsidRDefault="00263A79" w:rsidP="00263A79">
      <w:pPr>
        <w:pStyle w:val="BodyText"/>
      </w:pPr>
      <w:r>
        <w:t xml:space="preserve">Medical Administration as we have defined it in this study is not a recognised category of work and there is no common language or set of job titles to describe it. However, whilst colleagues across the NHS are not defining it as such, there are both established and emerging examples of medical administration taking place across primary and secondary care in the Midlands and East. </w:t>
      </w:r>
    </w:p>
    <w:p w14:paraId="6D4ABE80" w14:textId="77777777" w:rsidR="00B02D7C" w:rsidRPr="003E4263" w:rsidRDefault="00B02D7C" w:rsidP="00B02D7C">
      <w:pPr>
        <w:pStyle w:val="BodyText"/>
      </w:pPr>
      <w:r>
        <w:t>The following recommendation</w:t>
      </w:r>
      <w:r w:rsidR="002A3F8E">
        <w:t>s</w:t>
      </w:r>
      <w:r>
        <w:t xml:space="preserve"> were co-produced with a small group of HEE colleagues and representative</w:t>
      </w:r>
      <w:r w:rsidR="003014AB">
        <w:t>s</w:t>
      </w:r>
      <w:r>
        <w:t xml:space="preserve"> from providers who oversaw and contributed to the study.</w:t>
      </w:r>
    </w:p>
    <w:p w14:paraId="677B14B5" w14:textId="77777777" w:rsidR="00B02D7C" w:rsidRPr="000900A4" w:rsidRDefault="00B02D7C" w:rsidP="00B02D7C">
      <w:pPr>
        <w:pStyle w:val="BodyText"/>
        <w:rPr>
          <w:b/>
          <w:color w:val="925496" w:themeColor="accent4"/>
        </w:rPr>
      </w:pPr>
      <w:r w:rsidRPr="000900A4">
        <w:rPr>
          <w:b/>
          <w:color w:val="925496" w:themeColor="accent4"/>
        </w:rPr>
        <w:t>1. Within HEE, develop a business case for the continued promotion and development of medical administrator roles, marshalling the economic and qualitative evidence set out in this study.</w:t>
      </w:r>
    </w:p>
    <w:p w14:paraId="77D64648" w14:textId="77777777" w:rsidR="00B02D7C" w:rsidRPr="00A153F2" w:rsidRDefault="00B02D7C" w:rsidP="00B02D7C">
      <w:pPr>
        <w:pStyle w:val="BodyText"/>
      </w:pPr>
      <w:r w:rsidRPr="000900A4">
        <w:rPr>
          <w:b/>
        </w:rPr>
        <w:t>Rationale</w:t>
      </w:r>
      <w:r w:rsidRPr="00A153F2">
        <w:t xml:space="preserve">: </w:t>
      </w:r>
      <w:r>
        <w:t xml:space="preserve">clear benefits of the role for patients, clinicians and services who use MAs. Study demonstrates a strong financial case for the use of MAs. Benefits of MAs align with NHS workforce challenges (e.g. recruitment and retention challenges).  </w:t>
      </w:r>
    </w:p>
    <w:p w14:paraId="725332E3" w14:textId="77777777" w:rsidR="00B02D7C" w:rsidRPr="000900A4" w:rsidRDefault="00B02D7C" w:rsidP="00B02D7C">
      <w:pPr>
        <w:pStyle w:val="BodyText"/>
        <w:rPr>
          <w:b/>
          <w:color w:val="925496" w:themeColor="accent4"/>
        </w:rPr>
      </w:pPr>
      <w:r w:rsidRPr="000900A4">
        <w:rPr>
          <w:b/>
          <w:color w:val="925496" w:themeColor="accent4"/>
        </w:rPr>
        <w:t xml:space="preserve">2. Explore levels of awareness and attitudes towards medical administration across key stakeholders, such as NHS England, the Royal Colleges and regulators. </w:t>
      </w:r>
    </w:p>
    <w:p w14:paraId="7CD41CAE" w14:textId="77777777" w:rsidR="00B02D7C" w:rsidRPr="00930190" w:rsidRDefault="00B02D7C" w:rsidP="00B02D7C">
      <w:pPr>
        <w:pStyle w:val="BodyText"/>
      </w:pPr>
      <w:r w:rsidRPr="000900A4">
        <w:rPr>
          <w:b/>
          <w:color w:val="65696D" w:themeColor="text2"/>
        </w:rPr>
        <w:t>Rationale</w:t>
      </w:r>
      <w:r>
        <w:t xml:space="preserve">: Medical administration as defined in this study is not widely recognised across the health system. An appreciation of the benefits is therefore likely to be low. There is the potential to explore how medical administrators fit within the multi-disciplinary team. </w:t>
      </w:r>
    </w:p>
    <w:p w14:paraId="705D46E7" w14:textId="77777777" w:rsidR="00B02D7C" w:rsidRPr="000900A4" w:rsidRDefault="00B02D7C" w:rsidP="00B02D7C">
      <w:pPr>
        <w:pStyle w:val="BodyText"/>
        <w:rPr>
          <w:b/>
          <w:color w:val="925496" w:themeColor="accent4"/>
        </w:rPr>
      </w:pPr>
      <w:r w:rsidRPr="000900A4">
        <w:rPr>
          <w:b/>
          <w:color w:val="925496" w:themeColor="accent4"/>
        </w:rPr>
        <w:t xml:space="preserve">3. Produce a suite of resources aimed at secondary and primary care which can be used flexibly by settings to develop their MA workforce. This should include standardised job titles and role profiles, case studies, implementation guidance and progression paths (e.g. for psychology graduates, as a stepping stone for those interested in a career as a nurse, nursing associate or physician associate).  </w:t>
      </w:r>
    </w:p>
    <w:p w14:paraId="45760A52" w14:textId="77777777" w:rsidR="00B02D7C" w:rsidRDefault="00B02D7C" w:rsidP="00B02D7C">
      <w:pPr>
        <w:pStyle w:val="BodyText"/>
      </w:pPr>
      <w:r w:rsidRPr="000900A4">
        <w:rPr>
          <w:b/>
          <w:color w:val="65696D" w:themeColor="text2"/>
        </w:rPr>
        <w:t>Rationale</w:t>
      </w:r>
      <w:r>
        <w:t xml:space="preserve">: Settings who participated in the case studies and who responded to the online survey had a great appetite for further promotion of MA roles. However, they also emphasised that medical administrators need to be tailored to the local setting context and that if the entry requirements are too high or specific this could potentially limit the pool of suitable applicants.  </w:t>
      </w:r>
    </w:p>
    <w:p w14:paraId="5C76D61C" w14:textId="77777777" w:rsidR="00B02D7C" w:rsidRPr="000900A4" w:rsidRDefault="00B02D7C" w:rsidP="00B02D7C">
      <w:pPr>
        <w:pStyle w:val="BodyText"/>
        <w:rPr>
          <w:b/>
          <w:color w:val="925496" w:themeColor="accent4"/>
        </w:rPr>
      </w:pPr>
      <w:r w:rsidRPr="000900A4">
        <w:rPr>
          <w:b/>
          <w:color w:val="925496" w:themeColor="accent4"/>
        </w:rPr>
        <w:t xml:space="preserve">4. Invest in training and development opportunities for prospective and current MAs, to increase the size and quality of this workforce. In developing </w:t>
      </w:r>
      <w:r w:rsidR="006F0F7A">
        <w:rPr>
          <w:b/>
          <w:color w:val="925496" w:themeColor="accent4"/>
        </w:rPr>
        <w:t>offers, consider engaging with existing providers,</w:t>
      </w:r>
      <w:r w:rsidRPr="000900A4">
        <w:rPr>
          <w:b/>
          <w:color w:val="925496" w:themeColor="accent4"/>
        </w:rPr>
        <w:t xml:space="preserve"> such as AMSPAR (the Association of Medical Secretaries, Practice Managers, Administrators and Receptionists).</w:t>
      </w:r>
    </w:p>
    <w:p w14:paraId="5600E6B5" w14:textId="77777777" w:rsidR="00B02D7C" w:rsidRPr="003A3565" w:rsidRDefault="00B02D7C" w:rsidP="00B02D7C">
      <w:pPr>
        <w:pStyle w:val="BodyText"/>
        <w:rPr>
          <w:b/>
        </w:rPr>
      </w:pPr>
      <w:r w:rsidRPr="006F0F7A">
        <w:rPr>
          <w:b/>
        </w:rPr>
        <w:t xml:space="preserve">Rationale: </w:t>
      </w:r>
      <w:r w:rsidR="006F0F7A" w:rsidRPr="006F0F7A">
        <w:t xml:space="preserve">Settings who participated in case studies welcomed the increased provision of training and develop opportunities to support the growth and </w:t>
      </w:r>
      <w:r w:rsidR="006F0F7A" w:rsidRPr="006F0F7A">
        <w:lastRenderedPageBreak/>
        <w:t>development of the MA workforce.</w:t>
      </w:r>
      <w:r w:rsidR="006F0F7A">
        <w:t xml:space="preserve"> Courses covering medical terminology and common medical conditions were consistently valued across settings and types of roles.</w:t>
      </w:r>
    </w:p>
    <w:p w14:paraId="7B9F953A" w14:textId="77777777" w:rsidR="00B02D7C" w:rsidRPr="000900A4" w:rsidRDefault="00B02D7C" w:rsidP="00B02D7C">
      <w:pPr>
        <w:pStyle w:val="BodyText"/>
        <w:rPr>
          <w:b/>
          <w:color w:val="925496" w:themeColor="accent4"/>
        </w:rPr>
      </w:pPr>
      <w:r w:rsidRPr="000900A4">
        <w:rPr>
          <w:b/>
          <w:color w:val="925496" w:themeColor="accent4"/>
        </w:rPr>
        <w:t>5. Consider establishing a network or community of practice for settings who are on the vanguard in terms of MA, to share their learning and provide peer-to-peer support for settings interested in replicating their approaches.</w:t>
      </w:r>
    </w:p>
    <w:p w14:paraId="342CCC5B" w14:textId="77777777" w:rsidR="00B02D7C" w:rsidRPr="00930190" w:rsidRDefault="00B02D7C" w:rsidP="00B02D7C">
      <w:pPr>
        <w:pStyle w:val="BodyText"/>
      </w:pPr>
      <w:r w:rsidRPr="000900A4">
        <w:rPr>
          <w:b/>
          <w:color w:val="65696D" w:themeColor="text2"/>
        </w:rPr>
        <w:t>Rationale</w:t>
      </w:r>
      <w:r>
        <w:t>: Many of the s</w:t>
      </w:r>
      <w:r w:rsidRPr="00930190">
        <w:t>ettings who participated in the study had lots of appetite to</w:t>
      </w:r>
      <w:r>
        <w:t xml:space="preserve"> share best practice and work with </w:t>
      </w:r>
      <w:r w:rsidRPr="00930190">
        <w:t>other settings to develop similar roles.</w:t>
      </w:r>
    </w:p>
    <w:p w14:paraId="35A88352" w14:textId="77777777" w:rsidR="00B02D7C" w:rsidRPr="000900A4" w:rsidRDefault="00B02D7C" w:rsidP="00B02D7C">
      <w:pPr>
        <w:pStyle w:val="BodyText"/>
        <w:rPr>
          <w:b/>
          <w:color w:val="925496" w:themeColor="accent4"/>
        </w:rPr>
      </w:pPr>
      <w:r w:rsidRPr="000900A4">
        <w:rPr>
          <w:b/>
          <w:color w:val="925496" w:themeColor="accent4"/>
        </w:rPr>
        <w:t xml:space="preserve">6. Establish a workstream around workflow administration to assess the variability in approaches; identify best practice and potential minimum standards; and consider the accessibility and quality of training across England. </w:t>
      </w:r>
    </w:p>
    <w:p w14:paraId="1CC2A67A" w14:textId="77777777" w:rsidR="00B02D7C" w:rsidRDefault="00B02D7C" w:rsidP="00B02D7C">
      <w:pPr>
        <w:pStyle w:val="BodyText"/>
        <w:rPr>
          <w:b/>
        </w:rPr>
      </w:pPr>
      <w:r>
        <w:rPr>
          <w:b/>
        </w:rPr>
        <w:t xml:space="preserve">Rationale: </w:t>
      </w:r>
      <w:r w:rsidR="003014AB">
        <w:t>F</w:t>
      </w:r>
      <w:r w:rsidRPr="00930190">
        <w:t>rom the available evidence</w:t>
      </w:r>
      <w:r w:rsidR="003014AB">
        <w:t>,</w:t>
      </w:r>
      <w:r w:rsidRPr="00930190">
        <w:t xml:space="preserve"> </w:t>
      </w:r>
      <w:r w:rsidR="003014AB">
        <w:t xml:space="preserve">it appears that </w:t>
      </w:r>
      <w:r w:rsidRPr="00930190">
        <w:t xml:space="preserve">workflow administration is </w:t>
      </w:r>
      <w:r>
        <w:t>becoming increasingly common</w:t>
      </w:r>
      <w:r w:rsidRPr="00930190">
        <w:t xml:space="preserve">, especially </w:t>
      </w:r>
      <w:r>
        <w:t>in</w:t>
      </w:r>
      <w:r w:rsidRPr="00930190">
        <w:t xml:space="preserve"> primary care.</w:t>
      </w:r>
      <w:r>
        <w:t xml:space="preserve"> The economic analysis makes a strong financial case for the use of a workflow administrator.  </w:t>
      </w:r>
    </w:p>
    <w:p w14:paraId="727946F2" w14:textId="77777777" w:rsidR="00B02D7C" w:rsidRPr="000900A4" w:rsidRDefault="00B02D7C" w:rsidP="00B02D7C">
      <w:pPr>
        <w:pStyle w:val="BodyText"/>
        <w:rPr>
          <w:b/>
          <w:color w:val="925496" w:themeColor="accent4"/>
        </w:rPr>
      </w:pPr>
      <w:r w:rsidRPr="000900A4">
        <w:rPr>
          <w:b/>
          <w:color w:val="925496" w:themeColor="accent4"/>
        </w:rPr>
        <w:t>7. Conduct stakeholder mapping and engagement to grow the pipeline of applicants interested and aware of medical administration opportunities (e.g. careers advisors based in FE and higher education, NHS employers)</w:t>
      </w:r>
    </w:p>
    <w:p w14:paraId="31A3ADB2" w14:textId="77777777" w:rsidR="00B02D7C" w:rsidRPr="00A47206" w:rsidRDefault="00B02D7C" w:rsidP="00B02D7C">
      <w:pPr>
        <w:pStyle w:val="BodyText"/>
        <w:rPr>
          <w:b/>
        </w:rPr>
      </w:pPr>
      <w:r w:rsidRPr="000900A4">
        <w:rPr>
          <w:b/>
          <w:color w:val="65696D" w:themeColor="text2"/>
        </w:rPr>
        <w:t>Rationale</w:t>
      </w:r>
      <w:r>
        <w:t xml:space="preserve">: </w:t>
      </w:r>
      <w:r w:rsidRPr="00A47206">
        <w:t xml:space="preserve">Medical administrator roles </w:t>
      </w:r>
      <w:r>
        <w:t xml:space="preserve">come from a range of backgrounds and can support </w:t>
      </w:r>
      <w:proofErr w:type="gramStart"/>
      <w:r>
        <w:t>a number of</w:t>
      </w:r>
      <w:proofErr w:type="gramEnd"/>
      <w:r>
        <w:t xml:space="preserve"> career paths. For example, they can provide a stepping stone into something more complex for basic administrators and receptionists, and they </w:t>
      </w:r>
      <w:r w:rsidR="003014AB">
        <w:t xml:space="preserve">may </w:t>
      </w:r>
      <w:r>
        <w:t xml:space="preserve">provide a stepping stone for people who want to work in a patient focused role (e.g. nursing associate, physician associate).   </w:t>
      </w:r>
      <w:r w:rsidRPr="00A47206">
        <w:rPr>
          <w:b/>
        </w:rPr>
        <w:t xml:space="preserve"> </w:t>
      </w:r>
    </w:p>
    <w:p w14:paraId="6F4B6233" w14:textId="77777777" w:rsidR="00B02D7C" w:rsidRPr="000900A4" w:rsidRDefault="00B02D7C" w:rsidP="00B02D7C">
      <w:pPr>
        <w:pStyle w:val="BodyText"/>
        <w:rPr>
          <w:b/>
          <w:color w:val="925496" w:themeColor="accent4"/>
        </w:rPr>
      </w:pPr>
      <w:r w:rsidRPr="000900A4">
        <w:rPr>
          <w:b/>
          <w:color w:val="925496" w:themeColor="accent4"/>
        </w:rPr>
        <w:t>8. Consider the case for developing medical administrator apprenticeships.</w:t>
      </w:r>
    </w:p>
    <w:p w14:paraId="3A0324E1" w14:textId="77777777" w:rsidR="00B02D7C" w:rsidRDefault="00B02D7C" w:rsidP="00B02D7C">
      <w:pPr>
        <w:pStyle w:val="BodyText"/>
      </w:pPr>
      <w:r w:rsidRPr="000900A4">
        <w:rPr>
          <w:b/>
          <w:color w:val="65696D" w:themeColor="text2"/>
        </w:rPr>
        <w:t>Rationale</w:t>
      </w:r>
      <w:r>
        <w:t xml:space="preserve">: Medical administrator apprenticeships could help to raise awareness of medical administration opportunities, provide an option to ‘earn and learn’ and support the development of more standardised and recognised training paths. </w:t>
      </w:r>
    </w:p>
    <w:p w14:paraId="25AAAA60" w14:textId="77777777" w:rsidR="00B02D7C" w:rsidRDefault="00B02D7C" w:rsidP="00B02D7C">
      <w:pPr>
        <w:pStyle w:val="BodyText"/>
      </w:pPr>
    </w:p>
    <w:p w14:paraId="1F56E82A" w14:textId="77777777" w:rsidR="00E5484B" w:rsidRDefault="00E5484B" w:rsidP="00FB35BC">
      <w:pPr>
        <w:pStyle w:val="NumberChapterTitle"/>
      </w:pPr>
      <w:bookmarkStart w:id="6" w:name="_Toc3450927"/>
      <w:r>
        <w:lastRenderedPageBreak/>
        <w:t>Introduction</w:t>
      </w:r>
      <w:bookmarkEnd w:id="6"/>
      <w:r>
        <w:t xml:space="preserve"> </w:t>
      </w:r>
    </w:p>
    <w:p w14:paraId="64154B14" w14:textId="77777777" w:rsidR="00E5484B" w:rsidRDefault="00E5484B" w:rsidP="00E5484B">
      <w:pPr>
        <w:pStyle w:val="Heading2"/>
      </w:pPr>
      <w:bookmarkStart w:id="7" w:name="_Toc3450928"/>
      <w:r w:rsidRPr="00E5484B">
        <w:t>Aims and objectives</w:t>
      </w:r>
      <w:bookmarkEnd w:id="7"/>
    </w:p>
    <w:p w14:paraId="1FEE2478" w14:textId="77777777" w:rsidR="00E5484B" w:rsidRPr="00E5484B" w:rsidRDefault="002A42A9" w:rsidP="00E5484B">
      <w:pPr>
        <w:pStyle w:val="BodyText"/>
      </w:pPr>
      <w:r>
        <w:t xml:space="preserve">In 2018 HEE commissioned Traverse to conduct a study to </w:t>
      </w:r>
      <w:r w:rsidR="00E5484B" w:rsidRPr="00E5484B">
        <w:t xml:space="preserve">understand the scope and impact of administrative roles in primary and secondary </w:t>
      </w:r>
      <w:r w:rsidR="004A4559">
        <w:t>U</w:t>
      </w:r>
      <w:r w:rsidR="00E5484B" w:rsidRPr="00E5484B">
        <w:t xml:space="preserve">rgent and Emergency Care settings (including mental health) across the HEE Midlands and East geography. </w:t>
      </w:r>
    </w:p>
    <w:p w14:paraId="0DF9E025" w14:textId="77777777" w:rsidR="002A42A9" w:rsidRDefault="002A42A9" w:rsidP="00E5484B">
      <w:pPr>
        <w:pStyle w:val="BodyText"/>
      </w:pPr>
      <w:r>
        <w:t>The study aims to i</w:t>
      </w:r>
      <w:r w:rsidR="00E5484B" w:rsidRPr="00E5484B">
        <w:t xml:space="preserve">dentify and stratify different non-clinical administrative roles </w:t>
      </w:r>
      <w:r>
        <w:t xml:space="preserve">and </w:t>
      </w:r>
      <w:r w:rsidR="00E5484B" w:rsidRPr="00E5484B">
        <w:t>to understand</w:t>
      </w:r>
      <w:r>
        <w:t>:</w:t>
      </w:r>
      <w:r w:rsidR="00E5484B" w:rsidRPr="00E5484B">
        <w:t xml:space="preserve"> </w:t>
      </w:r>
    </w:p>
    <w:p w14:paraId="4618A908" w14:textId="77777777" w:rsidR="002A42A9" w:rsidRDefault="002A42A9" w:rsidP="002A42A9">
      <w:pPr>
        <w:pStyle w:val="Bullet1"/>
      </w:pPr>
      <w:r>
        <w:t>H</w:t>
      </w:r>
      <w:r w:rsidR="00E5484B" w:rsidRPr="00E5484B">
        <w:t>ow they are used</w:t>
      </w:r>
      <w:r>
        <w:t xml:space="preserve"> in different settings;</w:t>
      </w:r>
    </w:p>
    <w:p w14:paraId="3B197D96" w14:textId="77777777" w:rsidR="002A42A9" w:rsidRDefault="002A42A9" w:rsidP="002A42A9">
      <w:pPr>
        <w:pStyle w:val="Bullet1"/>
      </w:pPr>
      <w:r>
        <w:t>W</w:t>
      </w:r>
      <w:r w:rsidRPr="00E5484B">
        <w:t>hat skills and experience are required</w:t>
      </w:r>
      <w:r>
        <w:t>;</w:t>
      </w:r>
      <w:r w:rsidRPr="00E5484B">
        <w:t xml:space="preserve"> </w:t>
      </w:r>
    </w:p>
    <w:p w14:paraId="5BF3A9A0" w14:textId="77777777" w:rsidR="002A42A9" w:rsidRDefault="002A42A9" w:rsidP="002A42A9">
      <w:pPr>
        <w:pStyle w:val="Bullet1"/>
      </w:pPr>
      <w:r>
        <w:t>T</w:t>
      </w:r>
      <w:r w:rsidRPr="00E5484B">
        <w:t>he commonalit</w:t>
      </w:r>
      <w:r>
        <w:t xml:space="preserve">ies and differences between roles; </w:t>
      </w:r>
    </w:p>
    <w:p w14:paraId="2DBF3991" w14:textId="77777777" w:rsidR="006351F4" w:rsidRDefault="006351F4" w:rsidP="006351F4">
      <w:pPr>
        <w:pStyle w:val="Bullet1"/>
      </w:pPr>
      <w:r>
        <w:t>W</w:t>
      </w:r>
      <w:r w:rsidRPr="00E5484B">
        <w:t xml:space="preserve">hat works and what doesn’t to deliver impact in </w:t>
      </w:r>
      <w:r w:rsidR="00A243D0">
        <w:t>the role</w:t>
      </w:r>
      <w:r w:rsidRPr="00E5484B">
        <w:t xml:space="preserve">. </w:t>
      </w:r>
    </w:p>
    <w:p w14:paraId="1C102C5F" w14:textId="77777777" w:rsidR="00E5484B" w:rsidRPr="00E5484B" w:rsidRDefault="002A42A9" w:rsidP="002A42A9">
      <w:pPr>
        <w:pStyle w:val="Bullet1"/>
      </w:pPr>
      <w:r>
        <w:t>The</w:t>
      </w:r>
      <w:r w:rsidR="00E5484B" w:rsidRPr="00E5484B">
        <w:t xml:space="preserve"> scale and shape of this workforce across the region.</w:t>
      </w:r>
    </w:p>
    <w:p w14:paraId="3382F0EF" w14:textId="77777777" w:rsidR="00E5484B" w:rsidRPr="00E5484B" w:rsidRDefault="002A42A9" w:rsidP="002A42A9">
      <w:pPr>
        <w:pStyle w:val="Bullet1"/>
      </w:pPr>
      <w:r>
        <w:t>T</w:t>
      </w:r>
      <w:r w:rsidR="00E5484B" w:rsidRPr="00E5484B">
        <w:t xml:space="preserve">he size of the impact and </w:t>
      </w:r>
      <w:r>
        <w:t xml:space="preserve">the sorts of </w:t>
      </w:r>
      <w:r w:rsidR="00E5484B" w:rsidRPr="00E5484B">
        <w:t>costs avoided</w:t>
      </w:r>
      <w:r>
        <w:t xml:space="preserve"> through these roles</w:t>
      </w:r>
      <w:r w:rsidR="00E5484B" w:rsidRPr="00E5484B">
        <w:t>.</w:t>
      </w:r>
    </w:p>
    <w:p w14:paraId="4161D20C" w14:textId="77777777" w:rsidR="00E5484B" w:rsidRDefault="002A42A9" w:rsidP="00E5484B">
      <w:pPr>
        <w:pStyle w:val="BodyText"/>
      </w:pPr>
      <w:r>
        <w:t xml:space="preserve">The study also aims to </w:t>
      </w:r>
      <w:r w:rsidR="00E5484B" w:rsidRPr="00E5484B">
        <w:t>establish whether there is a role for HEE in developing and standardising this workforce, e.g. by setting out best practice or helping to train and retain this workforce.</w:t>
      </w:r>
    </w:p>
    <w:p w14:paraId="60C3EC4D" w14:textId="77777777" w:rsidR="00FE0E95" w:rsidRDefault="00FE0E95" w:rsidP="00FE0E95">
      <w:pPr>
        <w:pStyle w:val="BodyText"/>
      </w:pPr>
      <w:r>
        <w:t>The definition of “medical administrators” (MAs) that we have used has two key criteria:</w:t>
      </w:r>
    </w:p>
    <w:p w14:paraId="574D2CEC" w14:textId="77777777" w:rsidR="00FE0E95" w:rsidRDefault="00FE0E95" w:rsidP="00FE0E95">
      <w:pPr>
        <w:pStyle w:val="BodyText"/>
      </w:pPr>
      <w:r>
        <w:rPr>
          <w:noProof/>
        </w:rPr>
        <mc:AlternateContent>
          <mc:Choice Requires="wps">
            <w:drawing>
              <wp:anchor distT="0" distB="0" distL="114300" distR="114300" simplePos="0" relativeHeight="251722752" behindDoc="0" locked="0" layoutInCell="1" allowOverlap="1" wp14:anchorId="158F3121" wp14:editId="315C851F">
                <wp:simplePos x="0" y="0"/>
                <wp:positionH relativeFrom="margin">
                  <wp:align>left</wp:align>
                </wp:positionH>
                <wp:positionV relativeFrom="paragraph">
                  <wp:posOffset>32385</wp:posOffset>
                </wp:positionV>
                <wp:extent cx="5295900" cy="1685925"/>
                <wp:effectExtent l="0" t="0" r="19050" b="28575"/>
                <wp:wrapNone/>
                <wp:docPr id="83" name="Rectangle: Rounded Corners 83"/>
                <wp:cNvGraphicFramePr/>
                <a:graphic xmlns:a="http://schemas.openxmlformats.org/drawingml/2006/main">
                  <a:graphicData uri="http://schemas.microsoft.com/office/word/2010/wordprocessingShape">
                    <wps:wsp>
                      <wps:cNvSpPr/>
                      <wps:spPr>
                        <a:xfrm>
                          <a:off x="0" y="0"/>
                          <a:ext cx="5295900" cy="1685925"/>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42E27" w14:textId="77777777" w:rsidR="00AC1386" w:rsidRPr="00BC54D4" w:rsidRDefault="00AC1386" w:rsidP="00FE0E95">
                            <w:pPr>
                              <w:pStyle w:val="BodyText"/>
                              <w:rPr>
                                <w:b/>
                                <w:color w:val="FFFFFF" w:themeColor="background1"/>
                              </w:rPr>
                            </w:pPr>
                            <w:r w:rsidRPr="00BC54D4">
                              <w:rPr>
                                <w:b/>
                                <w:color w:val="FFFFFF" w:themeColor="background1"/>
                              </w:rPr>
                              <w:t xml:space="preserve">a) Roles which are completely (or broadly) administrative so this would not include administration being undertaken by for example, Healthcare Assistants or Nurses. </w:t>
                            </w:r>
                          </w:p>
                          <w:p w14:paraId="580B3116" w14:textId="77777777" w:rsidR="00AC1386" w:rsidRPr="00BC54D4" w:rsidRDefault="00AC1386" w:rsidP="00FE0E95">
                            <w:pPr>
                              <w:pStyle w:val="BodyText"/>
                              <w:rPr>
                                <w:b/>
                                <w:color w:val="FFFFFF" w:themeColor="background1"/>
                              </w:rPr>
                            </w:pPr>
                            <w:r w:rsidRPr="00BC54D4">
                              <w:rPr>
                                <w:b/>
                                <w:color w:val="FFFFFF" w:themeColor="background1"/>
                              </w:rPr>
                              <w:t>b) Roles which provide administrative support to clinical staff, including those which displace work from clinicians, freeing them up to do other work.</w:t>
                            </w:r>
                          </w:p>
                          <w:p w14:paraId="4066F391" w14:textId="77777777" w:rsidR="00AC1386" w:rsidRDefault="00AC1386" w:rsidP="00FE0E9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8F3121" id="Rectangle: Rounded Corners 83" o:spid="_x0000_s1036" style="position:absolute;margin-left:0;margin-top:2.55pt;width:417pt;height:132.75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OJxAIAAD8GAAAOAAAAZHJzL2Uyb0RvYy54bWysVN1P2zAQf5+0/8Hy+0jStUAjUlQVMU1i&#10;AwETz67jNJFsn2e7Tbq/fmcnDR0gHtD6kPq+7373cXHZKUl2wroGdEGzk5QSoTmUjd4U9Nfj9Zdz&#10;SpxnumQStCjoXjh6ufj86aI1uZhADbIUlqAT7fLWFLT23uRJ4ngtFHMnYIRGYQVWMY+k3SSlZS16&#10;VzKZpOlp0oItjQUunEPuVS+ki+i/qgT3t1XlhCeyoJibj18bv+vwTRYXLN9YZuqGD2mwD2ShWKMx&#10;6OjqinlGtrZ55Uo13IKDyp9wUAlUVcNFrAGrydIX1TzUzIhYC4LjzAiT+39u+c/dnSVNWdDzr5Ro&#10;prBH94ga0xspcnIPW12KkqzAamwyQSVErDUuR8MHc2cHyuEzlN9VVoV/LIx0EeX9iLLoPOHInE3m&#10;s3mKzeAoy07PZ/PJLHhNns2Ndf6bAEXCo6A2ZBGyihCz3Y3zvf5BL4R0IJvyupEyEmF+xEpasmPY&#10;eca50H4azeVW/YCy55+m+OtnANk4KT17emBjSnESg6eY4D9BpP5o3LPZEPe9ACgLEZKAdo9vfPm9&#10;FCGu1Peiws4hopNY2Jjpcc1ZL6pZKXp2iBxLfhU6OgyeKwRx9D04eAvPbOjaoB9MRVy50Th9L7G+&#10;haNFjAzaj8aq0WDfciD9GLnXP4DUQxNQ8t26i1OdxVoDaw3lHkfdQn8DnOHXDU7XDXP+jllcepxI&#10;PGT+Fj+VhLagMLwoqcH+eYsf9HEXUUpJi0ekoO73lllBifyucUvn2XQark4kprOzCRL2WLI+luit&#10;WgFOa4Yn0/D4DPpeHp6VBfWE924ZoqKIaY6xC8q9PRAr3x83vJhcLJdRDS+NYf5GPxgenAegw+I8&#10;dk/MmmHFPG7nTzgcHJa/WLJeN1hqWG49VE3cwGdchxbglYp7MlzUcAaP6aj1fPcXfwEAAP//AwBQ&#10;SwMEFAAGAAgAAAAhAMVgYgjdAAAABgEAAA8AAABkcnMvZG93bnJldi54bWxMj8FOwzAQRO9I/IO1&#10;SNyo09KmVcimQkggAT1Ayge4sRtH2OsodtPA17Oc4Dia0cybcjt5J0YzxC4QwnyWgTDUBN1Ri/Cx&#10;f7zZgIhJkVYukEH4MhG21eVFqQodzvRuxjq1gksoFgrBptQXUsbGGq/iLPSG2DuGwavEcmilHtSZ&#10;y72TiyzLpVcd8YJVvXmwpvmsTx4h7Ff1+vVptMddv3TP03f+0rzliNdX0/0diGSm9BeGX3xGh4qZ&#10;DuFEOgqHwEcSwmoOgs3N7ZL1AWGxznKQVSn/41c/AAAA//8DAFBLAQItABQABgAIAAAAIQC2gziS&#10;/gAAAOEBAAATAAAAAAAAAAAAAAAAAAAAAABbQ29udGVudF9UeXBlc10ueG1sUEsBAi0AFAAGAAgA&#10;AAAhADj9If/WAAAAlAEAAAsAAAAAAAAAAAAAAAAALwEAAF9yZWxzLy5yZWxzUEsBAi0AFAAGAAgA&#10;AAAhAC2oM4nEAgAAPwYAAA4AAAAAAAAAAAAAAAAALgIAAGRycy9lMm9Eb2MueG1sUEsBAi0AFAAG&#10;AAgAAAAhAMVgYgjdAAAABgEAAA8AAAAAAAAAAAAAAAAAHgUAAGRycy9kb3ducmV2LnhtbFBLBQYA&#10;AAAABAAEAPMAAAAoBgAAAAA=&#10;" fillcolor="#c094c3 [1943]" strokecolor="#6c3f70 [2407]" strokeweight="2pt">
                <v:textbox>
                  <w:txbxContent>
                    <w:p w14:paraId="05242E27" w14:textId="77777777" w:rsidR="00AC1386" w:rsidRPr="00BC54D4" w:rsidRDefault="00AC1386" w:rsidP="00FE0E95">
                      <w:pPr>
                        <w:pStyle w:val="BodyText"/>
                        <w:rPr>
                          <w:b/>
                          <w:color w:val="FFFFFF" w:themeColor="background1"/>
                        </w:rPr>
                      </w:pPr>
                      <w:r w:rsidRPr="00BC54D4">
                        <w:rPr>
                          <w:b/>
                          <w:color w:val="FFFFFF" w:themeColor="background1"/>
                        </w:rPr>
                        <w:t xml:space="preserve">a) Roles which are completely (or broadly) administrative so this would not include administration being undertaken by for example, Healthcare Assistants or Nurses. </w:t>
                      </w:r>
                    </w:p>
                    <w:p w14:paraId="580B3116" w14:textId="77777777" w:rsidR="00AC1386" w:rsidRPr="00BC54D4" w:rsidRDefault="00AC1386" w:rsidP="00FE0E95">
                      <w:pPr>
                        <w:pStyle w:val="BodyText"/>
                        <w:rPr>
                          <w:b/>
                          <w:color w:val="FFFFFF" w:themeColor="background1"/>
                        </w:rPr>
                      </w:pPr>
                      <w:r w:rsidRPr="00BC54D4">
                        <w:rPr>
                          <w:b/>
                          <w:color w:val="FFFFFF" w:themeColor="background1"/>
                        </w:rPr>
                        <w:t>b) Roles which provide administrative support to clinical staff, including those which displace work from clinicians, freeing them up to do other work.</w:t>
                      </w:r>
                    </w:p>
                    <w:p w14:paraId="4066F391" w14:textId="77777777" w:rsidR="00AC1386" w:rsidRDefault="00AC1386" w:rsidP="00FE0E95">
                      <w:pPr>
                        <w:ind w:left="0"/>
                        <w:jc w:val="center"/>
                      </w:pPr>
                    </w:p>
                  </w:txbxContent>
                </v:textbox>
                <w10:wrap anchorx="margin"/>
              </v:roundrect>
            </w:pict>
          </mc:Fallback>
        </mc:AlternateContent>
      </w:r>
    </w:p>
    <w:p w14:paraId="489ADBD0" w14:textId="77777777" w:rsidR="00FE0E95" w:rsidRDefault="00FE0E95" w:rsidP="00FE0E95">
      <w:pPr>
        <w:pStyle w:val="BodyText"/>
      </w:pPr>
    </w:p>
    <w:p w14:paraId="77EFA81B" w14:textId="77777777" w:rsidR="00FE0E95" w:rsidRDefault="00FE0E95" w:rsidP="00FE0E95">
      <w:pPr>
        <w:pStyle w:val="BodyText"/>
      </w:pPr>
    </w:p>
    <w:p w14:paraId="40110314" w14:textId="77777777" w:rsidR="00FE0E95" w:rsidRDefault="00FE0E95" w:rsidP="00FE0E95">
      <w:pPr>
        <w:pStyle w:val="BodyText"/>
      </w:pPr>
    </w:p>
    <w:p w14:paraId="67AFE610" w14:textId="77777777" w:rsidR="00FE0E95" w:rsidRDefault="00FE0E95" w:rsidP="00FE0E95">
      <w:pPr>
        <w:pStyle w:val="BodyText"/>
      </w:pPr>
    </w:p>
    <w:p w14:paraId="6219DECF" w14:textId="77777777" w:rsidR="00FE0E95" w:rsidRDefault="00FE0E95" w:rsidP="00FE0E95">
      <w:pPr>
        <w:pStyle w:val="BodyText"/>
      </w:pPr>
    </w:p>
    <w:p w14:paraId="158593BA" w14:textId="77777777" w:rsidR="00BC54D4" w:rsidRDefault="00BC54D4" w:rsidP="00FE0E95">
      <w:pPr>
        <w:pStyle w:val="BodyText"/>
      </w:pPr>
    </w:p>
    <w:p w14:paraId="408108F5" w14:textId="77777777" w:rsidR="00B305A7" w:rsidRDefault="00B00B4B" w:rsidP="00B305A7">
      <w:pPr>
        <w:pStyle w:val="BodyText"/>
      </w:pPr>
      <w:r>
        <w:t>This study is i</w:t>
      </w:r>
      <w:r w:rsidR="00FE0E95">
        <w:t>nterested in both specific medical administrator roles (e.g. a Clinical Administrator) and types of work (e.g. workflow</w:t>
      </w:r>
      <w:r w:rsidR="00B305A7">
        <w:t xml:space="preserve"> administration</w:t>
      </w:r>
      <w:r w:rsidR="00FE0E95">
        <w:t xml:space="preserve">) which can be carried out as part of another non-clinical role (e.g. by a </w:t>
      </w:r>
      <w:r w:rsidR="00B305A7">
        <w:t>medical summariser</w:t>
      </w:r>
      <w:r w:rsidR="00FE0E95">
        <w:t>).</w:t>
      </w:r>
      <w:r w:rsidR="00B305A7">
        <w:t xml:space="preserve"> </w:t>
      </w:r>
    </w:p>
    <w:p w14:paraId="3141764C" w14:textId="77777777" w:rsidR="00B305A7" w:rsidRDefault="00B305A7" w:rsidP="00B305A7">
      <w:pPr>
        <w:pStyle w:val="BodyText"/>
      </w:pPr>
      <w:r>
        <w:t xml:space="preserve">Whilst medical secretaries do some forms of medical administration, we chose not to include these roles in our study. Instead we have focused our resource towards understanding more emergent and less established roles and ways of working. </w:t>
      </w:r>
    </w:p>
    <w:p w14:paraId="37640C8A" w14:textId="77777777" w:rsidR="006351F4" w:rsidRDefault="006351F4" w:rsidP="006351F4">
      <w:pPr>
        <w:pStyle w:val="Heading2"/>
      </w:pPr>
      <w:bookmarkStart w:id="8" w:name="_Toc3450929"/>
      <w:r>
        <w:t>Methodology</w:t>
      </w:r>
      <w:bookmarkEnd w:id="8"/>
    </w:p>
    <w:p w14:paraId="1441D630" w14:textId="77777777" w:rsidR="006351F4" w:rsidRDefault="006351F4" w:rsidP="006351F4">
      <w:pPr>
        <w:pStyle w:val="BodyText"/>
      </w:pPr>
      <w:r w:rsidRPr="006351F4">
        <w:t xml:space="preserve">Our approach </w:t>
      </w:r>
      <w:r>
        <w:t xml:space="preserve">has sought </w:t>
      </w:r>
      <w:r w:rsidRPr="006351F4">
        <w:t xml:space="preserve">to understand the landscape of medical administration across your region which has developed organically and </w:t>
      </w:r>
      <w:r w:rsidRPr="006351F4">
        <w:lastRenderedPageBreak/>
        <w:t xml:space="preserve">extract from this what a more standardised workforce might look like and if/how HEE might support its development. Our approach is </w:t>
      </w:r>
      <w:r w:rsidR="00C25080">
        <w:t>described</w:t>
      </w:r>
      <w:r w:rsidRPr="006351F4">
        <w:t xml:space="preserve"> </w:t>
      </w:r>
      <w:r w:rsidR="006F0F7A">
        <w:rPr>
          <w:noProof/>
        </w:rPr>
        <mc:AlternateContent>
          <mc:Choice Requires="wpg">
            <w:drawing>
              <wp:anchor distT="0" distB="0" distL="114300" distR="114300" simplePos="0" relativeHeight="251732992" behindDoc="0" locked="0" layoutInCell="1" allowOverlap="1" wp14:anchorId="1BB164A8" wp14:editId="6CF0EF24">
                <wp:simplePos x="0" y="0"/>
                <wp:positionH relativeFrom="column">
                  <wp:posOffset>-1085850</wp:posOffset>
                </wp:positionH>
                <wp:positionV relativeFrom="paragraph">
                  <wp:posOffset>767080</wp:posOffset>
                </wp:positionV>
                <wp:extent cx="6534150" cy="4781550"/>
                <wp:effectExtent l="0" t="0" r="19050" b="19050"/>
                <wp:wrapNone/>
                <wp:docPr id="84" name="Group 84"/>
                <wp:cNvGraphicFramePr/>
                <a:graphic xmlns:a="http://schemas.openxmlformats.org/drawingml/2006/main">
                  <a:graphicData uri="http://schemas.microsoft.com/office/word/2010/wordprocessingGroup">
                    <wpg:wgp>
                      <wpg:cNvGrpSpPr/>
                      <wpg:grpSpPr>
                        <a:xfrm>
                          <a:off x="0" y="0"/>
                          <a:ext cx="6534150" cy="4781550"/>
                          <a:chOff x="0" y="0"/>
                          <a:chExt cx="6534150" cy="3438525"/>
                        </a:xfrm>
                      </wpg:grpSpPr>
                      <wps:wsp>
                        <wps:cNvPr id="20" name="Rectangle: Rounded Corners 20"/>
                        <wps:cNvSpPr/>
                        <wps:spPr>
                          <a:xfrm>
                            <a:off x="0" y="752475"/>
                            <a:ext cx="1552575" cy="2676525"/>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29227" w14:textId="77777777" w:rsidR="00AC1386" w:rsidRDefault="00AC1386" w:rsidP="00FE0E95">
                              <w:pPr>
                                <w:pStyle w:val="BodyText"/>
                                <w:rPr>
                                  <w:color w:val="FFFFFF" w:themeColor="background1"/>
                                </w:rPr>
                              </w:pPr>
                              <w:r>
                                <w:rPr>
                                  <w:color w:val="FFFFFF" w:themeColor="background1"/>
                                </w:rPr>
                                <w:t>a) Initial round of desk research to understand the job titles and tasks associated with MAs.</w:t>
                              </w:r>
                            </w:p>
                            <w:p w14:paraId="3CDDD017" w14:textId="77777777" w:rsidR="00AC1386" w:rsidRPr="00A243D0" w:rsidRDefault="00AC1386" w:rsidP="00FE0E95">
                              <w:pPr>
                                <w:pStyle w:val="BodyText"/>
                                <w:rPr>
                                  <w:color w:val="FFFFFF" w:themeColor="background1"/>
                                </w:rPr>
                              </w:pPr>
                              <w:r>
                                <w:rPr>
                                  <w:color w:val="FFFFFF" w:themeColor="background1"/>
                                </w:rPr>
                                <w:t xml:space="preserve">b) Follow-up MA job searches, to understand prevalence and compare what came out of case studies with wider job market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a:off x="0" y="0"/>
                            <a:ext cx="1552575" cy="685800"/>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D6DFB" w14:textId="77777777" w:rsidR="00AC1386" w:rsidRPr="00DF2396" w:rsidRDefault="00AC1386" w:rsidP="00FE0E95">
                              <w:pPr>
                                <w:pStyle w:val="BodyText"/>
                                <w:jc w:val="center"/>
                                <w:rPr>
                                  <w:b/>
                                  <w:color w:val="FFFFFF" w:themeColor="background1"/>
                                </w:rPr>
                              </w:pPr>
                              <w:r w:rsidRPr="00DF2396">
                                <w:rPr>
                                  <w:b/>
                                  <w:color w:val="FFFFFF" w:themeColor="background1"/>
                                </w:rPr>
                                <w:t>Desk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Rectangle: Rounded Corners 76"/>
                        <wps:cNvSpPr/>
                        <wps:spPr>
                          <a:xfrm>
                            <a:off x="1638300" y="742950"/>
                            <a:ext cx="1552575" cy="2695575"/>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2DD5" w14:textId="77777777" w:rsidR="00AC1386" w:rsidRPr="000B1692" w:rsidRDefault="00AC1386" w:rsidP="00FE0E95">
                              <w:pPr>
                                <w:pStyle w:val="BodyText"/>
                                <w:rPr>
                                  <w:color w:val="FFFFFF" w:themeColor="background1"/>
                                </w:rPr>
                              </w:pPr>
                              <w:r w:rsidRPr="000B1692">
                                <w:rPr>
                                  <w:color w:val="FFFFFF" w:themeColor="background1"/>
                                </w:rPr>
                                <w:t>Conducted with a diverse range of primary and secondary care settings. Each case study involved a 1 day visit and follow-up interviews with clinicians, MAs and their managers</w:t>
                              </w:r>
                              <w:r>
                                <w:rPr>
                                  <w:color w:val="FFFFFF" w:themeColor="background1"/>
                                </w:rPr>
                                <w:t xml:space="preserve">. Included consideration of the economic impact of the roles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Rounded Corners 77"/>
                        <wps:cNvSpPr/>
                        <wps:spPr>
                          <a:xfrm>
                            <a:off x="1638300" y="9525"/>
                            <a:ext cx="1552575" cy="666750"/>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46111" w14:textId="77777777" w:rsidR="00AC1386" w:rsidRPr="00DB745C" w:rsidRDefault="00AC1386" w:rsidP="00FE0E95">
                              <w:pPr>
                                <w:ind w:left="0"/>
                                <w:jc w:val="center"/>
                                <w:rPr>
                                  <w:color w:val="FFFFFF" w:themeColor="background1"/>
                                  <w:sz w:val="22"/>
                                </w:rPr>
                              </w:pPr>
                              <w:r w:rsidRPr="00DB745C">
                                <w:rPr>
                                  <w:b/>
                                  <w:bCs/>
                                  <w:color w:val="FFFFFF" w:themeColor="background1"/>
                                  <w:sz w:val="22"/>
                                </w:rPr>
                                <w:t>Depth case studies</w:t>
                              </w:r>
                              <w:r>
                                <w:rPr>
                                  <w:b/>
                                  <w:bCs/>
                                  <w:color w:val="FFFFFF" w:themeColor="background1"/>
                                  <w:sz w:val="22"/>
                                </w:rPr>
                                <w:t xml:space="preserve"> x 9</w:t>
                              </w:r>
                            </w:p>
                            <w:p w14:paraId="65FC7B4D" w14:textId="77777777" w:rsidR="00AC1386" w:rsidRDefault="00AC1386" w:rsidP="00FE0E9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Rounded Corners 78"/>
                        <wps:cNvSpPr/>
                        <wps:spPr>
                          <a:xfrm>
                            <a:off x="3286125" y="742950"/>
                            <a:ext cx="1600200" cy="2695575"/>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57F36" w14:textId="77777777" w:rsidR="00AC1386" w:rsidRDefault="00AC1386" w:rsidP="00FE0E95">
                              <w:pPr>
                                <w:ind w:left="0"/>
                                <w:jc w:val="center"/>
                              </w:pPr>
                              <w:r w:rsidRPr="000B1692">
                                <w:rPr>
                                  <w:rFonts w:ascii="Century Gothic" w:hAnsi="Century Gothic"/>
                                  <w:color w:val="FFFFFF" w:themeColor="background1"/>
                                  <w:sz w:val="22"/>
                                </w:rPr>
                                <w:t xml:space="preserve">A survey with a wider number of settings to understand: whether they have any of the identified MA roles or others, </w:t>
                              </w:r>
                              <w:r>
                                <w:rPr>
                                  <w:rFonts w:ascii="Century Gothic" w:hAnsi="Century Gothic"/>
                                  <w:color w:val="FFFFFF" w:themeColor="background1"/>
                                  <w:sz w:val="22"/>
                                </w:rPr>
                                <w:t xml:space="preserve">their </w:t>
                              </w:r>
                              <w:r w:rsidRPr="000B1692">
                                <w:rPr>
                                  <w:rFonts w:ascii="Century Gothic" w:hAnsi="Century Gothic"/>
                                  <w:color w:val="FFFFFF" w:themeColor="background1"/>
                                  <w:sz w:val="22"/>
                                </w:rPr>
                                <w:t>appetite to develop/</w:t>
                              </w:r>
                              <w:r>
                                <w:rPr>
                                  <w:rFonts w:ascii="Century Gothic" w:hAnsi="Century Gothic"/>
                                  <w:color w:val="FFFFFF" w:themeColor="background1"/>
                                  <w:sz w:val="22"/>
                                </w:rPr>
                                <w:t xml:space="preserve"> </w:t>
                              </w:r>
                              <w:r w:rsidRPr="000B1692">
                                <w:rPr>
                                  <w:rFonts w:ascii="Century Gothic" w:hAnsi="Century Gothic"/>
                                  <w:color w:val="FFFFFF" w:themeColor="background1"/>
                                  <w:sz w:val="22"/>
                                </w:rPr>
                                <w:t xml:space="preserve">introduce such roles, potential role for HEE </w:t>
                              </w:r>
                              <w:r>
                                <w:rPr>
                                  <w:rFonts w:ascii="Century Gothic" w:hAnsi="Century Gothic"/>
                                  <w:color w:val="FFFFFF" w:themeColor="background1"/>
                                  <w:sz w:val="22"/>
                                </w:rPr>
                                <w:t>in developing</w:t>
                              </w:r>
                              <w:r w:rsidRPr="000B1692">
                                <w:rPr>
                                  <w:rFonts w:ascii="Century Gothic" w:hAnsi="Century Gothic"/>
                                  <w:color w:val="FFFFFF" w:themeColor="background1"/>
                                  <w:sz w:val="22"/>
                                </w:rPr>
                                <w:t xml:space="preserve"> this workforce</w:t>
                              </w:r>
                              <w:r>
                                <w:rPr>
                                  <w:rFonts w:ascii="Century Gothic" w:hAnsi="Century Gothic"/>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80"/>
                        <wps:cNvSpPr/>
                        <wps:spPr>
                          <a:xfrm>
                            <a:off x="3286125" y="19050"/>
                            <a:ext cx="1600200" cy="657225"/>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41A4" w14:textId="77777777" w:rsidR="00AC1386" w:rsidRPr="00DF2396" w:rsidRDefault="00AC1386" w:rsidP="00FE0E95">
                              <w:pPr>
                                <w:pStyle w:val="BodyText"/>
                                <w:jc w:val="center"/>
                                <w:rPr>
                                  <w:b/>
                                  <w:color w:val="FFFFFF" w:themeColor="background1"/>
                                </w:rPr>
                              </w:pPr>
                              <w:r>
                                <w:rPr>
                                  <w:b/>
                                  <w:color w:val="FFFFFF" w:themeColor="background1"/>
                                </w:rPr>
                                <w:t xml:space="preserve">Online survey of settings (25 responses) </w:t>
                              </w:r>
                            </w:p>
                            <w:p w14:paraId="5BCA3161" w14:textId="77777777" w:rsidR="00AC1386" w:rsidRDefault="00AC1386" w:rsidP="00FE0E9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Rounded Corners 81"/>
                        <wps:cNvSpPr/>
                        <wps:spPr>
                          <a:xfrm>
                            <a:off x="4981575" y="742950"/>
                            <a:ext cx="1552575" cy="2686050"/>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D5B2C" w14:textId="77777777" w:rsidR="00AC1386" w:rsidRPr="000B1692" w:rsidRDefault="00AC1386" w:rsidP="00FE0E95">
                              <w:pPr>
                                <w:ind w:left="0"/>
                                <w:jc w:val="center"/>
                                <w:rPr>
                                  <w:rFonts w:ascii="Century Gothic" w:hAnsi="Century Gothic"/>
                                  <w:color w:val="FFFFFF" w:themeColor="background1"/>
                                  <w:sz w:val="22"/>
                                </w:rPr>
                              </w:pPr>
                              <w:r w:rsidRPr="000B1692">
                                <w:rPr>
                                  <w:rFonts w:ascii="Century Gothic" w:hAnsi="Century Gothic"/>
                                  <w:color w:val="FFFFFF" w:themeColor="background1"/>
                                  <w:sz w:val="22"/>
                                </w:rPr>
                                <w:t>We invite</w:t>
                              </w:r>
                              <w:r>
                                <w:rPr>
                                  <w:rFonts w:ascii="Century Gothic" w:hAnsi="Century Gothic"/>
                                  <w:color w:val="FFFFFF" w:themeColor="background1"/>
                                  <w:sz w:val="22"/>
                                </w:rPr>
                                <w:t>d</w:t>
                              </w:r>
                              <w:r w:rsidRPr="000B1692">
                                <w:rPr>
                                  <w:rFonts w:ascii="Century Gothic" w:hAnsi="Century Gothic"/>
                                  <w:color w:val="FFFFFF" w:themeColor="background1"/>
                                  <w:sz w:val="22"/>
                                </w:rPr>
                                <w:t xml:space="preserve"> the HEE project team and representatives from LWABs to a </w:t>
                              </w:r>
                              <w:r>
                                <w:rPr>
                                  <w:rFonts w:ascii="Century Gothic" w:hAnsi="Century Gothic"/>
                                  <w:color w:val="FFFFFF" w:themeColor="background1"/>
                                  <w:sz w:val="22"/>
                                </w:rPr>
                                <w:t xml:space="preserve">webinar </w:t>
                              </w:r>
                              <w:r w:rsidRPr="000B1692">
                                <w:rPr>
                                  <w:rFonts w:ascii="Century Gothic" w:hAnsi="Century Gothic"/>
                                  <w:color w:val="FFFFFF" w:themeColor="background1"/>
                                  <w:sz w:val="22"/>
                                </w:rPr>
                                <w:t>to present our draft findings and co-produce recommendations and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B164A8" id="Group 84" o:spid="_x0000_s1037" style="position:absolute;margin-left:-85.5pt;margin-top:60.4pt;width:514.5pt;height:376.5pt;z-index:251732992;mso-height-relative:margin" coordsize="65341,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WfcwQAAL8jAAAOAAAAZHJzL2Uyb0RvYy54bWzsWktv2zgQvi+w/4HQfWNLlmRZiFIE6SZY&#10;INsGSRc9MxRlC5BILknHzv76DkePuLHTOFmjB1c+yOJzyI+cjzNDnX5Y1xV54NqUUmSefzL2CBdM&#10;5qWYZ94/Xy7/SDxiLBU5raTgmffIjffh7PffTlcq5YFcyCrnmkAnwqQrlXkLa1U6Ghm24DU1J1Jx&#10;AYWF1DW1kNTzUa7pCnqvq1EwHsejldS50pJxYyD3Y1PonWH/RcGZ/VwUhltSZR6MzeJT4/PePUdn&#10;pzSda6oWJWuHQd8xipqWAoT2XX2klpKlLre6qkumpZGFPWGyHsmiKBnHOcBs/PGz2VxpuVQ4l3m6&#10;mqseJoD2GU7v7pZ9erjRpMwzLwk9ImgNa4RiCaQBnJWap1DnSqs7daPbjHmTcvNdF7p2/zATskZY&#10;H3tY+doSBplxNAn9CNBnUBZOEz+CBALPFrA6W+3Y4s9dLSfhJImCyLUcdYJHbnz9cFYKNpF5wsn8&#10;P5zuFlRxhN84DFqcAphIg9Mt7C4q5hVPya1cipzn5EJqAcpAoBJihQ175ExqAMQXYZtGQTjF+dG0&#10;ww6wCiLIROyCeBo/R4CmSht7xWVN3EvmwZ4RuRsa7kf6cG1sg1hXz8k3sirzy7KqMOGUjV9UmjxQ&#10;UBPKGBc2xObVsv5b5k1+PIZfs26Q7RYOq4ddNiwKqq3rCZfoOyGVeK/cadTK/ZEAKHMSYD90IOOb&#10;fay4k1uJW17ANofdGODE+pFuztlvihY05022k4xT3hKNHbqeCwCx77vtYBeefrtv2/quKUd+6huP&#10;fzSwZgn7FihZCts3rksh9a4OKttLbup3IDXQOJTs+n6NFOBjVZd1L/NH2O9aNoRpFLssYXddU2Nv&#10;qAaGBCUA1ref4VFUcpV5sn3zyELq/3blu/qgkFDqkRUwbuaZf5dUc49UfwlQ1Zkfho6iMRFGU6do&#10;erPkfrNELOsLCbvVh/NFMXx19W3VvRZa1l/hcDh3UqGICgayM49Z3SUubHMSwPHC+Pk5VgNaVtRe&#10;izvFXOcOaKc4X9ZfqVatilnQzk+yoweaPlOypq5rKeT50sqiRA18wrVdAqAqR7A/gbMcgbzKWQ31&#10;uPEA2e3LWS0h7KSrOImSXn26g6JjoYGtOkXEI8HBbga2ehNbBd0Ze8RsZX89ror34aq4W/u9uMqP&#10;J8kEqIiAAToNg1lnf+6krSCeRc7k2rQzBysLbcXByjqElTXp9u4R89YvaWVN92Guabf6b2auWev7&#10;veAdxnEMrtJAW9ve50Bbh6CtNh40OIfH5hxCiPZ15zB5E21NgiT2IVb3osEFwSQI33ZhrcHgaiNw&#10;4BN+F5wbmOsQzIW2/FP4ZQhrHUlYKwECeZW5oNJbQvGbzOXPxlue4iZxxRCkfHYhMTiKg6MIlwyH&#10;Ccf3QY7BUTyqcHwClxav81Z/GbOXoxjO4F7Vxfn3C3ElcUttYGEMofmNm8rB4jqExdUHOQbm+lnM&#10;hZ9CwFci6EK0X7S4z1A203jl9PTdzdk3AAAA//8DAFBLAwQUAAYACAAAACEAMebp9eIAAAAMAQAA&#10;DwAAAGRycy9kb3ducmV2LnhtbEyPQWvDMAyF74P9B6PBbq3jlq4hi1NK2XYqg7WDsZsbq0loLIfY&#10;TdJ/P+203SS9x9P78s3kWjFgHxpPGtQ8AYFUettQpeHz+DpLQYRoyJrWE2q4YYBNcX+Xm8z6kT5w&#10;OMRKcAiFzGioY+wyKUNZozNh7jsk1s6+dyby2lfS9mbkcNfKRZI8SWca4g+16XBXY3k5XJ2Gt9GM&#10;26V6GfaX8+72fVy9f+0Vav34MG2fQUSc4p8ZfutzdSi408lfyQbRapiptWKYyMoiYQi2pKuULyce&#10;1ssUZJHL/xDFDwAAAP//AwBQSwECLQAUAAYACAAAACEAtoM4kv4AAADhAQAAEwAAAAAAAAAAAAAA&#10;AAAAAAAAW0NvbnRlbnRfVHlwZXNdLnhtbFBLAQItABQABgAIAAAAIQA4/SH/1gAAAJQBAAALAAAA&#10;AAAAAAAAAAAAAC8BAABfcmVscy8ucmVsc1BLAQItABQABgAIAAAAIQByElWfcwQAAL8jAAAOAAAA&#10;AAAAAAAAAAAAAC4CAABkcnMvZTJvRG9jLnhtbFBLAQItABQABgAIAAAAIQAx5un14gAAAAwBAAAP&#10;AAAAAAAAAAAAAAAAAM0GAABkcnMvZG93bnJldi54bWxQSwUGAAAAAAQABADzAAAA3AcAAAAA&#10;">
                <v:roundrect id="Rectangle: Rounded Corners 20" o:spid="_x0000_s1038" style="position:absolute;top:7524;width:15525;height:26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G0wgAAANsAAAAPAAAAZHJzL2Rvd25yZXYueG1sRE/dasIw&#10;FL4X9g7hCN7NVNFOaqOMwcbcvHDVBzg0p02xOSlNVrs9/XIx8PLj+8/3o23FQL1vHCtYzBMQxKXT&#10;DdcKLufXxw0IH5A1to5JwQ952O8eJjlm2t34i4Yi1CKGsM9QgQmhy6T0pSGLfu464shVrrcYIuxr&#10;qXu8xXDbymWSpNJiw7HBYEcvhspr8W0VuPO6ePp8G0x17FbtYfxNP8pTqtRsOj5vQQQaw138737X&#10;CpZxffwSf4Dc/QEAAP//AwBQSwECLQAUAAYACAAAACEA2+H2y+4AAACFAQAAEwAAAAAAAAAAAAAA&#10;AAAAAAAAW0NvbnRlbnRfVHlwZXNdLnhtbFBLAQItABQABgAIAAAAIQBa9CxbvwAAABUBAAALAAAA&#10;AAAAAAAAAAAAAB8BAABfcmVscy8ucmVsc1BLAQItABQABgAIAAAAIQBqROG0wgAAANsAAAAPAAAA&#10;AAAAAAAAAAAAAAcCAABkcnMvZG93bnJldi54bWxQSwUGAAAAAAMAAwC3AAAA9gIAAAAA&#10;" fillcolor="#c094c3 [1943]" strokecolor="#6c3f70 [2407]" strokeweight="2pt">
                  <v:textbox>
                    <w:txbxContent>
                      <w:p w14:paraId="68F29227" w14:textId="77777777" w:rsidR="00AC1386" w:rsidRDefault="00AC1386" w:rsidP="00FE0E95">
                        <w:pPr>
                          <w:pStyle w:val="BodyText"/>
                          <w:rPr>
                            <w:color w:val="FFFFFF" w:themeColor="background1"/>
                          </w:rPr>
                        </w:pPr>
                        <w:r>
                          <w:rPr>
                            <w:color w:val="FFFFFF" w:themeColor="background1"/>
                          </w:rPr>
                          <w:t>a) Initial round of desk research to understand the job titles and tasks associated with MAs.</w:t>
                        </w:r>
                      </w:p>
                      <w:p w14:paraId="3CDDD017" w14:textId="77777777" w:rsidR="00AC1386" w:rsidRPr="00A243D0" w:rsidRDefault="00AC1386" w:rsidP="00FE0E95">
                        <w:pPr>
                          <w:pStyle w:val="BodyText"/>
                          <w:rPr>
                            <w:color w:val="FFFFFF" w:themeColor="background1"/>
                          </w:rPr>
                        </w:pPr>
                        <w:r>
                          <w:rPr>
                            <w:color w:val="FFFFFF" w:themeColor="background1"/>
                          </w:rPr>
                          <w:t xml:space="preserve">b) Follow-up MA job searches, to understand prevalence and compare what came out of case studies with wider job market  </w:t>
                        </w:r>
                      </w:p>
                    </w:txbxContent>
                  </v:textbox>
                </v:roundrect>
                <v:roundrect id="Rectangle: Rounded Corners 75" o:spid="_x0000_s1039" style="position:absolute;width:15525;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tPxQAAANsAAAAPAAAAZHJzL2Rvd25yZXYueG1sRI9Ba8JA&#10;FITvBf/D8gQvRTet1kh0lVJarPRQagteH9lnEsy+DdlnjP++KxR6HGbmG2a16V2tOmpD5dnAwyQB&#10;RZx7W3Fh4Of7bbwAFQTZYu2ZDFwpwGY9uFthZv2Fv6jbS6EihEOGBkqRJtM65CU5DBPfEEfv6FuH&#10;EmVbaNviJcJdrR+TZK4dVhwXSmzopaT8tD87A/f8uXVTkUM3a14/3Haa7o7X1JjRsH9eghLq5T/8&#10;1363BtInuH2JP0CvfwEAAP//AwBQSwECLQAUAAYACAAAACEA2+H2y+4AAACFAQAAEwAAAAAAAAAA&#10;AAAAAAAAAAAAW0NvbnRlbnRfVHlwZXNdLnhtbFBLAQItABQABgAIAAAAIQBa9CxbvwAAABUBAAAL&#10;AAAAAAAAAAAAAAAAAB8BAABfcmVscy8ucmVsc1BLAQItABQABgAIAAAAIQBgmVtPxQAAANsAAAAP&#10;AAAAAAAAAAAAAAAAAAcCAABkcnMvZG93bnJldi54bWxQSwUGAAAAAAMAAwC3AAAA+QIAAAAA&#10;" fillcolor="#c094c3 [1943]" strokecolor="#6c3f70 [2407]" strokeweight="2pt">
                  <v:textbox>
                    <w:txbxContent>
                      <w:p w14:paraId="42ED6DFB" w14:textId="77777777" w:rsidR="00AC1386" w:rsidRPr="00DF2396" w:rsidRDefault="00AC1386" w:rsidP="00FE0E95">
                        <w:pPr>
                          <w:pStyle w:val="BodyText"/>
                          <w:jc w:val="center"/>
                          <w:rPr>
                            <w:b/>
                            <w:color w:val="FFFFFF" w:themeColor="background1"/>
                          </w:rPr>
                        </w:pPr>
                        <w:r w:rsidRPr="00DF2396">
                          <w:rPr>
                            <w:b/>
                            <w:color w:val="FFFFFF" w:themeColor="background1"/>
                          </w:rPr>
                          <w:t>Desk research</w:t>
                        </w:r>
                      </w:p>
                    </w:txbxContent>
                  </v:textbox>
                </v:roundrect>
                <v:roundrect id="Rectangle: Rounded Corners 76" o:spid="_x0000_s1040" style="position:absolute;left:16383;top:7429;width:15525;height:26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NGxAAAANsAAAAPAAAAZHJzL2Rvd25yZXYueG1sRI/RasJA&#10;FETfC/7DcoW+6caisaSuIoVKtT5o7AdcstdsaPZuyG5j9OvdgtDHYWbOMItVb2vRUesrxwom4wQE&#10;ceF0xaWC79PH6BWED8gaa8ek4EoeVsvB0wIz7S58pC4PpYgQ9hkqMCE0mZS+MGTRj11DHL2zay2G&#10;KNtS6hYvEW5r+ZIkqbRYcVww2NC7oeIn/7UK3GmWz782nTnvm2m97W/prjikSj0P+/UbiEB9+A8/&#10;2p9awTyFvy/xB8jlHQAA//8DAFBLAQItABQABgAIAAAAIQDb4fbL7gAAAIUBAAATAAAAAAAAAAAA&#10;AAAAAAAAAABbQ29udGVudF9UeXBlc10ueG1sUEsBAi0AFAAGAAgAAAAhAFr0LFu/AAAAFQEAAAsA&#10;AAAAAAAAAAAAAAAAHwEAAF9yZWxzLy5yZWxzUEsBAi0AFAAGAAgAAAAhAJlS80bEAAAA2wAAAA8A&#10;AAAAAAAAAAAAAAAABwIAAGRycy9kb3ducmV2LnhtbFBLBQYAAAAAAwADALcAAAD4AgAAAAA=&#10;" fillcolor="#c094c3 [1943]" strokecolor="#6c3f70 [2407]" strokeweight="2pt">
                  <v:textbox>
                    <w:txbxContent>
                      <w:p w14:paraId="64FF2DD5" w14:textId="77777777" w:rsidR="00AC1386" w:rsidRPr="000B1692" w:rsidRDefault="00AC1386" w:rsidP="00FE0E95">
                        <w:pPr>
                          <w:pStyle w:val="BodyText"/>
                          <w:rPr>
                            <w:color w:val="FFFFFF" w:themeColor="background1"/>
                          </w:rPr>
                        </w:pPr>
                        <w:r w:rsidRPr="000B1692">
                          <w:rPr>
                            <w:color w:val="FFFFFF" w:themeColor="background1"/>
                          </w:rPr>
                          <w:t>Conducted with a diverse range of primary and secondary care settings. Each case study involved a 1 day visit and follow-up interviews with clinicians, MAs and their managers</w:t>
                        </w:r>
                        <w:r>
                          <w:rPr>
                            <w:color w:val="FFFFFF" w:themeColor="background1"/>
                          </w:rPr>
                          <w:t xml:space="preserve">. Included consideration of the economic impact of the roles </w:t>
                        </w:r>
                      </w:p>
                    </w:txbxContent>
                  </v:textbox>
                </v:roundrect>
                <v:roundrect id="Rectangle: Rounded Corners 77" o:spid="_x0000_s1041" style="position:absolute;left:16383;top:95;width:15525;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bdxQAAANsAAAAPAAAAZHJzL2Rvd25yZXYueG1sRI/dasJA&#10;FITvC77DcoTe1Y3FJhJdRQpKf7zQ6AMcssdsMHs2ZNeY9um7hUIvh5n5hlmuB9uInjpfO1YwnSQg&#10;iEuna64UnE/bpzkIH5A1No5JwRd5WK9GD0vMtbvzkfoiVCJC2OeowITQ5lL60pBFP3EtcfQurrMY&#10;ouwqqTu8R7ht5HOSpNJizXHBYEuvhsprcbMK3OmlyD53vbns21nzPnynH+UhVepxPGwWIAIN4T/8&#10;137TCrIMfr/EHyBXPwAAAP//AwBQSwECLQAUAAYACAAAACEA2+H2y+4AAACFAQAAEwAAAAAAAAAA&#10;AAAAAAAAAAAAW0NvbnRlbnRfVHlwZXNdLnhtbFBLAQItABQABgAIAAAAIQBa9CxbvwAAABUBAAAL&#10;AAAAAAAAAAAAAAAAAB8BAABfcmVscy8ucmVsc1BLAQItABQABgAIAAAAIQD2HlbdxQAAANsAAAAP&#10;AAAAAAAAAAAAAAAAAAcCAABkcnMvZG93bnJldi54bWxQSwUGAAAAAAMAAwC3AAAA+QIAAAAA&#10;" fillcolor="#c094c3 [1943]" strokecolor="#6c3f70 [2407]" strokeweight="2pt">
                  <v:textbox>
                    <w:txbxContent>
                      <w:p w14:paraId="1FB46111" w14:textId="77777777" w:rsidR="00AC1386" w:rsidRPr="00DB745C" w:rsidRDefault="00AC1386" w:rsidP="00FE0E95">
                        <w:pPr>
                          <w:ind w:left="0"/>
                          <w:jc w:val="center"/>
                          <w:rPr>
                            <w:color w:val="FFFFFF" w:themeColor="background1"/>
                            <w:sz w:val="22"/>
                          </w:rPr>
                        </w:pPr>
                        <w:r w:rsidRPr="00DB745C">
                          <w:rPr>
                            <w:b/>
                            <w:bCs/>
                            <w:color w:val="FFFFFF" w:themeColor="background1"/>
                            <w:sz w:val="22"/>
                          </w:rPr>
                          <w:t>Depth case studies</w:t>
                        </w:r>
                        <w:r>
                          <w:rPr>
                            <w:b/>
                            <w:bCs/>
                            <w:color w:val="FFFFFF" w:themeColor="background1"/>
                            <w:sz w:val="22"/>
                          </w:rPr>
                          <w:t xml:space="preserve"> x 9</w:t>
                        </w:r>
                      </w:p>
                      <w:p w14:paraId="65FC7B4D" w14:textId="77777777" w:rsidR="00AC1386" w:rsidRDefault="00AC1386" w:rsidP="00FE0E95">
                        <w:pPr>
                          <w:ind w:left="0"/>
                          <w:jc w:val="center"/>
                        </w:pPr>
                      </w:p>
                    </w:txbxContent>
                  </v:textbox>
                </v:roundrect>
                <v:roundrect id="Rectangle: Rounded Corners 78" o:spid="_x0000_s1042" style="position:absolute;left:32861;top:7429;width:16002;height:26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KvwgAAANsAAAAPAAAAZHJzL2Rvd25yZXYueG1sRE/dasIw&#10;FL4XfIdwhN3N1DGrVFMRYWNuu5jVBzg0p02xOSlNVrs9/XIx8PLj+9/uRtuKgXrfOFawmCcgiEun&#10;G64VXM4vj2sQPiBrbB2Tgh/ysMunky1m2t34REMRahFD2GeowITQZVL60pBFP3cdceQq11sMEfa1&#10;1D3eYrht5VOSpNJiw7HBYEcHQ+W1+LYK3HlZrD5eB1N9ds/tcfxN38uvVKmH2bjfgAg0hrv43/2m&#10;Fazi2Pgl/gCZ/wEAAP//AwBQSwECLQAUAAYACAAAACEA2+H2y+4AAACFAQAAEwAAAAAAAAAAAAAA&#10;AAAAAAAAW0NvbnRlbnRfVHlwZXNdLnhtbFBLAQItABQABgAIAAAAIQBa9CxbvwAAABUBAAALAAAA&#10;AAAAAAAAAAAAAB8BAABfcmVscy8ucmVsc1BLAQItABQABgAIAAAAIQCHgcKvwgAAANsAAAAPAAAA&#10;AAAAAAAAAAAAAAcCAABkcnMvZG93bnJldi54bWxQSwUGAAAAAAMAAwC3AAAA9gIAAAAA&#10;" fillcolor="#c094c3 [1943]" strokecolor="#6c3f70 [2407]" strokeweight="2pt">
                  <v:textbox>
                    <w:txbxContent>
                      <w:p w14:paraId="6BC57F36" w14:textId="77777777" w:rsidR="00AC1386" w:rsidRDefault="00AC1386" w:rsidP="00FE0E95">
                        <w:pPr>
                          <w:ind w:left="0"/>
                          <w:jc w:val="center"/>
                        </w:pPr>
                        <w:r w:rsidRPr="000B1692">
                          <w:rPr>
                            <w:rFonts w:ascii="Century Gothic" w:hAnsi="Century Gothic"/>
                            <w:color w:val="FFFFFF" w:themeColor="background1"/>
                            <w:sz w:val="22"/>
                          </w:rPr>
                          <w:t xml:space="preserve">A survey with a wider number of settings to understand: whether they have any of the identified MA roles or others, </w:t>
                        </w:r>
                        <w:r>
                          <w:rPr>
                            <w:rFonts w:ascii="Century Gothic" w:hAnsi="Century Gothic"/>
                            <w:color w:val="FFFFFF" w:themeColor="background1"/>
                            <w:sz w:val="22"/>
                          </w:rPr>
                          <w:t xml:space="preserve">their </w:t>
                        </w:r>
                        <w:r w:rsidRPr="000B1692">
                          <w:rPr>
                            <w:rFonts w:ascii="Century Gothic" w:hAnsi="Century Gothic"/>
                            <w:color w:val="FFFFFF" w:themeColor="background1"/>
                            <w:sz w:val="22"/>
                          </w:rPr>
                          <w:t>appetite to develop/</w:t>
                        </w:r>
                        <w:r>
                          <w:rPr>
                            <w:rFonts w:ascii="Century Gothic" w:hAnsi="Century Gothic"/>
                            <w:color w:val="FFFFFF" w:themeColor="background1"/>
                            <w:sz w:val="22"/>
                          </w:rPr>
                          <w:t xml:space="preserve"> </w:t>
                        </w:r>
                        <w:r w:rsidRPr="000B1692">
                          <w:rPr>
                            <w:rFonts w:ascii="Century Gothic" w:hAnsi="Century Gothic"/>
                            <w:color w:val="FFFFFF" w:themeColor="background1"/>
                            <w:sz w:val="22"/>
                          </w:rPr>
                          <w:t xml:space="preserve">introduce such roles, potential role for HEE </w:t>
                        </w:r>
                        <w:r>
                          <w:rPr>
                            <w:rFonts w:ascii="Century Gothic" w:hAnsi="Century Gothic"/>
                            <w:color w:val="FFFFFF" w:themeColor="background1"/>
                            <w:sz w:val="22"/>
                          </w:rPr>
                          <w:t>in developing</w:t>
                        </w:r>
                        <w:r w:rsidRPr="000B1692">
                          <w:rPr>
                            <w:rFonts w:ascii="Century Gothic" w:hAnsi="Century Gothic"/>
                            <w:color w:val="FFFFFF" w:themeColor="background1"/>
                            <w:sz w:val="22"/>
                          </w:rPr>
                          <w:t xml:space="preserve"> this workforce</w:t>
                        </w:r>
                        <w:r>
                          <w:rPr>
                            <w:rFonts w:ascii="Century Gothic" w:hAnsi="Century Gothic"/>
                            <w:color w:val="FFFFFF" w:themeColor="background1"/>
                            <w:sz w:val="22"/>
                          </w:rPr>
                          <w:t>.</w:t>
                        </w:r>
                      </w:p>
                    </w:txbxContent>
                  </v:textbox>
                </v:roundrect>
                <v:roundrect id="Rectangle: Rounded Corners 80" o:spid="_x0000_s1043" style="position:absolute;left:32861;top:190;width:16002;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6OwgAAANsAAAAPAAAAZHJzL2Rvd25yZXYueG1sRE/dasIw&#10;FL4X9g7hDHY3U8esUk1lDCa67WJWH+DQnDbF5qQ0sdY9/XIx8PLj+19vRtuKgXrfOFYwmyYgiEun&#10;G64VnI4fz0sQPiBrbB2Tght52OQPkzVm2l35QEMRahFD2GeowITQZVL60pBFP3UdceQq11sMEfa1&#10;1D1eY7ht5UuSpNJiw7HBYEfvhspzcbEK3HFeLL62g6m+u9d2P/6mn+VPqtTT4/i2AhFoDHfxv3un&#10;FSzj+vgl/gCZ/wEAAP//AwBQSwECLQAUAAYACAAAACEA2+H2y+4AAACFAQAAEwAAAAAAAAAAAAAA&#10;AAAAAAAAW0NvbnRlbnRfVHlwZXNdLnhtbFBLAQItABQABgAIAAAAIQBa9CxbvwAAABUBAAALAAAA&#10;AAAAAAAAAAAAAB8BAABfcmVscy8ucmVsc1BLAQItABQABgAIAAAAIQBMIr6OwgAAANsAAAAPAAAA&#10;AAAAAAAAAAAAAAcCAABkcnMvZG93bnJldi54bWxQSwUGAAAAAAMAAwC3AAAA9gIAAAAA&#10;" fillcolor="#c094c3 [1943]" strokecolor="#6c3f70 [2407]" strokeweight="2pt">
                  <v:textbox>
                    <w:txbxContent>
                      <w:p w14:paraId="761341A4" w14:textId="77777777" w:rsidR="00AC1386" w:rsidRPr="00DF2396" w:rsidRDefault="00AC1386" w:rsidP="00FE0E95">
                        <w:pPr>
                          <w:pStyle w:val="BodyText"/>
                          <w:jc w:val="center"/>
                          <w:rPr>
                            <w:b/>
                            <w:color w:val="FFFFFF" w:themeColor="background1"/>
                          </w:rPr>
                        </w:pPr>
                        <w:r>
                          <w:rPr>
                            <w:b/>
                            <w:color w:val="FFFFFF" w:themeColor="background1"/>
                          </w:rPr>
                          <w:t xml:space="preserve">Online survey of settings (25 responses) </w:t>
                        </w:r>
                      </w:p>
                      <w:p w14:paraId="5BCA3161" w14:textId="77777777" w:rsidR="00AC1386" w:rsidRDefault="00AC1386" w:rsidP="00FE0E95">
                        <w:pPr>
                          <w:ind w:left="0"/>
                          <w:jc w:val="center"/>
                        </w:pPr>
                      </w:p>
                    </w:txbxContent>
                  </v:textbox>
                </v:roundrect>
                <v:roundrect id="Rectangle: Rounded Corners 81" o:spid="_x0000_s1044" style="position:absolute;left:49815;top:7429;width:15526;height:26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sVxQAAANsAAAAPAAAAZHJzL2Rvd25yZXYueG1sRI/RasJA&#10;FETfC/7Dcgu+1Y1Fo6SuIgVFbR9q7AdcstdsaPZuyK4x+vVuodDHYWbOMItVb2vRUesrxwrGowQE&#10;ceF0xaWC79PmZQ7CB2SNtWNScCMPq+XgaYGZdlc+UpeHUkQI+wwVmBCaTEpfGLLoR64hjt7ZtRZD&#10;lG0pdYvXCLe1fE2SVFqsOC4YbOjdUPGTX6wCd5rms49tZ86fzaTe9/f0UHylSg2f+/UbiEB9+A//&#10;tXdawXwMv1/iD5DLBwAAAP//AwBQSwECLQAUAAYACAAAACEA2+H2y+4AAACFAQAAEwAAAAAAAAAA&#10;AAAAAAAAAAAAW0NvbnRlbnRfVHlwZXNdLnhtbFBLAQItABQABgAIAAAAIQBa9CxbvwAAABUBAAAL&#10;AAAAAAAAAAAAAAAAAB8BAABfcmVscy8ucmVsc1BLAQItABQABgAIAAAAIQAjbhsVxQAAANsAAAAP&#10;AAAAAAAAAAAAAAAAAAcCAABkcnMvZG93bnJldi54bWxQSwUGAAAAAAMAAwC3AAAA+QIAAAAA&#10;" fillcolor="#c094c3 [1943]" strokecolor="#6c3f70 [2407]" strokeweight="2pt">
                  <v:textbox>
                    <w:txbxContent>
                      <w:p w14:paraId="34BD5B2C" w14:textId="77777777" w:rsidR="00AC1386" w:rsidRPr="000B1692" w:rsidRDefault="00AC1386" w:rsidP="00FE0E95">
                        <w:pPr>
                          <w:ind w:left="0"/>
                          <w:jc w:val="center"/>
                          <w:rPr>
                            <w:rFonts w:ascii="Century Gothic" w:hAnsi="Century Gothic"/>
                            <w:color w:val="FFFFFF" w:themeColor="background1"/>
                            <w:sz w:val="22"/>
                          </w:rPr>
                        </w:pPr>
                        <w:r w:rsidRPr="000B1692">
                          <w:rPr>
                            <w:rFonts w:ascii="Century Gothic" w:hAnsi="Century Gothic"/>
                            <w:color w:val="FFFFFF" w:themeColor="background1"/>
                            <w:sz w:val="22"/>
                          </w:rPr>
                          <w:t>We invite</w:t>
                        </w:r>
                        <w:r>
                          <w:rPr>
                            <w:rFonts w:ascii="Century Gothic" w:hAnsi="Century Gothic"/>
                            <w:color w:val="FFFFFF" w:themeColor="background1"/>
                            <w:sz w:val="22"/>
                          </w:rPr>
                          <w:t>d</w:t>
                        </w:r>
                        <w:r w:rsidRPr="000B1692">
                          <w:rPr>
                            <w:rFonts w:ascii="Century Gothic" w:hAnsi="Century Gothic"/>
                            <w:color w:val="FFFFFF" w:themeColor="background1"/>
                            <w:sz w:val="22"/>
                          </w:rPr>
                          <w:t xml:space="preserve"> the HEE project team and representatives from LWABs to a </w:t>
                        </w:r>
                        <w:r>
                          <w:rPr>
                            <w:rFonts w:ascii="Century Gothic" w:hAnsi="Century Gothic"/>
                            <w:color w:val="FFFFFF" w:themeColor="background1"/>
                            <w:sz w:val="22"/>
                          </w:rPr>
                          <w:t xml:space="preserve">webinar </w:t>
                        </w:r>
                        <w:r w:rsidRPr="000B1692">
                          <w:rPr>
                            <w:rFonts w:ascii="Century Gothic" w:hAnsi="Century Gothic"/>
                            <w:color w:val="FFFFFF" w:themeColor="background1"/>
                            <w:sz w:val="22"/>
                          </w:rPr>
                          <w:t>to present our draft findings and co-produce recommendations and next steps</w:t>
                        </w:r>
                      </w:p>
                    </w:txbxContent>
                  </v:textbox>
                </v:roundrect>
              </v:group>
            </w:pict>
          </mc:Fallback>
        </mc:AlternateContent>
      </w:r>
      <w:r w:rsidRPr="006351F4">
        <w:t>below.</w:t>
      </w:r>
      <w:r w:rsidR="00FE0E95">
        <w:t xml:space="preserve">  </w:t>
      </w:r>
    </w:p>
    <w:p w14:paraId="5F5F64F3" w14:textId="77777777" w:rsidR="00BC54D4" w:rsidRPr="00BC54D4" w:rsidRDefault="006F0F7A" w:rsidP="00F743BA">
      <w:pPr>
        <w:pStyle w:val="BodyText"/>
        <w:rPr>
          <w:b/>
        </w:rPr>
      </w:pPr>
      <w:bookmarkStart w:id="9" w:name="_Toc884947"/>
      <w:r w:rsidRPr="006351F4">
        <w:rPr>
          <w:noProof/>
        </w:rPr>
        <mc:AlternateContent>
          <mc:Choice Requires="wps">
            <w:drawing>
              <wp:anchor distT="0" distB="0" distL="114300" distR="114300" simplePos="0" relativeHeight="251724800" behindDoc="0" locked="0" layoutInCell="1" allowOverlap="1" wp14:anchorId="7E492821" wp14:editId="2D351C99">
                <wp:simplePos x="0" y="0"/>
                <wp:positionH relativeFrom="column">
                  <wp:posOffset>3895725</wp:posOffset>
                </wp:positionH>
                <wp:positionV relativeFrom="paragraph">
                  <wp:posOffset>144145</wp:posOffset>
                </wp:positionV>
                <wp:extent cx="1552575" cy="873760"/>
                <wp:effectExtent l="0" t="0" r="28575" b="21590"/>
                <wp:wrapNone/>
                <wp:docPr id="82" name="Rectangle: Rounded Corners 82"/>
                <wp:cNvGraphicFramePr/>
                <a:graphic xmlns:a="http://schemas.openxmlformats.org/drawingml/2006/main">
                  <a:graphicData uri="http://schemas.microsoft.com/office/word/2010/wordprocessingShape">
                    <wps:wsp>
                      <wps:cNvSpPr/>
                      <wps:spPr>
                        <a:xfrm>
                          <a:off x="0" y="0"/>
                          <a:ext cx="1552575" cy="873760"/>
                        </a:xfrm>
                        <a:prstGeom prst="round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40C4C" w14:textId="77777777" w:rsidR="00AC1386" w:rsidRPr="00A243D0" w:rsidRDefault="00AC1386" w:rsidP="00FE0E95">
                            <w:pPr>
                              <w:pStyle w:val="BodyText"/>
                              <w:jc w:val="center"/>
                              <w:rPr>
                                <w:b/>
                                <w:color w:val="FFFFFF" w:themeColor="background1"/>
                              </w:rPr>
                            </w:pPr>
                            <w:r w:rsidRPr="00A243D0">
                              <w:rPr>
                                <w:b/>
                                <w:color w:val="FFFFFF" w:themeColor="background1"/>
                              </w:rPr>
                              <w:t>Findings</w:t>
                            </w:r>
                            <w:r>
                              <w:rPr>
                                <w:b/>
                                <w:color w:val="FFFFFF" w:themeColor="background1"/>
                              </w:rPr>
                              <w:t xml:space="preserve"> and recommendations</w:t>
                            </w:r>
                            <w:r w:rsidRPr="00A243D0">
                              <w:rPr>
                                <w:b/>
                                <w:color w:val="FFFFFF" w:themeColor="background1"/>
                              </w:rPr>
                              <w:t xml:space="preserve"> workshop </w:t>
                            </w:r>
                          </w:p>
                          <w:p w14:paraId="14486AB2" w14:textId="77777777" w:rsidR="00AC1386" w:rsidRDefault="00AC1386" w:rsidP="00FE0E9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492821" id="Rectangle: Rounded Corners 82" o:spid="_x0000_s1045" style="position:absolute;margin-left:306.75pt;margin-top:11.35pt;width:122.25pt;height:68.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H7yQIAAD4GAAAOAAAAZHJzL2Uyb0RvYy54bWysVEtv2zAMvg/YfxB0Xx1nSZMZdYogRYcB&#10;3Vq0HXpWZDk2IImapMTOfv0o+dGsK3ooloMj8fWRn0heXLZKkoOwrgad0/RsQonQHIpa73L68/H6&#10;05IS55kumAQtcnoUjl6uPn64aEwmplCBLIQlGES7rDE5rbw3WZI4XgnF3BkYoVFZglXM49XuksKy&#10;BqMrmUwnk/OkAVsYC1w4h9KrTklXMX5ZCu5vy9IJT2ROMTcfvzZ+t+GbrC5YtrPMVDXv02DvyEKx&#10;WiPoGOqKeUb2tv4nlKq5BQelP+OgEijLmotYA1aTTl5U81AxI2ItSI4zI03u/4XlPw53ltRFTpdT&#10;SjRT+Eb3yBrTOykycg97XYiCbMBqfGSCRshYY1yGjg/mzvY3h8dQfltaFf6xMNJGlo8jy6L1hKMw&#10;nc+n88WcEo665eLz4jw+Q/LsbazzXwUoEg45tSGJkFRkmB1unEdYtB/sAqIDWRfXtZTxEtpHbKQl&#10;B4YPzzgX2s+iu9yr71B08vMJ/roWQDE2SieeDWKEiI0YIkXAv0Ckfi/uYt7jvgWAuoCQBLI7euPJ&#10;H6UIuFLfixIfDgmdxsLGTE9rTjtVxQrRiQPyQPfoEWuLAUPkEkkcY/cBXuMzDcxhlr19cBVx4kbn&#10;yVuJdc6jR0QG7UdnVWuwrwWQfkTu7AeSOmoCS77dtrGp0+XQr1sojtjpFroV4Ay/rrG7bpjzd8zi&#10;zON2wD3mb/FTSmhyCv2Jkgrs79fkwR5HEbWUNLhDcup+7ZkVlMhvGof0SzqbhaUTL7P5YooXe6rZ&#10;nmr0Xm0AuzXFjWl4PAZ7L4djaUE94bpbB1RUMc0RO6fc2+Gy8d1uw4XJxXodzXDRGOZv9IPhIXgg&#10;OgzOY/vErOlHzONw/oBh37DsxZB1tsFTw3rvoazjBAaqO177J8AlFVuiX6hhC57eo9Xz2l/9AQAA&#10;//8DAFBLAwQUAAYACAAAACEAvqQKLOAAAAAKAQAADwAAAGRycy9kb3ducmV2LnhtbEyPQU7DMBBF&#10;90jcwRokdtRpStwojVMhJJCALiDlAG7sxlHjcRS7aeD0DCtYjubp//fL7ex6NpkxdB4lLBcJMION&#10;1x22Ej73T3c5sBAVatV7NBK+TIBtdX1VqkL7C36YqY4toxAMhZJgYxwKzkNjjVNh4QeD9Dv60alI&#10;59hyPaoLhbuep0kiuFMdUoNVg3m0pjnVZyfB77N6/fY82eNuuO9f5m/x2rwLKW9v5ocNsGjm+AfD&#10;rz6pQ0VOB39GHVgvQSxXGaES0nQNjIA8y2ncgUiRrIBXJf8/ofoBAAD//wMAUEsBAi0AFAAGAAgA&#10;AAAhALaDOJL+AAAA4QEAABMAAAAAAAAAAAAAAAAAAAAAAFtDb250ZW50X1R5cGVzXS54bWxQSwEC&#10;LQAUAAYACAAAACEAOP0h/9YAAACUAQAACwAAAAAAAAAAAAAAAAAvAQAAX3JlbHMvLnJlbHNQSwEC&#10;LQAUAAYACAAAACEA+5Ch+8kCAAA+BgAADgAAAAAAAAAAAAAAAAAuAgAAZHJzL2Uyb0RvYy54bWxQ&#10;SwECLQAUAAYACAAAACEAvqQKLOAAAAAKAQAADwAAAAAAAAAAAAAAAAAjBQAAZHJzL2Rvd25yZXYu&#10;eG1sUEsFBgAAAAAEAAQA8wAAADAGAAAAAA==&#10;" fillcolor="#c094c3 [1943]" strokecolor="#6c3f70 [2407]" strokeweight="2pt">
                <v:textbox>
                  <w:txbxContent>
                    <w:p w14:paraId="16B40C4C" w14:textId="77777777" w:rsidR="00AC1386" w:rsidRPr="00A243D0" w:rsidRDefault="00AC1386" w:rsidP="00FE0E95">
                      <w:pPr>
                        <w:pStyle w:val="BodyText"/>
                        <w:jc w:val="center"/>
                        <w:rPr>
                          <w:b/>
                          <w:color w:val="FFFFFF" w:themeColor="background1"/>
                        </w:rPr>
                      </w:pPr>
                      <w:r w:rsidRPr="00A243D0">
                        <w:rPr>
                          <w:b/>
                          <w:color w:val="FFFFFF" w:themeColor="background1"/>
                        </w:rPr>
                        <w:t>Findings</w:t>
                      </w:r>
                      <w:r>
                        <w:rPr>
                          <w:b/>
                          <w:color w:val="FFFFFF" w:themeColor="background1"/>
                        </w:rPr>
                        <w:t xml:space="preserve"> and recommendations</w:t>
                      </w:r>
                      <w:r w:rsidRPr="00A243D0">
                        <w:rPr>
                          <w:b/>
                          <w:color w:val="FFFFFF" w:themeColor="background1"/>
                        </w:rPr>
                        <w:t xml:space="preserve"> workshop </w:t>
                      </w:r>
                    </w:p>
                    <w:p w14:paraId="14486AB2" w14:textId="77777777" w:rsidR="00AC1386" w:rsidRDefault="00AC1386" w:rsidP="00FE0E95">
                      <w:pPr>
                        <w:ind w:left="0"/>
                        <w:jc w:val="center"/>
                      </w:pPr>
                    </w:p>
                  </w:txbxContent>
                </v:textbox>
              </v:roundrect>
            </w:pict>
          </mc:Fallback>
        </mc:AlternateContent>
      </w:r>
    </w:p>
    <w:bookmarkEnd w:id="9"/>
    <w:p w14:paraId="3931F326" w14:textId="77777777" w:rsidR="00FE0E95" w:rsidRDefault="00FE0E95" w:rsidP="007C0E83">
      <w:pPr>
        <w:pStyle w:val="BodyText"/>
      </w:pPr>
    </w:p>
    <w:p w14:paraId="4C49D364" w14:textId="77777777" w:rsidR="00FE0E95" w:rsidRDefault="00FE0E95" w:rsidP="007C0E83">
      <w:pPr>
        <w:pStyle w:val="BodyText"/>
      </w:pPr>
    </w:p>
    <w:p w14:paraId="473F9452" w14:textId="77777777" w:rsidR="00FE0E95" w:rsidRDefault="00FE0E95" w:rsidP="007C0E83">
      <w:pPr>
        <w:pStyle w:val="BodyText"/>
      </w:pPr>
    </w:p>
    <w:p w14:paraId="6D29E454" w14:textId="77777777" w:rsidR="00FE0E95" w:rsidRDefault="00FE0E95" w:rsidP="007C0E83">
      <w:pPr>
        <w:pStyle w:val="BodyText"/>
      </w:pPr>
    </w:p>
    <w:p w14:paraId="7B2962D9" w14:textId="77777777" w:rsidR="00FE0E95" w:rsidRDefault="00FE0E95" w:rsidP="007C0E83">
      <w:pPr>
        <w:pStyle w:val="BodyText"/>
      </w:pPr>
    </w:p>
    <w:p w14:paraId="7DC2143E" w14:textId="77777777" w:rsidR="00FE0E95" w:rsidRDefault="00FE0E95" w:rsidP="007C0E83">
      <w:pPr>
        <w:pStyle w:val="BodyText"/>
      </w:pPr>
    </w:p>
    <w:p w14:paraId="198F80A4" w14:textId="77777777" w:rsidR="00FE0E95" w:rsidRDefault="00FE0E95" w:rsidP="007C0E83">
      <w:pPr>
        <w:pStyle w:val="BodyText"/>
      </w:pPr>
    </w:p>
    <w:p w14:paraId="3146DFA2" w14:textId="77777777" w:rsidR="00FE0E95" w:rsidRDefault="00FE0E95" w:rsidP="007C0E83">
      <w:pPr>
        <w:pStyle w:val="BodyText"/>
      </w:pPr>
    </w:p>
    <w:p w14:paraId="06FE0B58" w14:textId="77777777" w:rsidR="00FE0E95" w:rsidRDefault="00FE0E95" w:rsidP="007C0E83">
      <w:pPr>
        <w:pStyle w:val="BodyText"/>
      </w:pPr>
    </w:p>
    <w:p w14:paraId="5B05D901" w14:textId="77777777" w:rsidR="00FE0E95" w:rsidRDefault="00FE0E95" w:rsidP="007C0E83">
      <w:pPr>
        <w:pStyle w:val="BodyText"/>
      </w:pPr>
    </w:p>
    <w:p w14:paraId="0A62D162" w14:textId="77777777" w:rsidR="00FE0E95" w:rsidRDefault="00FE0E95" w:rsidP="007C0E83">
      <w:pPr>
        <w:pStyle w:val="BodyText"/>
      </w:pPr>
    </w:p>
    <w:p w14:paraId="0C076429" w14:textId="77777777" w:rsidR="00FE0E95" w:rsidRDefault="00FE0E95" w:rsidP="007C0E83">
      <w:pPr>
        <w:pStyle w:val="BodyText"/>
      </w:pPr>
    </w:p>
    <w:p w14:paraId="129A3E48" w14:textId="77777777" w:rsidR="00FE0E95" w:rsidRDefault="00FE0E95" w:rsidP="007C0E83">
      <w:pPr>
        <w:pStyle w:val="BodyText"/>
      </w:pPr>
    </w:p>
    <w:p w14:paraId="42540B46" w14:textId="77777777" w:rsidR="00FE0E95" w:rsidRDefault="00FE0E95" w:rsidP="007C0E83">
      <w:pPr>
        <w:pStyle w:val="BodyText"/>
      </w:pPr>
    </w:p>
    <w:p w14:paraId="2D416255" w14:textId="77777777" w:rsidR="001A7B04" w:rsidRDefault="001A7B04" w:rsidP="007C0E83">
      <w:pPr>
        <w:pStyle w:val="BodyText"/>
      </w:pPr>
    </w:p>
    <w:p w14:paraId="406631EB" w14:textId="77777777" w:rsidR="00590467" w:rsidRDefault="00590467" w:rsidP="007C0E83">
      <w:pPr>
        <w:pStyle w:val="BodyText"/>
      </w:pPr>
    </w:p>
    <w:p w14:paraId="2B95D273" w14:textId="77777777" w:rsidR="00B00B4B" w:rsidRDefault="00B00B4B" w:rsidP="007C0E83">
      <w:pPr>
        <w:pStyle w:val="BodyText"/>
      </w:pPr>
    </w:p>
    <w:p w14:paraId="2DB74398" w14:textId="77777777" w:rsidR="007C0E83" w:rsidRDefault="007C0E83" w:rsidP="007C0E83">
      <w:pPr>
        <w:pStyle w:val="BodyText"/>
      </w:pPr>
    </w:p>
    <w:p w14:paraId="6AA8F270" w14:textId="77777777" w:rsidR="003024B4" w:rsidRDefault="003024B4" w:rsidP="007C0E83">
      <w:pPr>
        <w:pStyle w:val="BodyText"/>
      </w:pPr>
      <w:r>
        <w:t xml:space="preserve">To recruit the case studies and distribute the online survey we worked with Local Workforce Action Board </w:t>
      </w:r>
      <w:r w:rsidR="00C25080">
        <w:t xml:space="preserve">(LWAB) </w:t>
      </w:r>
      <w:r>
        <w:t>representatives across the Midlands and East region</w:t>
      </w:r>
      <w:r w:rsidR="00C25080">
        <w:t xml:space="preserve"> to cascade our invitation to providers. LWABs are multi-agency boards </w:t>
      </w:r>
      <w:r w:rsidR="00C25080" w:rsidRPr="00C25080">
        <w:t>focus</w:t>
      </w:r>
      <w:r w:rsidR="00C25080">
        <w:t>ed on the</w:t>
      </w:r>
      <w:r w:rsidR="00C25080" w:rsidRPr="00C25080">
        <w:t xml:space="preserve"> workforce and education of </w:t>
      </w:r>
      <w:r w:rsidR="00C25080">
        <w:t xml:space="preserve">the </w:t>
      </w:r>
      <w:r w:rsidR="00C25080" w:rsidRPr="00C25080">
        <w:t>current and future healthcare workforce</w:t>
      </w:r>
      <w:r w:rsidR="00C25080">
        <w:t>.</w:t>
      </w:r>
    </w:p>
    <w:p w14:paraId="6E6992D1" w14:textId="77777777" w:rsidR="00E5484B" w:rsidRDefault="00E5484B" w:rsidP="00E5484B">
      <w:pPr>
        <w:pStyle w:val="Heading2"/>
      </w:pPr>
      <w:bookmarkStart w:id="10" w:name="_Toc3450930"/>
      <w:r w:rsidRPr="00E5484B">
        <w:t>Background</w:t>
      </w:r>
      <w:bookmarkEnd w:id="10"/>
    </w:p>
    <w:p w14:paraId="63325DDA" w14:textId="77777777" w:rsidR="002A42A9" w:rsidRPr="002A42A9" w:rsidRDefault="002A42A9" w:rsidP="002A42A9">
      <w:pPr>
        <w:pStyle w:val="BodyText"/>
        <w:rPr>
          <w:b/>
        </w:rPr>
      </w:pPr>
      <w:r w:rsidRPr="002A42A9">
        <w:rPr>
          <w:b/>
        </w:rPr>
        <w:t>The national picture</w:t>
      </w:r>
    </w:p>
    <w:p w14:paraId="1E474CD6" w14:textId="77777777" w:rsidR="002A42A9" w:rsidRDefault="002A42A9" w:rsidP="002A42A9">
      <w:pPr>
        <w:pStyle w:val="BodyText"/>
      </w:pPr>
      <w:r>
        <w:t>The driving agenda for the NHS today is the need to do more with less. The service is under intense pressure, for example to reduce waiting times for A</w:t>
      </w:r>
      <w:r w:rsidR="0031612C">
        <w:t>&amp;</w:t>
      </w:r>
      <w:r>
        <w:t xml:space="preserve">E and deliver 7-day services, whilst making efficiency savings and undergoing unprecedented service reconfiguration. </w:t>
      </w:r>
    </w:p>
    <w:p w14:paraId="305B8303" w14:textId="77777777" w:rsidR="002A42A9" w:rsidRDefault="002A42A9" w:rsidP="002A42A9">
      <w:pPr>
        <w:pStyle w:val="BodyText"/>
      </w:pPr>
      <w:r>
        <w:t xml:space="preserve">Amongst the GP workforce, morale is </w:t>
      </w:r>
      <w:proofErr w:type="gramStart"/>
      <w:r>
        <w:t>low</w:t>
      </w:r>
      <w:proofErr w:type="gramEnd"/>
      <w:r>
        <w:t xml:space="preserve"> and services suffer from recruitment issues, large numbers of GPs approaching retirement and over-reliance on temporary staff. Acknowledging these pressures, the GP Forward View announced £19.5m to be set aside to support GPs suffering with burnout and stress, and to support retention. </w:t>
      </w:r>
    </w:p>
    <w:p w14:paraId="41BDD8B1" w14:textId="77777777" w:rsidR="002A42A9" w:rsidRDefault="002A42A9" w:rsidP="002A42A9">
      <w:pPr>
        <w:pStyle w:val="BodyText"/>
      </w:pPr>
      <w:r>
        <w:lastRenderedPageBreak/>
        <w:t xml:space="preserve">In addition to clinical duties, the burden of administrative duties affects clinical staff at all levels. Time spent on administration can come at the expense of face-to-face time with patients. Often administrative tasks are pushed down to trainee doctors and nurses, at the expense of actual training time. Roles have been developed to help ease the clinical and/or administrative burden on clinical staff, for example nursing associates, physician associates and medical assistants. </w:t>
      </w:r>
    </w:p>
    <w:p w14:paraId="2B2EC689" w14:textId="77777777" w:rsidR="002A42A9" w:rsidRDefault="002A42A9" w:rsidP="002A42A9">
      <w:pPr>
        <w:pStyle w:val="BodyText"/>
      </w:pPr>
      <w:r>
        <w:t>Key national policy thinking such as the Carter Review and Getting it Right the First Time focuses on the need to reduce unwarranted variation across the NHS. This is in the context of a drive to commission services around the needs of the local population (whilst making efficiency savings). Achieving consistency whilst reflecting local need is a delicate balance to achieve.</w:t>
      </w:r>
    </w:p>
    <w:p w14:paraId="3C832D24" w14:textId="77777777" w:rsidR="002A42A9" w:rsidRDefault="002A42A9" w:rsidP="002A42A9">
      <w:pPr>
        <w:pStyle w:val="BodyText"/>
      </w:pPr>
      <w:r>
        <w:t xml:space="preserve">It is therefore timely to evaluate the impact of administrative roles to review how the roles are being used, understand their impact and understand whether there is a benefit to reducing unwarranted variation (e.g. through a curriculum framework or common standards). HEE Midlands and East aims to fill this key evidence gap, providing an evidence base and potentially tools that will be valuable at a local, regional and national level. </w:t>
      </w:r>
    </w:p>
    <w:p w14:paraId="0F67A0D6" w14:textId="77777777" w:rsidR="007604A3" w:rsidRDefault="007604A3" w:rsidP="007604A3">
      <w:pPr>
        <w:pStyle w:val="Heading2"/>
      </w:pPr>
      <w:bookmarkStart w:id="11" w:name="_Toc3450931"/>
      <w:r>
        <w:t>How to read this report:</w:t>
      </w:r>
      <w:bookmarkEnd w:id="11"/>
    </w:p>
    <w:p w14:paraId="1591F4A8" w14:textId="77777777" w:rsidR="0001126C" w:rsidRDefault="0001126C" w:rsidP="0001126C">
      <w:pPr>
        <w:pStyle w:val="BodyText"/>
      </w:pPr>
      <w:r>
        <w:t xml:space="preserve">This report summarises the findings from a combination of </w:t>
      </w:r>
      <w:proofErr w:type="gramStart"/>
      <w:r>
        <w:t>desk based</w:t>
      </w:r>
      <w:proofErr w:type="gramEnd"/>
      <w:r>
        <w:t xml:space="preserve"> research, </w:t>
      </w:r>
      <w:r w:rsidR="00C25080">
        <w:t>eight</w:t>
      </w:r>
      <w:r>
        <w:t xml:space="preserve"> case studies </w:t>
      </w:r>
      <w:r w:rsidR="006034F0">
        <w:t>(</w:t>
      </w:r>
      <w:r>
        <w:t>involving face</w:t>
      </w:r>
      <w:r w:rsidR="00C25080">
        <w:t>-</w:t>
      </w:r>
      <w:r>
        <w:t>to</w:t>
      </w:r>
      <w:r w:rsidR="00C25080">
        <w:t>-</w:t>
      </w:r>
      <w:r>
        <w:t>face visits to settings to speak to a cross section of staff</w:t>
      </w:r>
      <w:r w:rsidR="006034F0">
        <w:t>)</w:t>
      </w:r>
      <w:r>
        <w:t>, an online survey of settings, and an economic analysis of medical administrators.</w:t>
      </w:r>
    </w:p>
    <w:p w14:paraId="1B638C61" w14:textId="77777777" w:rsidR="0001126C" w:rsidRDefault="0001126C" w:rsidP="0001126C">
      <w:pPr>
        <w:pStyle w:val="BodyText"/>
      </w:pPr>
      <w:r>
        <w:t xml:space="preserve">Throughout the report we use MA as </w:t>
      </w:r>
      <w:r w:rsidR="00A15FCD">
        <w:t xml:space="preserve">an </w:t>
      </w:r>
      <w:r>
        <w:t xml:space="preserve">abbreviation for Medical Administrator or Medical Administration. </w:t>
      </w:r>
    </w:p>
    <w:p w14:paraId="550D1351" w14:textId="77777777" w:rsidR="0001126C" w:rsidRPr="0001126C" w:rsidRDefault="0001126C" w:rsidP="0001126C">
      <w:pPr>
        <w:pStyle w:val="BodyText"/>
      </w:pPr>
      <w:r>
        <w:t xml:space="preserve"> In terms of the layout of the report:</w:t>
      </w:r>
    </w:p>
    <w:p w14:paraId="71AAFF76" w14:textId="77777777" w:rsidR="0001126C" w:rsidRDefault="0001126C" w:rsidP="0001126C">
      <w:pPr>
        <w:pStyle w:val="Bullet1"/>
      </w:pPr>
      <w:r w:rsidRPr="0001126C">
        <w:rPr>
          <w:b/>
        </w:rPr>
        <w:t>Section 2</w:t>
      </w:r>
      <w:r>
        <w:t>: provides a summary of the key findings from across the nine MA case studies, the online survey and the economic analysis.</w:t>
      </w:r>
    </w:p>
    <w:p w14:paraId="4817476E" w14:textId="77777777" w:rsidR="0001126C" w:rsidRDefault="0001126C" w:rsidP="0001126C">
      <w:pPr>
        <w:pStyle w:val="Bullet1"/>
      </w:pPr>
      <w:r>
        <w:rPr>
          <w:b/>
        </w:rPr>
        <w:t>Section 3</w:t>
      </w:r>
      <w:r w:rsidRPr="0001126C">
        <w:t>:</w:t>
      </w:r>
      <w:r>
        <w:t xml:space="preserve"> draws on evidence from the case studies, desk research and online survey to explore the size and shape of the MA workforce.</w:t>
      </w:r>
    </w:p>
    <w:p w14:paraId="401C20A7" w14:textId="77777777" w:rsidR="0001126C" w:rsidRDefault="0001126C" w:rsidP="0001126C">
      <w:pPr>
        <w:pStyle w:val="Bullet1"/>
      </w:pPr>
      <w:r>
        <w:rPr>
          <w:b/>
        </w:rPr>
        <w:t>Section 4</w:t>
      </w:r>
      <w:r w:rsidRPr="0001126C">
        <w:t>:</w:t>
      </w:r>
      <w:r>
        <w:t xml:space="preserve"> summarises the research conclusions and recommendations which were co-produced with stakeholders based at HEE. </w:t>
      </w:r>
    </w:p>
    <w:p w14:paraId="121D6A68" w14:textId="77777777" w:rsidR="0001126C" w:rsidRDefault="0001126C" w:rsidP="0001126C">
      <w:pPr>
        <w:pStyle w:val="Bullet1"/>
      </w:pPr>
      <w:r>
        <w:rPr>
          <w:b/>
        </w:rPr>
        <w:t>A</w:t>
      </w:r>
      <w:r w:rsidR="00617D07">
        <w:rPr>
          <w:b/>
        </w:rPr>
        <w:t xml:space="preserve">nnex </w:t>
      </w:r>
      <w:r>
        <w:rPr>
          <w:b/>
        </w:rPr>
        <w:t>1</w:t>
      </w:r>
      <w:r w:rsidRPr="0001126C">
        <w:t>:</w:t>
      </w:r>
      <w:r>
        <w:t xml:space="preserve"> </w:t>
      </w:r>
      <w:r w:rsidR="00A521ED">
        <w:t>Brings together the nine medical administrator case studies</w:t>
      </w:r>
      <w:r>
        <w:t>.</w:t>
      </w:r>
    </w:p>
    <w:p w14:paraId="0D87D30E" w14:textId="77777777" w:rsidR="0001126C" w:rsidRDefault="0001126C" w:rsidP="0001126C">
      <w:pPr>
        <w:pStyle w:val="Bullet1"/>
      </w:pPr>
      <w:r>
        <w:rPr>
          <w:b/>
        </w:rPr>
        <w:t>A</w:t>
      </w:r>
      <w:r w:rsidR="00617D07">
        <w:rPr>
          <w:b/>
        </w:rPr>
        <w:t xml:space="preserve">nnex </w:t>
      </w:r>
      <w:r>
        <w:rPr>
          <w:b/>
        </w:rPr>
        <w:t>2</w:t>
      </w:r>
      <w:r w:rsidRPr="0001126C">
        <w:t>:</w:t>
      </w:r>
      <w:r>
        <w:t xml:space="preserve"> Sets out the economic analysis of MAs, describing the assumptions and evidence underpinning our findings and </w:t>
      </w:r>
      <w:r w:rsidR="00C25080">
        <w:t>approach</w:t>
      </w:r>
      <w:r>
        <w:t>.</w:t>
      </w:r>
    </w:p>
    <w:p w14:paraId="2EB86733" w14:textId="77777777" w:rsidR="0001126C" w:rsidRPr="0001126C" w:rsidRDefault="0001126C" w:rsidP="0001126C">
      <w:pPr>
        <w:pStyle w:val="Bullet1"/>
      </w:pPr>
      <w:r>
        <w:rPr>
          <w:b/>
        </w:rPr>
        <w:t>A</w:t>
      </w:r>
      <w:r w:rsidR="00617D07">
        <w:rPr>
          <w:b/>
        </w:rPr>
        <w:t xml:space="preserve">nnex </w:t>
      </w:r>
      <w:r>
        <w:rPr>
          <w:b/>
        </w:rPr>
        <w:t>3</w:t>
      </w:r>
      <w:r w:rsidRPr="0001126C">
        <w:t>:</w:t>
      </w:r>
      <w:r>
        <w:t xml:space="preserve"> Provides a table summarising </w:t>
      </w:r>
      <w:r w:rsidR="00617D07">
        <w:t>the roles identified in the online search</w:t>
      </w:r>
      <w:r>
        <w:t xml:space="preserve">. </w:t>
      </w:r>
    </w:p>
    <w:p w14:paraId="735BE252" w14:textId="77777777" w:rsidR="00EA62DB" w:rsidRDefault="00E5484B" w:rsidP="00FB35BC">
      <w:pPr>
        <w:pStyle w:val="NumberChapterTitle"/>
      </w:pPr>
      <w:bookmarkStart w:id="12" w:name="_Toc3450932"/>
      <w:bookmarkEnd w:id="0"/>
      <w:r>
        <w:lastRenderedPageBreak/>
        <w:t>Key findings</w:t>
      </w:r>
      <w:r w:rsidR="007F2FEB">
        <w:t xml:space="preserve"> from the case studies and survey</w:t>
      </w:r>
      <w:bookmarkEnd w:id="12"/>
      <w:r>
        <w:t xml:space="preserve"> </w:t>
      </w:r>
    </w:p>
    <w:p w14:paraId="270658FB" w14:textId="77777777" w:rsidR="0040507B" w:rsidRDefault="0040507B" w:rsidP="0040507B">
      <w:pPr>
        <w:pStyle w:val="BodyText"/>
      </w:pPr>
      <w:r>
        <w:t xml:space="preserve">In this section of the report we provide a summary of the key findings, drawing on the </w:t>
      </w:r>
      <w:r w:rsidR="0001126C">
        <w:t>nine</w:t>
      </w:r>
      <w:r>
        <w:t xml:space="preserve"> case studies and the online survey. </w:t>
      </w:r>
      <w:r w:rsidR="00CB78A0">
        <w:t>This section is structured as follows:</w:t>
      </w:r>
    </w:p>
    <w:p w14:paraId="39904BF5" w14:textId="77777777" w:rsidR="00CB78A0" w:rsidRDefault="00CB78A0" w:rsidP="00CB78A0">
      <w:pPr>
        <w:pStyle w:val="Bullet1"/>
      </w:pPr>
      <w:r>
        <w:t>Roles and ways of working across primary and secondary care</w:t>
      </w:r>
    </w:p>
    <w:p w14:paraId="6FBEC760" w14:textId="77777777" w:rsidR="00CB78A0" w:rsidRDefault="00CB78A0" w:rsidP="00CB78A0">
      <w:pPr>
        <w:pStyle w:val="Bullet1"/>
      </w:pPr>
      <w:r>
        <w:t xml:space="preserve">Backgrounds and qualifications </w:t>
      </w:r>
    </w:p>
    <w:p w14:paraId="04F391C2" w14:textId="77777777" w:rsidR="00CB78A0" w:rsidRDefault="00CB78A0" w:rsidP="00CB78A0">
      <w:pPr>
        <w:pStyle w:val="Bullet1"/>
      </w:pPr>
      <w:r>
        <w:t>Training and development needs</w:t>
      </w:r>
    </w:p>
    <w:p w14:paraId="0F2B77E7" w14:textId="77777777" w:rsidR="00CB78A0" w:rsidRDefault="00CB78A0" w:rsidP="00CB78A0">
      <w:pPr>
        <w:pStyle w:val="Bullet1"/>
      </w:pPr>
      <w:r>
        <w:t xml:space="preserve">Management and supervision </w:t>
      </w:r>
    </w:p>
    <w:p w14:paraId="11A383C8" w14:textId="77777777" w:rsidR="00CB78A0" w:rsidRDefault="00CB78A0" w:rsidP="00CB78A0">
      <w:pPr>
        <w:pStyle w:val="Bullet1"/>
      </w:pPr>
      <w:r>
        <w:t xml:space="preserve">Opportunities for professional development and </w:t>
      </w:r>
      <w:r w:rsidR="006034F0">
        <w:t xml:space="preserve">progression </w:t>
      </w:r>
    </w:p>
    <w:p w14:paraId="49033F3C" w14:textId="77777777" w:rsidR="00CB78A0" w:rsidRDefault="00CB78A0" w:rsidP="00CB78A0">
      <w:pPr>
        <w:pStyle w:val="Bullet1"/>
      </w:pPr>
      <w:r>
        <w:t>Impacts of the roles</w:t>
      </w:r>
    </w:p>
    <w:p w14:paraId="1C9DC7C0" w14:textId="77777777" w:rsidR="00CB78A0" w:rsidRDefault="00CB78A0" w:rsidP="00CB78A0">
      <w:pPr>
        <w:pStyle w:val="Bullet1"/>
      </w:pPr>
      <w:r>
        <w:t xml:space="preserve">Risk management and accountability </w:t>
      </w:r>
    </w:p>
    <w:p w14:paraId="6C04DA41" w14:textId="77777777" w:rsidR="00CB78A0" w:rsidRDefault="00CB78A0" w:rsidP="00CB78A0">
      <w:pPr>
        <w:pStyle w:val="Bullet1"/>
      </w:pPr>
      <w:r>
        <w:t>Success factors and enablers to introducing MA roles</w:t>
      </w:r>
    </w:p>
    <w:p w14:paraId="1135D0B9" w14:textId="77777777" w:rsidR="0040507B" w:rsidRDefault="00CB78A0" w:rsidP="00CB78A0">
      <w:pPr>
        <w:pStyle w:val="Bullet1"/>
      </w:pPr>
      <w:r>
        <w:t xml:space="preserve">The </w:t>
      </w:r>
      <w:r w:rsidR="006034F0">
        <w:t xml:space="preserve">potential </w:t>
      </w:r>
      <w:r>
        <w:t>role of HEE in developing the medical administrator workforce</w:t>
      </w:r>
    </w:p>
    <w:p w14:paraId="58950C44" w14:textId="77777777" w:rsidR="00C47533" w:rsidRDefault="00F743BA" w:rsidP="00640248">
      <w:pPr>
        <w:pStyle w:val="Heading2"/>
      </w:pPr>
      <w:bookmarkStart w:id="13" w:name="_Toc3450933"/>
      <w:r>
        <w:t>Roles and ways of working across primary and secondary care</w:t>
      </w:r>
      <w:bookmarkEnd w:id="13"/>
    </w:p>
    <w:p w14:paraId="69047C58" w14:textId="77777777" w:rsidR="00A240EE" w:rsidRDefault="00A240EE" w:rsidP="00A240EE">
      <w:pPr>
        <w:pStyle w:val="BodyText"/>
      </w:pPr>
      <w:r>
        <w:t>MA</w:t>
      </w:r>
      <w:r w:rsidR="008A2CBE">
        <w:t>’</w:t>
      </w:r>
      <w:r>
        <w:t xml:space="preserve">s </w:t>
      </w:r>
      <w:r w:rsidR="0055191B">
        <w:t xml:space="preserve">roles </w:t>
      </w:r>
      <w:r>
        <w:t>tended to develop over</w:t>
      </w:r>
      <w:r w:rsidR="00A75CB1">
        <w:t xml:space="preserve"> </w:t>
      </w:r>
      <w:r>
        <w:t xml:space="preserve">time rather than remain static. The nature of the MA role and their responsibilities was influenced </w:t>
      </w:r>
      <w:r w:rsidR="0055191B">
        <w:t>by</w:t>
      </w:r>
      <w:r>
        <w:t xml:space="preserve"> settings</w:t>
      </w:r>
      <w:r w:rsidR="00A75CB1">
        <w:t>’</w:t>
      </w:r>
      <w:r>
        <w:t xml:space="preserve"> specific needs, by MAs interests and skill sets</w:t>
      </w:r>
      <w:r w:rsidR="0055191B">
        <w:t>,</w:t>
      </w:r>
      <w:r>
        <w:t xml:space="preserve"> by </w:t>
      </w:r>
      <w:r w:rsidR="0055191B">
        <w:t>settings</w:t>
      </w:r>
      <w:r w:rsidR="00A75CB1">
        <w:t>’</w:t>
      </w:r>
      <w:r w:rsidR="0055191B">
        <w:t xml:space="preserve"> attitudes </w:t>
      </w:r>
      <w:r w:rsidR="006034F0">
        <w:t>to</w:t>
      </w:r>
      <w:r w:rsidR="00A75CB1">
        <w:t xml:space="preserve"> </w:t>
      </w:r>
      <w:r w:rsidR="0055191B">
        <w:t xml:space="preserve">risk and innovation and by whether there were clinicians who were able </w:t>
      </w:r>
      <w:r w:rsidR="00A75CB1">
        <w:t xml:space="preserve">and willing </w:t>
      </w:r>
      <w:r w:rsidR="0055191B">
        <w:t>to invest time in overseeing and developing the role</w:t>
      </w:r>
      <w:r>
        <w:t>.</w:t>
      </w:r>
      <w:r w:rsidR="0055191B">
        <w:t xml:space="preserve"> </w:t>
      </w:r>
      <w:r w:rsidR="00B00B4B">
        <w:t>MA</w:t>
      </w:r>
      <w:r w:rsidR="00A75CB1">
        <w:t xml:space="preserve">s </w:t>
      </w:r>
      <w:r>
        <w:t xml:space="preserve">emphasised the value of managers and colleagues setting clear </w:t>
      </w:r>
      <w:proofErr w:type="gramStart"/>
      <w:r>
        <w:t>expectations, and</w:t>
      </w:r>
      <w:proofErr w:type="gramEnd"/>
      <w:r>
        <w:t xml:space="preserve"> providing at a minimum a core set of responsibilities</w:t>
      </w:r>
      <w:r w:rsidR="0055191B">
        <w:t>,</w:t>
      </w:r>
      <w:r>
        <w:t xml:space="preserve"> which could be added to or adjusted</w:t>
      </w:r>
      <w:r w:rsidR="0055191B">
        <w:t xml:space="preserve"> over time</w:t>
      </w:r>
      <w:r>
        <w:t xml:space="preserve">. </w:t>
      </w:r>
    </w:p>
    <w:p w14:paraId="6C232E88" w14:textId="77777777" w:rsidR="00640248" w:rsidRDefault="00640248" w:rsidP="001A7B04">
      <w:pPr>
        <w:pStyle w:val="BodyText"/>
        <w:rPr>
          <w:b/>
        </w:rPr>
      </w:pPr>
      <w:r>
        <w:rPr>
          <w:b/>
        </w:rPr>
        <w:t>Primary care</w:t>
      </w:r>
    </w:p>
    <w:p w14:paraId="1CBD0D32" w14:textId="77777777" w:rsidR="00A95F28" w:rsidRDefault="00D80079" w:rsidP="001E67BA">
      <w:pPr>
        <w:pStyle w:val="BodyText"/>
      </w:pPr>
      <w:r>
        <w:t xml:space="preserve">In primary care, </w:t>
      </w:r>
      <w:r w:rsidR="00AA36BD">
        <w:t xml:space="preserve">we identified </w:t>
      </w:r>
      <w:r w:rsidR="00A95F28">
        <w:t xml:space="preserve">several roles </w:t>
      </w:r>
      <w:r w:rsidR="00AA36BD">
        <w:t xml:space="preserve">focused on </w:t>
      </w:r>
      <w:r w:rsidR="00A95F28">
        <w:t>managing</w:t>
      </w:r>
      <w:r w:rsidR="00F7164D">
        <w:t xml:space="preserve"> the high volumes of online and paper based </w:t>
      </w:r>
      <w:r w:rsidR="00A95F28">
        <w:t>clinical correspondence</w:t>
      </w:r>
      <w:r w:rsidR="00F7164D">
        <w:t xml:space="preserve"> that practices receive</w:t>
      </w:r>
      <w:r w:rsidR="00A95F28">
        <w:t xml:space="preserve">. </w:t>
      </w:r>
      <w:r w:rsidR="007B2B44">
        <w:t>S</w:t>
      </w:r>
      <w:r w:rsidR="00F7164D">
        <w:t xml:space="preserve">ometimes described as workflow administration, </w:t>
      </w:r>
      <w:r w:rsidR="007B2B44">
        <w:t xml:space="preserve">this task </w:t>
      </w:r>
      <w:r w:rsidR="00A95F28">
        <w:t xml:space="preserve">involves MAs </w:t>
      </w:r>
      <w:r w:rsidR="005E1D92">
        <w:t xml:space="preserve">reading, coding and actioning </w:t>
      </w:r>
      <w:r>
        <w:t>clinical correspondence</w:t>
      </w:r>
      <w:r w:rsidR="00F7164D" w:rsidRPr="00F7164D">
        <w:t xml:space="preserve"> </w:t>
      </w:r>
      <w:r w:rsidR="00F7164D">
        <w:t xml:space="preserve">and </w:t>
      </w:r>
      <w:r w:rsidR="00F7164D" w:rsidRPr="00F7164D">
        <w:t xml:space="preserve">passing on to GPs the </w:t>
      </w:r>
      <w:r w:rsidR="00F7164D">
        <w:t xml:space="preserve">items requiring </w:t>
      </w:r>
      <w:r w:rsidR="00F7164D" w:rsidRPr="00F7164D">
        <w:t>clinical input.</w:t>
      </w:r>
      <w:r w:rsidR="00F7164D">
        <w:t xml:space="preserve"> </w:t>
      </w:r>
      <w:r w:rsidR="007B2B44">
        <w:t xml:space="preserve">This task helps to reduce the volume of post that GPs would otherwise have to review. </w:t>
      </w:r>
      <w:r w:rsidR="00F7164D">
        <w:t xml:space="preserve">MAs receive specialist training to do the role; their work is closely supervised by a lead clinician and decisions are guided by a protocol which is regularly reviewed. </w:t>
      </w:r>
    </w:p>
    <w:p w14:paraId="1BAFFF53" w14:textId="77777777" w:rsidR="00C703BF" w:rsidRDefault="00A84142" w:rsidP="001E67BA">
      <w:pPr>
        <w:pStyle w:val="BodyText"/>
      </w:pPr>
      <w:r>
        <w:t xml:space="preserve">Other </w:t>
      </w:r>
      <w:r w:rsidR="00C41AA8">
        <w:t>distinct tasks include</w:t>
      </w:r>
      <w:r w:rsidR="00186A63">
        <w:t>:</w:t>
      </w:r>
    </w:p>
    <w:p w14:paraId="49E2C38E" w14:textId="77777777" w:rsidR="000855AA" w:rsidRPr="000855AA" w:rsidRDefault="0035173C" w:rsidP="00C703BF">
      <w:pPr>
        <w:pStyle w:val="Bullet1"/>
      </w:pPr>
      <w:r>
        <w:rPr>
          <w:b/>
        </w:rPr>
        <w:t xml:space="preserve">Basic and Complex </w:t>
      </w:r>
      <w:r w:rsidR="00186A63">
        <w:rPr>
          <w:b/>
        </w:rPr>
        <w:t>Prescriptions</w:t>
      </w:r>
      <w:r w:rsidR="00A84142">
        <w:rPr>
          <w:b/>
        </w:rPr>
        <w:t xml:space="preserve"> Clerks and Medications Managers</w:t>
      </w:r>
      <w:r w:rsidR="000855AA">
        <w:t xml:space="preserve">, </w:t>
      </w:r>
      <w:r w:rsidR="00A84142">
        <w:t>who</w:t>
      </w:r>
      <w:r w:rsidR="00E02994">
        <w:t xml:space="preserve"> displace </w:t>
      </w:r>
      <w:r w:rsidR="00E95B1F">
        <w:t>work</w:t>
      </w:r>
      <w:r w:rsidR="00E02994">
        <w:t xml:space="preserve"> from clinical pharmacists</w:t>
      </w:r>
      <w:r>
        <w:t xml:space="preserve"> and GPs</w:t>
      </w:r>
      <w:r w:rsidR="00E02994">
        <w:t xml:space="preserve">, by </w:t>
      </w:r>
      <w:r w:rsidR="00A84142">
        <w:t>p</w:t>
      </w:r>
      <w:r w:rsidR="000855AA">
        <w:t>rocess</w:t>
      </w:r>
      <w:r w:rsidR="00E02994">
        <w:t>ing</w:t>
      </w:r>
      <w:r w:rsidR="00A84142">
        <w:t xml:space="preserve"> </w:t>
      </w:r>
      <w:r w:rsidR="0005290C">
        <w:t xml:space="preserve">medications </w:t>
      </w:r>
      <w:r w:rsidR="00E95B1F">
        <w:t>correspondence</w:t>
      </w:r>
      <w:r w:rsidR="0005290C">
        <w:t xml:space="preserve"> </w:t>
      </w:r>
      <w:r w:rsidR="00186A63">
        <w:t xml:space="preserve">received </w:t>
      </w:r>
      <w:r w:rsidR="000855AA">
        <w:t>from hospitals</w:t>
      </w:r>
      <w:r w:rsidR="00E95B1F">
        <w:t xml:space="preserve"> requesting prescriptions changes</w:t>
      </w:r>
      <w:r w:rsidR="00A84142">
        <w:t xml:space="preserve">, </w:t>
      </w:r>
      <w:r w:rsidR="005A1815">
        <w:t>handl</w:t>
      </w:r>
      <w:r w:rsidR="00E02994">
        <w:t>ing</w:t>
      </w:r>
      <w:r w:rsidR="00A84142">
        <w:t xml:space="preserve"> medications</w:t>
      </w:r>
      <w:r w:rsidR="00A75CB1">
        <w:t>-</w:t>
      </w:r>
      <w:r w:rsidR="00A84142">
        <w:t xml:space="preserve">related </w:t>
      </w:r>
      <w:r w:rsidR="0005290C">
        <w:t xml:space="preserve">telephone </w:t>
      </w:r>
      <w:r w:rsidR="00A84142">
        <w:t xml:space="preserve">enquiries </w:t>
      </w:r>
      <w:r w:rsidR="00186A63">
        <w:t>and action</w:t>
      </w:r>
      <w:r w:rsidR="00E02994">
        <w:t>ing</w:t>
      </w:r>
      <w:r w:rsidR="00A84142">
        <w:t xml:space="preserve"> </w:t>
      </w:r>
      <w:r w:rsidR="00186A63">
        <w:t xml:space="preserve">tasks </w:t>
      </w:r>
      <w:r w:rsidR="00A84142">
        <w:t>given to them b</w:t>
      </w:r>
      <w:r w:rsidR="0005290C">
        <w:t>y</w:t>
      </w:r>
      <w:r w:rsidR="00A84142">
        <w:t xml:space="preserve"> o</w:t>
      </w:r>
      <w:r w:rsidR="00186A63">
        <w:t>ther healthcare professionals</w:t>
      </w:r>
      <w:r>
        <w:t>, including acute hospitals</w:t>
      </w:r>
      <w:r w:rsidR="00186A63">
        <w:t>.</w:t>
      </w:r>
    </w:p>
    <w:p w14:paraId="1B750577" w14:textId="77777777" w:rsidR="00186A63" w:rsidRDefault="00A84142" w:rsidP="00186A63">
      <w:pPr>
        <w:pStyle w:val="Bullet1"/>
      </w:pPr>
      <w:r>
        <w:rPr>
          <w:b/>
        </w:rPr>
        <w:lastRenderedPageBreak/>
        <w:t>Coll</w:t>
      </w:r>
      <w:r w:rsidR="005A1815">
        <w:rPr>
          <w:b/>
        </w:rPr>
        <w:t xml:space="preserve">aborative Care Team Coordinators, </w:t>
      </w:r>
      <w:r w:rsidRPr="00A84142">
        <w:t>who identif</w:t>
      </w:r>
      <w:r w:rsidR="0005290C">
        <w:t xml:space="preserve">y </w:t>
      </w:r>
      <w:r w:rsidR="00186A63" w:rsidRPr="00A84142">
        <w:t>and support pati</w:t>
      </w:r>
      <w:r>
        <w:t xml:space="preserve">ents at risk of hospitalisation, by producing care plans, making referrals to </w:t>
      </w:r>
      <w:r w:rsidR="00A75CB1">
        <w:t>voluntary organisations</w:t>
      </w:r>
      <w:r>
        <w:t xml:space="preserve"> to initiate home visits</w:t>
      </w:r>
      <w:r w:rsidR="0005290C">
        <w:t>,</w:t>
      </w:r>
      <w:r>
        <w:t xml:space="preserve"> and by supporting and attending MDTs where at-risk patients</w:t>
      </w:r>
      <w:r w:rsidR="00A75CB1">
        <w:t>’</w:t>
      </w:r>
      <w:r>
        <w:t xml:space="preserve"> cases are reviewed.  </w:t>
      </w:r>
    </w:p>
    <w:p w14:paraId="735F68C4" w14:textId="77777777" w:rsidR="0005290C" w:rsidRDefault="00DF796B" w:rsidP="001E67BA">
      <w:pPr>
        <w:pStyle w:val="BodyText"/>
      </w:pPr>
      <w:r>
        <w:t xml:space="preserve">A summary of the </w:t>
      </w:r>
      <w:r w:rsidR="0081453A">
        <w:t xml:space="preserve">primary care based </w:t>
      </w:r>
      <w:r>
        <w:t xml:space="preserve">medical administrator roles and tasks </w:t>
      </w:r>
      <w:r w:rsidR="0081453A">
        <w:t>i</w:t>
      </w:r>
      <w:r>
        <w:t xml:space="preserve">s </w:t>
      </w:r>
      <w:r w:rsidR="005A1815">
        <w:t>provided in</w:t>
      </w:r>
      <w:r w:rsidR="0081453A">
        <w:t xml:space="preserve"> </w:t>
      </w:r>
      <w:r>
        <w:t xml:space="preserve">the table below.  </w:t>
      </w:r>
    </w:p>
    <w:p w14:paraId="2E430C6F" w14:textId="77777777" w:rsidR="006935B2" w:rsidRDefault="006935B2" w:rsidP="00926D94">
      <w:pPr>
        <w:pStyle w:val="Figures"/>
      </w:pPr>
      <w:r>
        <w:t xml:space="preserve">Table </w:t>
      </w:r>
      <w:r w:rsidR="00926D94">
        <w:t>1</w:t>
      </w:r>
      <w:r>
        <w:t>. Summary of Medical Administrator role</w:t>
      </w:r>
      <w:r w:rsidR="00987CBC">
        <w:t>s</w:t>
      </w:r>
      <w:r>
        <w:t xml:space="preserve"> in primary care</w:t>
      </w:r>
    </w:p>
    <w:tbl>
      <w:tblPr>
        <w:tblStyle w:val="PlainTable3"/>
        <w:tblW w:w="8404" w:type="dxa"/>
        <w:tblLook w:val="0420" w:firstRow="1" w:lastRow="0" w:firstColumn="0" w:lastColumn="0" w:noHBand="0" w:noVBand="1"/>
      </w:tblPr>
      <w:tblGrid>
        <w:gridCol w:w="3284"/>
        <w:gridCol w:w="5120"/>
      </w:tblGrid>
      <w:tr w:rsidR="00EE78AF" w:rsidRPr="00EE78AF" w14:paraId="59F3E186" w14:textId="77777777" w:rsidTr="0005290C">
        <w:trPr>
          <w:cnfStyle w:val="100000000000" w:firstRow="1" w:lastRow="0" w:firstColumn="0" w:lastColumn="0" w:oddVBand="0" w:evenVBand="0" w:oddHBand="0" w:evenHBand="0" w:firstRowFirstColumn="0" w:firstRowLastColumn="0" w:lastRowFirstColumn="0" w:lastRowLastColumn="0"/>
          <w:trHeight w:val="251"/>
        </w:trPr>
        <w:tc>
          <w:tcPr>
            <w:tcW w:w="3284" w:type="dxa"/>
            <w:hideMark/>
          </w:tcPr>
          <w:p w14:paraId="5D40C115" w14:textId="77777777" w:rsidR="00EE78AF" w:rsidRPr="00EE78AF" w:rsidRDefault="00987CBC" w:rsidP="00EE78AF">
            <w:pPr>
              <w:pStyle w:val="BodyText"/>
              <w:rPr>
                <w:b w:val="0"/>
                <w:color w:val="FFFFFF" w:themeColor="background1"/>
              </w:rPr>
            </w:pPr>
            <w:r>
              <w:rPr>
                <w:color w:val="FFFFFF" w:themeColor="background1"/>
              </w:rPr>
              <w:t>Roles/ j</w:t>
            </w:r>
            <w:r w:rsidR="00EE78AF">
              <w:rPr>
                <w:color w:val="FFFFFF" w:themeColor="background1"/>
              </w:rPr>
              <w:t>ob titl</w:t>
            </w:r>
            <w:r>
              <w:rPr>
                <w:color w:val="FFFFFF" w:themeColor="background1"/>
              </w:rPr>
              <w:t>s</w:t>
            </w:r>
          </w:p>
        </w:tc>
        <w:tc>
          <w:tcPr>
            <w:tcW w:w="5120" w:type="dxa"/>
            <w:hideMark/>
          </w:tcPr>
          <w:p w14:paraId="183C3CC4" w14:textId="77777777" w:rsidR="00EE78AF" w:rsidRPr="00EE78AF" w:rsidRDefault="00EE78AF" w:rsidP="00EE78AF">
            <w:pPr>
              <w:pStyle w:val="BodyText"/>
              <w:rPr>
                <w:b w:val="0"/>
                <w:color w:val="FFFFFF" w:themeColor="background1"/>
              </w:rPr>
            </w:pPr>
            <w:r w:rsidRPr="00EE78AF">
              <w:rPr>
                <w:color w:val="FFFFFF" w:themeColor="background1"/>
              </w:rPr>
              <w:t xml:space="preserve">Types of tasks </w:t>
            </w:r>
          </w:p>
        </w:tc>
      </w:tr>
      <w:tr w:rsidR="006B5220" w:rsidRPr="00EE78AF" w14:paraId="7407AD5B" w14:textId="77777777" w:rsidTr="006B5220">
        <w:trPr>
          <w:cnfStyle w:val="000000100000" w:firstRow="0" w:lastRow="0" w:firstColumn="0" w:lastColumn="0" w:oddVBand="0" w:evenVBand="0" w:oddHBand="1" w:evenHBand="0" w:firstRowFirstColumn="0" w:firstRowLastColumn="0" w:lastRowFirstColumn="0" w:lastRowLastColumn="0"/>
          <w:trHeight w:val="489"/>
        </w:trPr>
        <w:tc>
          <w:tcPr>
            <w:tcW w:w="3284" w:type="dxa"/>
          </w:tcPr>
          <w:p w14:paraId="7C1FC5F7" w14:textId="77777777" w:rsidR="006B5220" w:rsidRPr="0061565C" w:rsidRDefault="006B5220" w:rsidP="006B5220">
            <w:pPr>
              <w:pStyle w:val="BodyText"/>
            </w:pPr>
            <w:r w:rsidRPr="0061565C">
              <w:t xml:space="preserve">Medical Summariser </w:t>
            </w:r>
          </w:p>
          <w:p w14:paraId="69FA9156" w14:textId="77777777" w:rsidR="006B5220" w:rsidRDefault="006B5220" w:rsidP="006B5220">
            <w:pPr>
              <w:pStyle w:val="BodyText"/>
            </w:pPr>
            <w:r w:rsidRPr="0061565C">
              <w:t xml:space="preserve">Clinical Administrator </w:t>
            </w:r>
          </w:p>
          <w:p w14:paraId="4CA66CC7" w14:textId="77777777" w:rsidR="006B5220" w:rsidRPr="0061565C" w:rsidRDefault="006B5220" w:rsidP="006B5220">
            <w:pPr>
              <w:pStyle w:val="BodyText"/>
            </w:pPr>
            <w:r w:rsidRPr="00D45EE3">
              <w:t xml:space="preserve">Duty Administrator </w:t>
            </w:r>
          </w:p>
          <w:p w14:paraId="27A7F4A6" w14:textId="77777777" w:rsidR="006B5220" w:rsidRPr="0061565C" w:rsidRDefault="006B5220" w:rsidP="006B5220">
            <w:pPr>
              <w:pStyle w:val="BodyText"/>
            </w:pPr>
            <w:r w:rsidRPr="0017025F">
              <w:t xml:space="preserve">Back Office Manager </w:t>
            </w:r>
          </w:p>
        </w:tc>
        <w:tc>
          <w:tcPr>
            <w:tcW w:w="5120" w:type="dxa"/>
          </w:tcPr>
          <w:p w14:paraId="71613C6C" w14:textId="77777777" w:rsidR="006B5220" w:rsidRPr="0061565C" w:rsidRDefault="006B5220" w:rsidP="006B5220">
            <w:pPr>
              <w:pStyle w:val="BodyText"/>
            </w:pPr>
            <w:r w:rsidRPr="0061565C">
              <w:t xml:space="preserve">- </w:t>
            </w:r>
            <w:r>
              <w:t>Managing clinical correspondence</w:t>
            </w:r>
            <w:r w:rsidRPr="0061565C">
              <w:t xml:space="preserve"> – which involves reading, coding and actioning clinical correspondence and passing on to clinicians those requiring clinical input  </w:t>
            </w:r>
          </w:p>
          <w:p w14:paraId="3A57FD50" w14:textId="77777777" w:rsidR="006B5220" w:rsidRPr="0061565C" w:rsidRDefault="006B5220" w:rsidP="006B5220">
            <w:pPr>
              <w:pStyle w:val="BodyText"/>
            </w:pPr>
            <w:r w:rsidRPr="0061565C">
              <w:t>- Helping to run clinics (referrals/appointments/results/bookings)</w:t>
            </w:r>
          </w:p>
          <w:p w14:paraId="5C9DA620" w14:textId="77777777" w:rsidR="006B5220" w:rsidRPr="0061565C" w:rsidRDefault="006B5220" w:rsidP="006B5220">
            <w:pPr>
              <w:pStyle w:val="BodyText"/>
            </w:pPr>
            <w:r w:rsidRPr="0061565C">
              <w:t xml:space="preserve">- Carrying out EMIS related tasks </w:t>
            </w:r>
          </w:p>
          <w:p w14:paraId="26FAFF14" w14:textId="77777777" w:rsidR="006B5220" w:rsidRPr="0061565C" w:rsidRDefault="006B5220" w:rsidP="006B5220">
            <w:pPr>
              <w:pStyle w:val="BodyText"/>
            </w:pPr>
            <w:r w:rsidRPr="0061565C">
              <w:t xml:space="preserve">- Supporting vaccination programmes </w:t>
            </w:r>
          </w:p>
          <w:p w14:paraId="061879DC" w14:textId="77777777" w:rsidR="006B5220" w:rsidRPr="0061565C" w:rsidRDefault="006B5220" w:rsidP="006B5220">
            <w:pPr>
              <w:pStyle w:val="BodyText"/>
            </w:pPr>
            <w:r w:rsidRPr="0061565C">
              <w:t>- Updating patient records and entering new joiner information</w:t>
            </w:r>
          </w:p>
        </w:tc>
      </w:tr>
      <w:tr w:rsidR="00C41AA8" w:rsidRPr="00EE78AF" w14:paraId="4A8F11A6" w14:textId="77777777" w:rsidTr="006B5220">
        <w:trPr>
          <w:trHeight w:val="489"/>
        </w:trPr>
        <w:tc>
          <w:tcPr>
            <w:tcW w:w="3284" w:type="dxa"/>
          </w:tcPr>
          <w:p w14:paraId="6592845A" w14:textId="77777777" w:rsidR="00C41AA8" w:rsidRPr="0061565C" w:rsidRDefault="00C41AA8" w:rsidP="00C41AA8">
            <w:pPr>
              <w:pStyle w:val="BodyText"/>
            </w:pPr>
            <w:r w:rsidRPr="0061565C">
              <w:t xml:space="preserve">Complex Prescriptions Clerk </w:t>
            </w:r>
          </w:p>
          <w:p w14:paraId="40EC5A1F" w14:textId="77777777" w:rsidR="00C41AA8" w:rsidRDefault="00C41AA8" w:rsidP="00C41AA8">
            <w:pPr>
              <w:pStyle w:val="BodyText"/>
            </w:pPr>
            <w:r w:rsidRPr="0061565C">
              <w:t>Medications Manager</w:t>
            </w:r>
          </w:p>
          <w:p w14:paraId="464A208B" w14:textId="77777777" w:rsidR="00C41AA8" w:rsidRPr="0061565C" w:rsidRDefault="00C41AA8" w:rsidP="00C41AA8">
            <w:pPr>
              <w:pStyle w:val="BodyText"/>
            </w:pPr>
          </w:p>
        </w:tc>
        <w:tc>
          <w:tcPr>
            <w:tcW w:w="5120" w:type="dxa"/>
          </w:tcPr>
          <w:p w14:paraId="24CF40B3" w14:textId="77777777" w:rsidR="00C41AA8" w:rsidRDefault="00C41AA8" w:rsidP="00C41AA8">
            <w:pPr>
              <w:pStyle w:val="BodyText"/>
            </w:pPr>
            <w:r w:rsidRPr="0061565C">
              <w:t xml:space="preserve">- Reading, coding and actioning letters from hospital, including those </w:t>
            </w:r>
            <w:r>
              <w:t>related to</w:t>
            </w:r>
            <w:r w:rsidRPr="0061565C">
              <w:t xml:space="preserve"> med</w:t>
            </w:r>
            <w:r>
              <w:t>ications</w:t>
            </w:r>
            <w:r w:rsidRPr="0061565C">
              <w:t xml:space="preserve"> </w:t>
            </w:r>
            <w:r w:rsidR="00B00B4B">
              <w:t xml:space="preserve">changes </w:t>
            </w:r>
          </w:p>
          <w:p w14:paraId="3DF1E274" w14:textId="77777777" w:rsidR="00C41AA8" w:rsidRPr="0061565C" w:rsidRDefault="00C41AA8" w:rsidP="00C41AA8">
            <w:pPr>
              <w:pStyle w:val="BodyText"/>
            </w:pPr>
            <w:r>
              <w:t>- Handling medications</w:t>
            </w:r>
            <w:r w:rsidR="000D4853">
              <w:t>-</w:t>
            </w:r>
            <w:r>
              <w:t>related telephone calls (e.g. from reception, pharmacy, patients)</w:t>
            </w:r>
          </w:p>
          <w:p w14:paraId="0389444D" w14:textId="77777777" w:rsidR="00C41AA8" w:rsidRPr="0061565C" w:rsidRDefault="00C41AA8" w:rsidP="00C41AA8">
            <w:pPr>
              <w:pStyle w:val="BodyText"/>
            </w:pPr>
            <w:r w:rsidRPr="0061565C">
              <w:t xml:space="preserve">- Renewing repeat prescriptions, supporting annual reviews and compliance monitoring </w:t>
            </w:r>
          </w:p>
          <w:p w14:paraId="440DEE60" w14:textId="77777777" w:rsidR="00C41AA8" w:rsidRPr="0061565C" w:rsidRDefault="00C41AA8" w:rsidP="00C41AA8">
            <w:pPr>
              <w:pStyle w:val="BodyText"/>
            </w:pPr>
            <w:r w:rsidRPr="0061565C">
              <w:t xml:space="preserve">- Requesting blood tests </w:t>
            </w:r>
            <w:r>
              <w:t>and filing ‘normal</w:t>
            </w:r>
            <w:r w:rsidR="000D4853">
              <w:t>’</w:t>
            </w:r>
            <w:r>
              <w:t xml:space="preserve"> blood results </w:t>
            </w:r>
          </w:p>
          <w:p w14:paraId="657EBFC0" w14:textId="77777777" w:rsidR="00C41AA8" w:rsidRPr="0061565C" w:rsidRDefault="00C41AA8" w:rsidP="00C41AA8">
            <w:pPr>
              <w:pStyle w:val="BodyText"/>
            </w:pPr>
            <w:r w:rsidRPr="0061565C">
              <w:t xml:space="preserve">- Contacting patients for other relevant services, such as flu vaccinations </w:t>
            </w:r>
          </w:p>
        </w:tc>
      </w:tr>
      <w:tr w:rsidR="00C41AA8" w:rsidRPr="00EE78AF" w14:paraId="525E3974" w14:textId="77777777" w:rsidTr="006B5220">
        <w:trPr>
          <w:cnfStyle w:val="000000100000" w:firstRow="0" w:lastRow="0" w:firstColumn="0" w:lastColumn="0" w:oddVBand="0" w:evenVBand="0" w:oddHBand="1" w:evenHBand="0" w:firstRowFirstColumn="0" w:firstRowLastColumn="0" w:lastRowFirstColumn="0" w:lastRowLastColumn="0"/>
          <w:trHeight w:val="489"/>
        </w:trPr>
        <w:tc>
          <w:tcPr>
            <w:tcW w:w="3284" w:type="dxa"/>
            <w:hideMark/>
          </w:tcPr>
          <w:p w14:paraId="6DA4F288" w14:textId="77777777" w:rsidR="00C41AA8" w:rsidRPr="0061565C" w:rsidRDefault="00C41AA8" w:rsidP="00C41AA8">
            <w:pPr>
              <w:pStyle w:val="BodyText"/>
            </w:pPr>
            <w:r w:rsidRPr="0061565C">
              <w:t xml:space="preserve">Collaborative Care Team Coordinator </w:t>
            </w:r>
          </w:p>
        </w:tc>
        <w:tc>
          <w:tcPr>
            <w:tcW w:w="5120" w:type="dxa"/>
            <w:hideMark/>
          </w:tcPr>
          <w:p w14:paraId="6BF93474" w14:textId="77777777" w:rsidR="00C41AA8" w:rsidRPr="0061565C" w:rsidRDefault="00C41AA8" w:rsidP="00C41AA8">
            <w:pPr>
              <w:pStyle w:val="BodyText"/>
            </w:pPr>
            <w:r w:rsidRPr="0061565C">
              <w:t xml:space="preserve">- Identifying and </w:t>
            </w:r>
            <w:r w:rsidR="000D4853">
              <w:t>ensuring</w:t>
            </w:r>
            <w:r w:rsidR="000D4853" w:rsidRPr="0061565C">
              <w:t xml:space="preserve"> </w:t>
            </w:r>
            <w:r w:rsidRPr="0061565C">
              <w:t xml:space="preserve">support </w:t>
            </w:r>
            <w:r w:rsidR="000D4853">
              <w:t xml:space="preserve">is put </w:t>
            </w:r>
            <w:r w:rsidRPr="0061565C">
              <w:t xml:space="preserve">in place for patients who are at risk of hospitalisation/ being admitted to A&amp;E </w:t>
            </w:r>
          </w:p>
        </w:tc>
      </w:tr>
      <w:tr w:rsidR="00C41AA8" w:rsidRPr="00EE78AF" w14:paraId="6A81E255" w14:textId="77777777" w:rsidTr="006B5220">
        <w:trPr>
          <w:trHeight w:val="812"/>
        </w:trPr>
        <w:tc>
          <w:tcPr>
            <w:tcW w:w="3284" w:type="dxa"/>
            <w:hideMark/>
          </w:tcPr>
          <w:p w14:paraId="03CF05F7" w14:textId="77777777" w:rsidR="00C41AA8" w:rsidRPr="0061565C" w:rsidRDefault="00C41AA8" w:rsidP="00C41AA8">
            <w:pPr>
              <w:pStyle w:val="BodyText"/>
            </w:pPr>
            <w:r w:rsidRPr="0061565C">
              <w:t xml:space="preserve">Care Navigator </w:t>
            </w:r>
          </w:p>
        </w:tc>
        <w:tc>
          <w:tcPr>
            <w:tcW w:w="5120" w:type="dxa"/>
            <w:hideMark/>
          </w:tcPr>
          <w:p w14:paraId="38247AA5" w14:textId="77777777" w:rsidR="00C41AA8" w:rsidRPr="0061565C" w:rsidRDefault="00C41AA8" w:rsidP="00C41AA8">
            <w:pPr>
              <w:pStyle w:val="BodyText"/>
            </w:pPr>
            <w:r w:rsidRPr="0061565C">
              <w:t>- Guiding patients face to face and by telephone to the most appropriate services</w:t>
            </w:r>
          </w:p>
        </w:tc>
      </w:tr>
    </w:tbl>
    <w:p w14:paraId="13D4C148" w14:textId="77777777" w:rsidR="00890E52" w:rsidRDefault="00890E52" w:rsidP="001A7B04">
      <w:pPr>
        <w:pStyle w:val="BodyText"/>
        <w:rPr>
          <w:b/>
        </w:rPr>
      </w:pPr>
    </w:p>
    <w:p w14:paraId="640797EF" w14:textId="77777777" w:rsidR="00890E52" w:rsidRDefault="00890E52">
      <w:pPr>
        <w:ind w:left="0"/>
        <w:rPr>
          <w:rFonts w:ascii="Century Gothic" w:hAnsi="Century Gothic"/>
          <w:b/>
          <w:sz w:val="22"/>
        </w:rPr>
      </w:pPr>
      <w:r>
        <w:rPr>
          <w:b/>
        </w:rPr>
        <w:br w:type="page"/>
      </w:r>
    </w:p>
    <w:p w14:paraId="125C8F2F" w14:textId="77777777" w:rsidR="00640248" w:rsidRDefault="00640248" w:rsidP="001A7B04">
      <w:pPr>
        <w:pStyle w:val="BodyText"/>
        <w:rPr>
          <w:b/>
        </w:rPr>
      </w:pPr>
      <w:r>
        <w:rPr>
          <w:b/>
        </w:rPr>
        <w:lastRenderedPageBreak/>
        <w:t xml:space="preserve">Secondary care </w:t>
      </w:r>
    </w:p>
    <w:p w14:paraId="03EDAC02" w14:textId="77777777" w:rsidR="00987CBC" w:rsidRDefault="0000095B" w:rsidP="0000095B">
      <w:pPr>
        <w:pStyle w:val="BodyText"/>
      </w:pPr>
      <w:r w:rsidRPr="0000095B">
        <w:t>Across secondary care</w:t>
      </w:r>
      <w:r w:rsidR="00890E52">
        <w:t xml:space="preserve"> settings</w:t>
      </w:r>
      <w:r w:rsidRPr="0000095B">
        <w:t xml:space="preserve">, we found </w:t>
      </w:r>
      <w:r w:rsidR="005A1815" w:rsidRPr="005A1815">
        <w:rPr>
          <w:b/>
        </w:rPr>
        <w:t>more</w:t>
      </w:r>
      <w:r w:rsidR="005A1815">
        <w:rPr>
          <w:b/>
        </w:rPr>
        <w:t xml:space="preserve"> of an</w:t>
      </w:r>
      <w:r w:rsidRPr="005A1815">
        <w:rPr>
          <w:b/>
        </w:rPr>
        <w:t xml:space="preserve"> </w:t>
      </w:r>
      <w:r w:rsidR="007D2991" w:rsidRPr="005A1815">
        <w:rPr>
          <w:b/>
        </w:rPr>
        <w:t>overlap</w:t>
      </w:r>
      <w:r w:rsidR="00987CBC" w:rsidRPr="005A1815">
        <w:rPr>
          <w:b/>
        </w:rPr>
        <w:t xml:space="preserve"> </w:t>
      </w:r>
      <w:r w:rsidRPr="005A1815">
        <w:rPr>
          <w:b/>
        </w:rPr>
        <w:t xml:space="preserve">in the </w:t>
      </w:r>
      <w:r w:rsidR="00890E52" w:rsidRPr="005A1815">
        <w:rPr>
          <w:b/>
        </w:rPr>
        <w:t xml:space="preserve">types of </w:t>
      </w:r>
      <w:r w:rsidRPr="005A1815">
        <w:rPr>
          <w:b/>
        </w:rPr>
        <w:t xml:space="preserve">tasks undertaken by different </w:t>
      </w:r>
      <w:r w:rsidR="0081453A" w:rsidRPr="005A1815">
        <w:rPr>
          <w:b/>
        </w:rPr>
        <w:t>m</w:t>
      </w:r>
      <w:r w:rsidRPr="005A1815">
        <w:rPr>
          <w:b/>
        </w:rPr>
        <w:t xml:space="preserve">edical </w:t>
      </w:r>
      <w:r w:rsidR="0081453A" w:rsidRPr="005A1815">
        <w:rPr>
          <w:b/>
        </w:rPr>
        <w:t>a</w:t>
      </w:r>
      <w:r w:rsidRPr="005A1815">
        <w:rPr>
          <w:b/>
        </w:rPr>
        <w:t>dministrator</w:t>
      </w:r>
      <w:r w:rsidR="00890E52" w:rsidRPr="005A1815">
        <w:rPr>
          <w:b/>
        </w:rPr>
        <w:t xml:space="preserve"> roles</w:t>
      </w:r>
      <w:r w:rsidRPr="005A1815">
        <w:rPr>
          <w:b/>
        </w:rPr>
        <w:t>.</w:t>
      </w:r>
      <w:r w:rsidR="0081453A">
        <w:t xml:space="preserve"> </w:t>
      </w:r>
      <w:r w:rsidR="00D15AC9">
        <w:t>MA</w:t>
      </w:r>
      <w:r w:rsidR="005A1815">
        <w:t>s</w:t>
      </w:r>
      <w:r w:rsidR="00D15AC9">
        <w:t xml:space="preserve"> in secondary care </w:t>
      </w:r>
      <w:r w:rsidR="005A1815">
        <w:t xml:space="preserve">settings </w:t>
      </w:r>
      <w:r w:rsidR="00D15AC9">
        <w:t xml:space="preserve">tend to focus </w:t>
      </w:r>
      <w:r w:rsidR="005A1815">
        <w:t>on the tasks associated with</w:t>
      </w:r>
      <w:r w:rsidR="0005290C">
        <w:t xml:space="preserve"> </w:t>
      </w:r>
      <w:r w:rsidR="00D15AC9">
        <w:t xml:space="preserve">admitting and assessing patients, conducting </w:t>
      </w:r>
      <w:r w:rsidR="0035173C">
        <w:t>patient reviews (ward rounds)</w:t>
      </w:r>
      <w:r w:rsidR="00D15AC9">
        <w:t xml:space="preserve"> and discharging patients</w:t>
      </w:r>
      <w:r w:rsidR="005A1815">
        <w:t xml:space="preserve">. This is summarised in the table below. </w:t>
      </w:r>
    </w:p>
    <w:p w14:paraId="4FEC8977" w14:textId="77777777" w:rsidR="0000095B" w:rsidRPr="003A429F" w:rsidRDefault="0000095B" w:rsidP="00926D94">
      <w:pPr>
        <w:pStyle w:val="Figures"/>
      </w:pPr>
      <w:r w:rsidRPr="003A429F">
        <w:t xml:space="preserve"> </w:t>
      </w:r>
      <w:r w:rsidR="003A429F" w:rsidRPr="003A429F">
        <w:t xml:space="preserve">Table </w:t>
      </w:r>
      <w:r w:rsidR="00926D94">
        <w:t>2</w:t>
      </w:r>
      <w:r w:rsidR="003A429F" w:rsidRPr="003A429F">
        <w:t>. Summary of Medical Administrator roles in secondary care</w:t>
      </w:r>
    </w:p>
    <w:tbl>
      <w:tblPr>
        <w:tblW w:w="8416" w:type="dxa"/>
        <w:tblCellMar>
          <w:left w:w="0" w:type="dxa"/>
          <w:right w:w="0" w:type="dxa"/>
        </w:tblCellMar>
        <w:tblLook w:val="0420" w:firstRow="1" w:lastRow="0" w:firstColumn="0" w:lastColumn="0" w:noHBand="0" w:noVBand="1"/>
      </w:tblPr>
      <w:tblGrid>
        <w:gridCol w:w="4208"/>
        <w:gridCol w:w="4208"/>
      </w:tblGrid>
      <w:tr w:rsidR="0000095B" w:rsidRPr="0000095B" w14:paraId="3D73BC82" w14:textId="77777777" w:rsidTr="0000095B">
        <w:trPr>
          <w:trHeight w:val="502"/>
        </w:trPr>
        <w:tc>
          <w:tcPr>
            <w:tcW w:w="4208" w:type="dxa"/>
            <w:tcBorders>
              <w:top w:val="single" w:sz="8" w:space="0" w:color="FFFFFF"/>
              <w:left w:val="single" w:sz="8" w:space="0" w:color="FFFFFF"/>
              <w:bottom w:val="single" w:sz="24" w:space="0" w:color="FFFFFF"/>
              <w:right w:val="single" w:sz="8" w:space="0" w:color="FFFFFF"/>
            </w:tcBorders>
            <w:shd w:val="clear" w:color="auto" w:fill="925496"/>
            <w:tcMar>
              <w:top w:w="72" w:type="dxa"/>
              <w:left w:w="144" w:type="dxa"/>
              <w:bottom w:w="72" w:type="dxa"/>
              <w:right w:w="144" w:type="dxa"/>
            </w:tcMar>
            <w:hideMark/>
          </w:tcPr>
          <w:p w14:paraId="406271AC" w14:textId="77777777" w:rsidR="0000095B" w:rsidRPr="0000095B" w:rsidRDefault="0000095B" w:rsidP="0000095B">
            <w:pPr>
              <w:pStyle w:val="BodyText"/>
              <w:rPr>
                <w:color w:val="FFFFFF" w:themeColor="background1"/>
              </w:rPr>
            </w:pPr>
            <w:r>
              <w:rPr>
                <w:b/>
                <w:bCs/>
                <w:color w:val="FFFFFF" w:themeColor="background1"/>
              </w:rPr>
              <w:t xml:space="preserve">Job title </w:t>
            </w:r>
          </w:p>
        </w:tc>
        <w:tc>
          <w:tcPr>
            <w:tcW w:w="4208" w:type="dxa"/>
            <w:tcBorders>
              <w:top w:val="single" w:sz="8" w:space="0" w:color="FFFFFF"/>
              <w:left w:val="single" w:sz="8" w:space="0" w:color="FFFFFF"/>
              <w:bottom w:val="single" w:sz="24" w:space="0" w:color="FFFFFF"/>
              <w:right w:val="single" w:sz="8" w:space="0" w:color="FFFFFF"/>
            </w:tcBorders>
            <w:shd w:val="clear" w:color="auto" w:fill="925496"/>
            <w:tcMar>
              <w:top w:w="72" w:type="dxa"/>
              <w:left w:w="144" w:type="dxa"/>
              <w:bottom w:w="72" w:type="dxa"/>
              <w:right w:w="144" w:type="dxa"/>
            </w:tcMar>
            <w:hideMark/>
          </w:tcPr>
          <w:p w14:paraId="1BAFAC5A" w14:textId="77777777" w:rsidR="0000095B" w:rsidRPr="0000095B" w:rsidRDefault="0000095B" w:rsidP="0000095B">
            <w:pPr>
              <w:pStyle w:val="BodyText"/>
              <w:rPr>
                <w:color w:val="FFFFFF" w:themeColor="background1"/>
              </w:rPr>
            </w:pPr>
            <w:r w:rsidRPr="0000095B">
              <w:rPr>
                <w:b/>
                <w:bCs/>
                <w:color w:val="FFFFFF" w:themeColor="background1"/>
              </w:rPr>
              <w:t>Role</w:t>
            </w:r>
          </w:p>
        </w:tc>
      </w:tr>
      <w:tr w:rsidR="00890E52" w:rsidRPr="0000095B" w14:paraId="715ADF02" w14:textId="77777777" w:rsidTr="00F5634D">
        <w:trPr>
          <w:trHeight w:val="9355"/>
        </w:trPr>
        <w:tc>
          <w:tcPr>
            <w:tcW w:w="4208" w:type="dxa"/>
            <w:tcBorders>
              <w:top w:val="single" w:sz="24" w:space="0" w:color="FFFFFF"/>
              <w:left w:val="single" w:sz="8" w:space="0" w:color="FFFFFF"/>
              <w:right w:val="single" w:sz="8" w:space="0" w:color="FFFFFF"/>
            </w:tcBorders>
            <w:shd w:val="clear" w:color="auto" w:fill="DCD1DD"/>
            <w:tcMar>
              <w:top w:w="72" w:type="dxa"/>
              <w:left w:w="144" w:type="dxa"/>
              <w:bottom w:w="72" w:type="dxa"/>
              <w:right w:w="144" w:type="dxa"/>
            </w:tcMar>
          </w:tcPr>
          <w:p w14:paraId="1C138977" w14:textId="77777777" w:rsidR="00890E52" w:rsidRDefault="00890E52" w:rsidP="00890E52">
            <w:pPr>
              <w:pStyle w:val="BodyText"/>
            </w:pPr>
            <w:r>
              <w:t>Clinical Administrator</w:t>
            </w:r>
          </w:p>
          <w:p w14:paraId="348D6396" w14:textId="77777777" w:rsidR="00890E52" w:rsidRDefault="00890E52" w:rsidP="00890E52">
            <w:pPr>
              <w:pStyle w:val="BodyText"/>
            </w:pPr>
            <w:r>
              <w:t>Ward Administrator</w:t>
            </w:r>
          </w:p>
          <w:p w14:paraId="2F3244AA" w14:textId="77777777" w:rsidR="00890E52" w:rsidRDefault="00890E52" w:rsidP="00890E52">
            <w:pPr>
              <w:pStyle w:val="BodyText"/>
            </w:pPr>
            <w:r>
              <w:t xml:space="preserve">Clinical Medical Assistants </w:t>
            </w:r>
          </w:p>
          <w:p w14:paraId="3680F910" w14:textId="77777777" w:rsidR="00890E52" w:rsidRDefault="00890E52" w:rsidP="00890E52">
            <w:pPr>
              <w:pStyle w:val="BodyText"/>
            </w:pPr>
            <w:r>
              <w:t>Doctors’ Administrat</w:t>
            </w:r>
            <w:r w:rsidR="00926D94">
              <w:t>ive</w:t>
            </w:r>
            <w:r>
              <w:t xml:space="preserve"> Assistant </w:t>
            </w:r>
          </w:p>
          <w:p w14:paraId="0CDFA359" w14:textId="77777777" w:rsidR="00890E52" w:rsidRDefault="00890E52" w:rsidP="00890E52">
            <w:pPr>
              <w:pStyle w:val="BodyText"/>
            </w:pPr>
            <w:r>
              <w:t xml:space="preserve">Emergency Department Administrative Assistant </w:t>
            </w:r>
          </w:p>
          <w:p w14:paraId="7A8A3A36" w14:textId="77777777" w:rsidR="00890E52" w:rsidRPr="0000095B" w:rsidRDefault="00890E52" w:rsidP="00890E52">
            <w:pPr>
              <w:pStyle w:val="BodyText"/>
            </w:pPr>
            <w:r>
              <w:t>Ward Clerk</w:t>
            </w:r>
          </w:p>
        </w:tc>
        <w:tc>
          <w:tcPr>
            <w:tcW w:w="4208" w:type="dxa"/>
            <w:tcBorders>
              <w:top w:val="single" w:sz="24" w:space="0" w:color="FFFFFF"/>
              <w:left w:val="single" w:sz="8" w:space="0" w:color="FFFFFF"/>
              <w:bottom w:val="single" w:sz="8" w:space="0" w:color="FFFFFF"/>
              <w:right w:val="single" w:sz="8" w:space="0" w:color="FFFFFF"/>
            </w:tcBorders>
            <w:shd w:val="clear" w:color="auto" w:fill="DCD1DD"/>
            <w:tcMar>
              <w:top w:w="72" w:type="dxa"/>
              <w:left w:w="144" w:type="dxa"/>
              <w:bottom w:w="72" w:type="dxa"/>
              <w:right w:w="144" w:type="dxa"/>
            </w:tcMar>
            <w:hideMark/>
          </w:tcPr>
          <w:p w14:paraId="23E82241" w14:textId="77777777" w:rsidR="00890E52" w:rsidRPr="0000095B" w:rsidRDefault="00890E52" w:rsidP="0000095B">
            <w:pPr>
              <w:pStyle w:val="BodyText"/>
            </w:pPr>
            <w:r w:rsidRPr="0000095B">
              <w:t>- Managing the paper work relating to admissions</w:t>
            </w:r>
            <w:r>
              <w:t xml:space="preserve"> e.g. collating service user information</w:t>
            </w:r>
            <w:r w:rsidRPr="0000095B">
              <w:t xml:space="preserve"> </w:t>
            </w:r>
          </w:p>
          <w:p w14:paraId="1B76DC2D" w14:textId="77777777" w:rsidR="00890E52" w:rsidRPr="0000095B" w:rsidRDefault="00890E52" w:rsidP="0000095B">
            <w:pPr>
              <w:pStyle w:val="BodyText"/>
            </w:pPr>
            <w:r w:rsidRPr="0000095B">
              <w:t xml:space="preserve">- Inputting/ updating patient records </w:t>
            </w:r>
          </w:p>
          <w:p w14:paraId="39E9658B" w14:textId="77777777" w:rsidR="00890E52" w:rsidRPr="0000095B" w:rsidRDefault="00890E52" w:rsidP="0000095B">
            <w:pPr>
              <w:pStyle w:val="BodyText"/>
            </w:pPr>
            <w:r w:rsidRPr="0000095B">
              <w:t>- Compiling info</w:t>
            </w:r>
            <w:r w:rsidR="005A1815">
              <w:t>rmation</w:t>
            </w:r>
            <w:r w:rsidRPr="0000095B">
              <w:t xml:space="preserve"> to support </w:t>
            </w:r>
            <w:r>
              <w:t xml:space="preserve">patient </w:t>
            </w:r>
            <w:r w:rsidRPr="0000095B">
              <w:t>assessments</w:t>
            </w:r>
          </w:p>
          <w:p w14:paraId="49E94C01" w14:textId="77777777" w:rsidR="00890E52" w:rsidRPr="0000095B" w:rsidRDefault="00890E52" w:rsidP="0000095B">
            <w:pPr>
              <w:pStyle w:val="BodyText"/>
            </w:pPr>
            <w:r w:rsidRPr="0000095B">
              <w:t xml:space="preserve">- Preparing documentation for ward rounds and clinical meetings </w:t>
            </w:r>
          </w:p>
          <w:p w14:paraId="16159948" w14:textId="77777777" w:rsidR="00890E52" w:rsidRPr="0000095B" w:rsidRDefault="00890E52" w:rsidP="0000095B">
            <w:pPr>
              <w:pStyle w:val="BodyText"/>
            </w:pPr>
            <w:r w:rsidRPr="0000095B">
              <w:t xml:space="preserve">- </w:t>
            </w:r>
            <w:r w:rsidR="008B00FD">
              <w:t>R</w:t>
            </w:r>
            <w:r w:rsidRPr="0000095B">
              <w:t>ecording and documenting</w:t>
            </w:r>
            <w:r w:rsidR="008B00FD">
              <w:t xml:space="preserve"> </w:t>
            </w:r>
            <w:r w:rsidRPr="0000095B">
              <w:t xml:space="preserve">clinical discussions and decisions from </w:t>
            </w:r>
            <w:r w:rsidR="0035173C">
              <w:t>patient reviews (ward rounds)</w:t>
            </w:r>
          </w:p>
          <w:p w14:paraId="55A62D9B" w14:textId="77777777" w:rsidR="00890E52" w:rsidRPr="0000095B" w:rsidRDefault="00890E52" w:rsidP="0000095B">
            <w:pPr>
              <w:pStyle w:val="BodyText"/>
            </w:pPr>
            <w:r w:rsidRPr="0000095B">
              <w:t>- Chasing test/scan results/appointments</w:t>
            </w:r>
          </w:p>
          <w:p w14:paraId="633073F7" w14:textId="77777777" w:rsidR="00890E52" w:rsidRPr="0000095B" w:rsidRDefault="00890E52" w:rsidP="0000095B">
            <w:pPr>
              <w:pStyle w:val="BodyText"/>
            </w:pPr>
            <w:r w:rsidRPr="0000095B">
              <w:t>- Compiling discharge summaries and discharge packs</w:t>
            </w:r>
          </w:p>
          <w:p w14:paraId="54DDB0B5" w14:textId="77777777" w:rsidR="00890E52" w:rsidRPr="0000095B" w:rsidRDefault="00890E52" w:rsidP="0000095B">
            <w:pPr>
              <w:pStyle w:val="BodyText"/>
            </w:pPr>
            <w:r w:rsidRPr="0000095B">
              <w:t xml:space="preserve">- Reminding clinicians of key actions </w:t>
            </w:r>
          </w:p>
          <w:p w14:paraId="57D0F1C2" w14:textId="77777777" w:rsidR="00890E52" w:rsidRPr="0000095B" w:rsidRDefault="00890E52" w:rsidP="0000095B">
            <w:pPr>
              <w:pStyle w:val="BodyText"/>
            </w:pPr>
            <w:r w:rsidRPr="0000095B">
              <w:t xml:space="preserve">- Typing up notes and letters  </w:t>
            </w:r>
          </w:p>
          <w:p w14:paraId="05D78FCC" w14:textId="77777777" w:rsidR="00890E52" w:rsidRPr="0000095B" w:rsidRDefault="00890E52" w:rsidP="0000095B">
            <w:pPr>
              <w:pStyle w:val="BodyText"/>
            </w:pPr>
            <w:r w:rsidRPr="0000095B">
              <w:t>- Diary and email management for clinicians</w:t>
            </w:r>
            <w:r>
              <w:t>, answering telephone calls, other types of basic office administration</w:t>
            </w:r>
          </w:p>
          <w:p w14:paraId="39B4434D" w14:textId="77777777" w:rsidR="00890E52" w:rsidRPr="0000095B" w:rsidRDefault="00890E52" w:rsidP="0000095B">
            <w:pPr>
              <w:pStyle w:val="BodyText"/>
            </w:pPr>
            <w:r w:rsidRPr="0000095B">
              <w:t xml:space="preserve">- </w:t>
            </w:r>
            <w:r>
              <w:t>Actions to h</w:t>
            </w:r>
            <w:r w:rsidRPr="0000095B">
              <w:t xml:space="preserve">elp improve patient experience and wellbeing </w:t>
            </w:r>
            <w:r>
              <w:t xml:space="preserve">e.g. buying Christmas gifts </w:t>
            </w:r>
          </w:p>
          <w:p w14:paraId="5386B1AB" w14:textId="77777777" w:rsidR="00890E52" w:rsidRPr="0000095B" w:rsidRDefault="00890E52" w:rsidP="0000095B">
            <w:pPr>
              <w:pStyle w:val="BodyText"/>
            </w:pPr>
            <w:r w:rsidRPr="0000095B">
              <w:t xml:space="preserve">- </w:t>
            </w:r>
            <w:r w:rsidR="00926D94">
              <w:t xml:space="preserve">Distributing/ ordering </w:t>
            </w:r>
            <w:r w:rsidRPr="0000095B">
              <w:t xml:space="preserve">patient friendly information </w:t>
            </w:r>
          </w:p>
        </w:tc>
      </w:tr>
    </w:tbl>
    <w:p w14:paraId="462A5386" w14:textId="77777777" w:rsidR="00B00B4B" w:rsidRDefault="00B00B4B" w:rsidP="00A240EE">
      <w:pPr>
        <w:pStyle w:val="BodyText"/>
      </w:pPr>
    </w:p>
    <w:p w14:paraId="60D32900" w14:textId="77777777" w:rsidR="00B00B4B" w:rsidRDefault="00B00B4B">
      <w:pPr>
        <w:ind w:left="0"/>
        <w:rPr>
          <w:rFonts w:ascii="Century Gothic" w:hAnsi="Century Gothic"/>
          <w:sz w:val="22"/>
        </w:rPr>
      </w:pPr>
      <w:r>
        <w:br w:type="page"/>
      </w:r>
    </w:p>
    <w:p w14:paraId="1FD8BF5E" w14:textId="77777777" w:rsidR="00C47533" w:rsidRDefault="00F743BA" w:rsidP="00640248">
      <w:pPr>
        <w:pStyle w:val="Heading2"/>
      </w:pPr>
      <w:bookmarkStart w:id="14" w:name="_Toc3450934"/>
      <w:r>
        <w:lastRenderedPageBreak/>
        <w:t>B</w:t>
      </w:r>
      <w:r w:rsidR="008B00FD">
        <w:t>ackgrounds and qualifications</w:t>
      </w:r>
      <w:bookmarkEnd w:id="14"/>
      <w:r w:rsidR="008B00FD">
        <w:t xml:space="preserve"> </w:t>
      </w:r>
    </w:p>
    <w:p w14:paraId="59322EDF" w14:textId="77777777" w:rsidR="00D15AC9" w:rsidRPr="005D4929" w:rsidRDefault="00D15AC9" w:rsidP="00D15AC9">
      <w:pPr>
        <w:pStyle w:val="BoldBody"/>
      </w:pPr>
      <w:r w:rsidRPr="005D4929">
        <w:t>Primary care</w:t>
      </w:r>
    </w:p>
    <w:p w14:paraId="753D03EA" w14:textId="77777777" w:rsidR="00460401" w:rsidRDefault="00D15AC9" w:rsidP="00D15AC9">
      <w:pPr>
        <w:pStyle w:val="BodyText"/>
      </w:pPr>
      <w:r>
        <w:t xml:space="preserve">In primary care, MAs </w:t>
      </w:r>
      <w:r w:rsidR="005A1815">
        <w:t xml:space="preserve">were often </w:t>
      </w:r>
      <w:r w:rsidRPr="00460401">
        <w:rPr>
          <w:b/>
        </w:rPr>
        <w:t>recruited internally</w:t>
      </w:r>
      <w:r w:rsidRPr="005B2373">
        <w:t xml:space="preserve">, drawing on staff in </w:t>
      </w:r>
      <w:r>
        <w:t xml:space="preserve">existing </w:t>
      </w:r>
      <w:r w:rsidRPr="005B2373">
        <w:t>administrative roles</w:t>
      </w:r>
      <w:r>
        <w:t xml:space="preserve"> within the practice (e.g. receptionists or administrative assistants)</w:t>
      </w:r>
      <w:r w:rsidRPr="005B2373">
        <w:t xml:space="preserve">. </w:t>
      </w:r>
      <w:r w:rsidR="005A1815">
        <w:t xml:space="preserve">It was common for staff to say that it would </w:t>
      </w:r>
      <w:r>
        <w:t xml:space="preserve">be difficult to recruit people externally to do </w:t>
      </w:r>
      <w:r w:rsidR="00EE1C95">
        <w:t xml:space="preserve">complex prescriptions and </w:t>
      </w:r>
      <w:r>
        <w:t>workflow administration</w:t>
      </w:r>
      <w:r w:rsidR="00EE1C95">
        <w:t xml:space="preserve"> given the amount of experience and confidence that was required</w:t>
      </w:r>
      <w:r>
        <w:t xml:space="preserve">. </w:t>
      </w:r>
    </w:p>
    <w:p w14:paraId="40CC1F38" w14:textId="77777777" w:rsidR="00D15AC9" w:rsidRDefault="00D15AC9" w:rsidP="00D15AC9">
      <w:pPr>
        <w:pStyle w:val="BodyText"/>
      </w:pPr>
      <w:r>
        <w:t xml:space="preserve">Where Medical Administrators were not internal recruits, there were several examples of recruiting </w:t>
      </w:r>
      <w:r w:rsidRPr="00460401">
        <w:rPr>
          <w:b/>
        </w:rPr>
        <w:t>former medical secretaries or retired nurses</w:t>
      </w:r>
      <w:r>
        <w:t xml:space="preserve">. Employers </w:t>
      </w:r>
      <w:r w:rsidR="005A1815">
        <w:t xml:space="preserve">often </w:t>
      </w:r>
      <w:r>
        <w:t xml:space="preserve">reported </w:t>
      </w:r>
      <w:r w:rsidR="005A1815">
        <w:t>“</w:t>
      </w:r>
      <w:r>
        <w:t>feeling lucky</w:t>
      </w:r>
      <w:r w:rsidR="005A1815">
        <w:t>”</w:t>
      </w:r>
      <w:r>
        <w:t xml:space="preserve"> to have found these people</w:t>
      </w:r>
      <w:r w:rsidR="005A1815">
        <w:t xml:space="preserve"> with prior medical experience</w:t>
      </w:r>
      <w:r>
        <w:t xml:space="preserve">, as there was not a plentiful supply of them in the local workforce.  </w:t>
      </w:r>
    </w:p>
    <w:p w14:paraId="71D680E1" w14:textId="77777777" w:rsidR="00D15AC9" w:rsidRDefault="00D15AC9" w:rsidP="00D15AC9">
      <w:pPr>
        <w:pStyle w:val="BodyText"/>
      </w:pPr>
      <w:r>
        <w:t xml:space="preserve">Experience of </w:t>
      </w:r>
      <w:r w:rsidRPr="00460401">
        <w:rPr>
          <w:b/>
        </w:rPr>
        <w:t>working in administrative roles</w:t>
      </w:r>
      <w:r>
        <w:t xml:space="preserve"> </w:t>
      </w:r>
      <w:r w:rsidR="00460401">
        <w:t>was</w:t>
      </w:r>
      <w:r>
        <w:t xml:space="preserve"> an essential requirement, as was an ability to show </w:t>
      </w:r>
      <w:r w:rsidRPr="00460401">
        <w:rPr>
          <w:b/>
        </w:rPr>
        <w:t>attention to detail</w:t>
      </w:r>
      <w:r>
        <w:t xml:space="preserve"> and to </w:t>
      </w:r>
      <w:r w:rsidRPr="00460401">
        <w:rPr>
          <w:b/>
        </w:rPr>
        <w:t>follow protocols</w:t>
      </w:r>
      <w:r>
        <w:t xml:space="preserve"> and </w:t>
      </w:r>
      <w:r w:rsidRPr="00462EE8">
        <w:rPr>
          <w:b/>
        </w:rPr>
        <w:t>instructions</w:t>
      </w:r>
      <w:r>
        <w:t xml:space="preserve">. </w:t>
      </w:r>
    </w:p>
    <w:p w14:paraId="4D1B3A43" w14:textId="77777777" w:rsidR="00D15AC9" w:rsidRDefault="00D15AC9" w:rsidP="00D15AC9">
      <w:pPr>
        <w:pStyle w:val="BodyText"/>
      </w:pPr>
      <w:r>
        <w:t xml:space="preserve">Other requirements included: </w:t>
      </w:r>
    </w:p>
    <w:p w14:paraId="2897065D" w14:textId="77777777" w:rsidR="00D15AC9" w:rsidRDefault="00D15AC9" w:rsidP="00D15AC9">
      <w:pPr>
        <w:pStyle w:val="Bullet1"/>
      </w:pPr>
      <w:r>
        <w:t>Strong verbal and written communication skills</w:t>
      </w:r>
    </w:p>
    <w:p w14:paraId="44DBF873" w14:textId="77777777" w:rsidR="00D15AC9" w:rsidRDefault="00D15AC9" w:rsidP="00D15AC9">
      <w:pPr>
        <w:pStyle w:val="Bullet1"/>
      </w:pPr>
      <w:r>
        <w:t xml:space="preserve">An ability to think on one’s feet and problem solve </w:t>
      </w:r>
    </w:p>
    <w:p w14:paraId="45D72560" w14:textId="77777777" w:rsidR="00D15AC9" w:rsidRDefault="00D15AC9" w:rsidP="00D15AC9">
      <w:pPr>
        <w:pStyle w:val="Bullet1"/>
      </w:pPr>
      <w:r>
        <w:t>A curiosity to learn and develop</w:t>
      </w:r>
    </w:p>
    <w:p w14:paraId="69C1A64B" w14:textId="77777777" w:rsidR="00D15AC9" w:rsidRDefault="00D15AC9" w:rsidP="00D15AC9">
      <w:pPr>
        <w:pStyle w:val="Bullet1"/>
      </w:pPr>
      <w:r>
        <w:t xml:space="preserve">The confidence to </w:t>
      </w:r>
      <w:r w:rsidR="00462EE8">
        <w:t xml:space="preserve">make clinically related decisions based on protocols </w:t>
      </w:r>
    </w:p>
    <w:p w14:paraId="451583F5" w14:textId="77777777" w:rsidR="00D15AC9" w:rsidRDefault="00D15AC9" w:rsidP="00D15AC9">
      <w:pPr>
        <w:pStyle w:val="BodyText"/>
      </w:pPr>
      <w:r>
        <w:t xml:space="preserve">In roles that were patient facing (such as the Care Navigator and </w:t>
      </w:r>
      <w:r w:rsidRPr="0061565C">
        <w:t>Collaborative Care Team Coordinator</w:t>
      </w:r>
      <w:r>
        <w:t xml:space="preserve">) the ability to show </w:t>
      </w:r>
      <w:r w:rsidRPr="00460401">
        <w:rPr>
          <w:b/>
        </w:rPr>
        <w:t>compassion and empathy</w:t>
      </w:r>
      <w:r w:rsidRPr="00460401">
        <w:t xml:space="preserve"> </w:t>
      </w:r>
      <w:r w:rsidR="00460401">
        <w:t>were</w:t>
      </w:r>
      <w:r>
        <w:t xml:space="preserve"> desirable qualities. </w:t>
      </w:r>
    </w:p>
    <w:p w14:paraId="65741961" w14:textId="77777777" w:rsidR="00D15AC9" w:rsidRDefault="00D15AC9" w:rsidP="00D15AC9">
      <w:pPr>
        <w:pStyle w:val="BodyText"/>
      </w:pPr>
      <w:r>
        <w:t>In some of the more senior MA roles (</w:t>
      </w:r>
      <w:r w:rsidR="005A1815">
        <w:t xml:space="preserve">e.g. </w:t>
      </w:r>
      <w:r>
        <w:t xml:space="preserve">Complex Prescriptions Clerk), some settings called for at least </w:t>
      </w:r>
      <w:r w:rsidRPr="00460401">
        <w:rPr>
          <w:b/>
        </w:rPr>
        <w:t>two years</w:t>
      </w:r>
      <w:r w:rsidR="00551851" w:rsidRPr="00460401">
        <w:rPr>
          <w:b/>
        </w:rPr>
        <w:t xml:space="preserve"> of experience</w:t>
      </w:r>
      <w:r w:rsidR="00551851">
        <w:t xml:space="preserve"> of working </w:t>
      </w:r>
      <w:r>
        <w:t>in a relevant health</w:t>
      </w:r>
      <w:r w:rsidR="00460401">
        <w:t>care</w:t>
      </w:r>
      <w:r>
        <w:t xml:space="preserve"> setting.  </w:t>
      </w:r>
    </w:p>
    <w:p w14:paraId="31FE941A" w14:textId="77777777" w:rsidR="005D4929" w:rsidRPr="005D4929" w:rsidRDefault="005D4929" w:rsidP="00D15AC9">
      <w:pPr>
        <w:pStyle w:val="BoldBody"/>
      </w:pPr>
      <w:r w:rsidRPr="005D4929">
        <w:t>Secondary care</w:t>
      </w:r>
    </w:p>
    <w:p w14:paraId="0E847893" w14:textId="77777777" w:rsidR="00460401" w:rsidRDefault="005D4929" w:rsidP="005D4929">
      <w:pPr>
        <w:pStyle w:val="BodyText"/>
      </w:pPr>
      <w:r>
        <w:t xml:space="preserve">In terms of backgrounds and qualifications, strong </w:t>
      </w:r>
      <w:r w:rsidRPr="00460401">
        <w:rPr>
          <w:b/>
        </w:rPr>
        <w:t>administrative experience</w:t>
      </w:r>
      <w:r>
        <w:t xml:space="preserve"> </w:t>
      </w:r>
      <w:r w:rsidR="00551851">
        <w:t xml:space="preserve">again </w:t>
      </w:r>
      <w:r>
        <w:t xml:space="preserve">emerges as </w:t>
      </w:r>
      <w:r w:rsidR="00460401">
        <w:t xml:space="preserve">an </w:t>
      </w:r>
      <w:r w:rsidR="005B2373">
        <w:t xml:space="preserve">essential </w:t>
      </w:r>
      <w:r w:rsidR="008516B4">
        <w:t>requirement</w:t>
      </w:r>
      <w:r w:rsidR="00462EE8">
        <w:t>,</w:t>
      </w:r>
      <w:r w:rsidR="00460401">
        <w:t xml:space="preserve"> as does having strong communication skills </w:t>
      </w:r>
      <w:r w:rsidR="00AF3468">
        <w:t xml:space="preserve">(gained from customer experience roles) </w:t>
      </w:r>
      <w:r w:rsidR="00460401">
        <w:t xml:space="preserve">and a proficiency in Microsoft office. </w:t>
      </w:r>
    </w:p>
    <w:p w14:paraId="0B124BB0" w14:textId="77777777" w:rsidR="00460401" w:rsidRDefault="00460401" w:rsidP="00460401">
      <w:pPr>
        <w:pStyle w:val="BodyText"/>
      </w:pPr>
      <w:r>
        <w:t xml:space="preserve">Other requirements included: </w:t>
      </w:r>
    </w:p>
    <w:p w14:paraId="57EE5FD3" w14:textId="77777777" w:rsidR="00460401" w:rsidRDefault="00460401" w:rsidP="00460401">
      <w:pPr>
        <w:pStyle w:val="Bullet1"/>
      </w:pPr>
      <w:r>
        <w:t>A</w:t>
      </w:r>
      <w:r w:rsidR="005B2373" w:rsidRPr="00460401">
        <w:t xml:space="preserve">ccuracy and </w:t>
      </w:r>
      <w:r w:rsidR="005D4929" w:rsidRPr="00460401">
        <w:t>attention to detail</w:t>
      </w:r>
      <w:r w:rsidR="00891E52" w:rsidRPr="00460401">
        <w:t xml:space="preserve"> </w:t>
      </w:r>
    </w:p>
    <w:p w14:paraId="6EDF0707" w14:textId="77777777" w:rsidR="00460401" w:rsidRDefault="00460401" w:rsidP="00460401">
      <w:pPr>
        <w:pStyle w:val="Bullet1"/>
      </w:pPr>
      <w:r>
        <w:t>The ability to f</w:t>
      </w:r>
      <w:r w:rsidR="00891E52" w:rsidRPr="00460401">
        <w:t xml:space="preserve">ollow protocols </w:t>
      </w:r>
    </w:p>
    <w:p w14:paraId="7D1D8E87" w14:textId="77777777" w:rsidR="00460401" w:rsidRDefault="00460401" w:rsidP="00460401">
      <w:pPr>
        <w:pStyle w:val="Bullet1"/>
      </w:pPr>
      <w:r>
        <w:t>The ability to m</w:t>
      </w:r>
      <w:r w:rsidR="008516B4" w:rsidRPr="00460401">
        <w:t xml:space="preserve">ulti-task and </w:t>
      </w:r>
      <w:r w:rsidR="00E5661B" w:rsidRPr="00460401">
        <w:t>manage high workloads</w:t>
      </w:r>
    </w:p>
    <w:p w14:paraId="71F1BBF7" w14:textId="77777777" w:rsidR="00460401" w:rsidRDefault="00460401" w:rsidP="00460401">
      <w:pPr>
        <w:pStyle w:val="BodyText"/>
      </w:pPr>
      <w:r>
        <w:t xml:space="preserve">In secondary care settings it was more common to </w:t>
      </w:r>
      <w:r w:rsidRPr="00460401">
        <w:rPr>
          <w:b/>
        </w:rPr>
        <w:t>externally recruit</w:t>
      </w:r>
      <w:r w:rsidRPr="005D4929">
        <w:t xml:space="preserve"> </w:t>
      </w:r>
      <w:r>
        <w:t>for medical administrators</w:t>
      </w:r>
      <w:r w:rsidRPr="005D4929">
        <w:t>.</w:t>
      </w:r>
      <w:r>
        <w:t xml:space="preserve"> </w:t>
      </w:r>
    </w:p>
    <w:p w14:paraId="61C4D45C" w14:textId="77777777" w:rsidR="00242805" w:rsidRDefault="008516B4" w:rsidP="008516B4">
      <w:pPr>
        <w:pStyle w:val="BodyText"/>
      </w:pPr>
      <w:r>
        <w:t xml:space="preserve">There was some </w:t>
      </w:r>
      <w:r w:rsidRPr="00460401">
        <w:rPr>
          <w:b/>
        </w:rPr>
        <w:t>variation in terms of education qualifications</w:t>
      </w:r>
      <w:r>
        <w:t xml:space="preserve"> that were required. S</w:t>
      </w:r>
      <w:r w:rsidR="00E754CE">
        <w:t xml:space="preserve">everal </w:t>
      </w:r>
      <w:r w:rsidR="005172F7">
        <w:t xml:space="preserve">employers </w:t>
      </w:r>
      <w:r>
        <w:t>calle</w:t>
      </w:r>
      <w:r w:rsidR="005172F7">
        <w:t xml:space="preserve">d </w:t>
      </w:r>
      <w:r w:rsidR="00242805">
        <w:t xml:space="preserve">only </w:t>
      </w:r>
      <w:r w:rsidR="005172F7">
        <w:t xml:space="preserve">for </w:t>
      </w:r>
      <w:r w:rsidR="00551851">
        <w:t xml:space="preserve">a </w:t>
      </w:r>
      <w:r w:rsidR="00E5661B">
        <w:t>‘good basic education</w:t>
      </w:r>
      <w:r>
        <w:t xml:space="preserve">” which </w:t>
      </w:r>
      <w:r>
        <w:lastRenderedPageBreak/>
        <w:t>included a</w:t>
      </w:r>
      <w:r w:rsidR="00E5661B">
        <w:t xml:space="preserve"> good standard </w:t>
      </w:r>
      <w:r w:rsidR="00092ADE">
        <w:t xml:space="preserve">of </w:t>
      </w:r>
      <w:r w:rsidR="00E5661B">
        <w:t>maths and English</w:t>
      </w:r>
      <w:r w:rsidR="00242805">
        <w:t>,</w:t>
      </w:r>
      <w:r w:rsidR="00D45EE3">
        <w:t xml:space="preserve"> evidence</w:t>
      </w:r>
      <w:r w:rsidR="00551851">
        <w:t>d</w:t>
      </w:r>
      <w:r w:rsidR="00D45EE3">
        <w:t xml:space="preserve"> by </w:t>
      </w:r>
      <w:r>
        <w:t xml:space="preserve">passes in </w:t>
      </w:r>
      <w:r w:rsidR="00D45EE3">
        <w:t>GCSE</w:t>
      </w:r>
      <w:r>
        <w:t>s</w:t>
      </w:r>
      <w:r w:rsidR="00D45EE3">
        <w:t xml:space="preserve"> or A-Levels</w:t>
      </w:r>
      <w:r w:rsidR="00E5661B">
        <w:t>.</w:t>
      </w:r>
      <w:r>
        <w:t xml:space="preserve"> </w:t>
      </w:r>
    </w:p>
    <w:p w14:paraId="5713C156" w14:textId="77777777" w:rsidR="00242805" w:rsidRDefault="008516B4" w:rsidP="008516B4">
      <w:pPr>
        <w:pStyle w:val="BodyText"/>
      </w:pPr>
      <w:r>
        <w:t>In the case of Clinical Medical Administrator</w:t>
      </w:r>
      <w:r w:rsidR="00460401">
        <w:t>s,</w:t>
      </w:r>
      <w:r>
        <w:t xml:space="preserve"> who worked in mental health settings, employers called for a psychology </w:t>
      </w:r>
      <w:r w:rsidR="005172F7">
        <w:t>higher education qualification</w:t>
      </w:r>
      <w:r>
        <w:t>.</w:t>
      </w:r>
      <w:r w:rsidR="00242805">
        <w:t xml:space="preserve"> </w:t>
      </w:r>
      <w:r w:rsidR="00AF3468">
        <w:t xml:space="preserve">In this instance, the MA role was very much seen as </w:t>
      </w:r>
      <w:r w:rsidR="00AF3468" w:rsidRPr="00AF3468">
        <w:rPr>
          <w:b/>
        </w:rPr>
        <w:t>a stepping stone towards some sort of clinical role</w:t>
      </w:r>
      <w:r w:rsidR="00AF3468">
        <w:t>, rather than a career in administration.</w:t>
      </w:r>
    </w:p>
    <w:p w14:paraId="2BECDA02" w14:textId="77777777" w:rsidR="005D4929" w:rsidRPr="005D4929" w:rsidRDefault="000D4853" w:rsidP="008516B4">
      <w:pPr>
        <w:pStyle w:val="BodyText"/>
      </w:pPr>
      <w:r>
        <w:t xml:space="preserve">At one site, a </w:t>
      </w:r>
      <w:r w:rsidR="00242805">
        <w:t xml:space="preserve">Ward Clerk, a </w:t>
      </w:r>
      <w:r w:rsidR="00D02216">
        <w:t>B</w:t>
      </w:r>
      <w:r w:rsidR="00242805">
        <w:t xml:space="preserve">and 2 MA based in an acute setting, called for either a </w:t>
      </w:r>
      <w:r w:rsidR="00242805" w:rsidRPr="00242805">
        <w:t xml:space="preserve">QCF Customer Service Level 2 </w:t>
      </w:r>
      <w:r w:rsidR="00242805">
        <w:t xml:space="preserve">or a </w:t>
      </w:r>
      <w:r w:rsidR="00242805" w:rsidRPr="00242805">
        <w:t>QCF Business Administration Level 2</w:t>
      </w:r>
      <w:r w:rsidR="00242805">
        <w:t xml:space="preserve"> in addition to having A-C in Maths and English and the ability to demonstrate </w:t>
      </w:r>
      <w:r w:rsidR="00242805" w:rsidRPr="00242805">
        <w:t>sympathy and compassion</w:t>
      </w:r>
      <w:r w:rsidR="00242805">
        <w:t>.</w:t>
      </w:r>
    </w:p>
    <w:p w14:paraId="3874496E" w14:textId="77777777" w:rsidR="00AF3468" w:rsidRDefault="00E754CE" w:rsidP="00E754CE">
      <w:pPr>
        <w:pStyle w:val="BodyText"/>
      </w:pPr>
      <w:r>
        <w:t xml:space="preserve">In </w:t>
      </w:r>
      <w:r w:rsidR="008516B4">
        <w:t xml:space="preserve">several </w:t>
      </w:r>
      <w:r w:rsidR="00551851">
        <w:t>settings</w:t>
      </w:r>
      <w:r w:rsidR="00462EE8">
        <w:t>,</w:t>
      </w:r>
      <w:r w:rsidR="00551851">
        <w:t xml:space="preserve"> </w:t>
      </w:r>
      <w:r w:rsidR="008516B4">
        <w:t xml:space="preserve">having </w:t>
      </w:r>
      <w:r w:rsidR="005D4929" w:rsidRPr="00460401">
        <w:rPr>
          <w:b/>
        </w:rPr>
        <w:t xml:space="preserve">NHS experience </w:t>
      </w:r>
      <w:r w:rsidR="005172F7" w:rsidRPr="00460401">
        <w:rPr>
          <w:b/>
        </w:rPr>
        <w:t xml:space="preserve">was described </w:t>
      </w:r>
      <w:r w:rsidR="005D4929" w:rsidRPr="00460401">
        <w:rPr>
          <w:b/>
        </w:rPr>
        <w:t>as desirable</w:t>
      </w:r>
      <w:r w:rsidR="00242805">
        <w:t>,</w:t>
      </w:r>
      <w:r w:rsidR="005B2373">
        <w:t xml:space="preserve"> </w:t>
      </w:r>
      <w:r w:rsidR="008516B4">
        <w:t xml:space="preserve">which would </w:t>
      </w:r>
      <w:r>
        <w:t xml:space="preserve">give applicants </w:t>
      </w:r>
      <w:r w:rsidR="005B2373">
        <w:t>the underpinning knowledge and familiarity w</w:t>
      </w:r>
      <w:r w:rsidR="00242805">
        <w:t>i</w:t>
      </w:r>
      <w:r w:rsidR="005B2373">
        <w:t>th medical terminology</w:t>
      </w:r>
      <w:r w:rsidR="008516B4">
        <w:t xml:space="preserve"> and ways of working</w:t>
      </w:r>
      <w:r w:rsidR="005D4929" w:rsidRPr="005D4929">
        <w:t xml:space="preserve">. </w:t>
      </w:r>
      <w:r w:rsidRPr="00B00B4B">
        <w:rPr>
          <w:b/>
        </w:rPr>
        <w:t xml:space="preserve">NHS experience was desirable </w:t>
      </w:r>
      <w:r w:rsidR="008516B4" w:rsidRPr="00B00B4B">
        <w:rPr>
          <w:b/>
        </w:rPr>
        <w:t>rather than essential</w:t>
      </w:r>
      <w:r w:rsidR="00551851" w:rsidRPr="00B00B4B">
        <w:rPr>
          <w:b/>
        </w:rPr>
        <w:t>,</w:t>
      </w:r>
      <w:r w:rsidR="008516B4">
        <w:t xml:space="preserve"> to avoid </w:t>
      </w:r>
      <w:r w:rsidR="005B2373" w:rsidRPr="00460401">
        <w:rPr>
          <w:b/>
        </w:rPr>
        <w:t>exclud</w:t>
      </w:r>
      <w:r w:rsidR="008516B4" w:rsidRPr="00460401">
        <w:rPr>
          <w:b/>
        </w:rPr>
        <w:t xml:space="preserve">ing </w:t>
      </w:r>
      <w:r w:rsidR="005B2373" w:rsidRPr="00460401">
        <w:rPr>
          <w:b/>
        </w:rPr>
        <w:t>potentially suitable applicants</w:t>
      </w:r>
      <w:r w:rsidR="00551851">
        <w:t xml:space="preserve">, although in most cases </w:t>
      </w:r>
      <w:r w:rsidR="00462EE8">
        <w:t xml:space="preserve">the </w:t>
      </w:r>
      <w:r w:rsidR="00460401">
        <w:t xml:space="preserve">MAs </w:t>
      </w:r>
      <w:r w:rsidR="00462EE8">
        <w:t xml:space="preserve">we interviewed </w:t>
      </w:r>
      <w:r w:rsidR="00460401">
        <w:t>had this on their CVs</w:t>
      </w:r>
      <w:r w:rsidR="005B2373">
        <w:t>.</w:t>
      </w:r>
      <w:r w:rsidR="00C41823">
        <w:t xml:space="preserve"> </w:t>
      </w:r>
    </w:p>
    <w:p w14:paraId="6031DE78" w14:textId="77777777" w:rsidR="005D4929" w:rsidRDefault="00303D72" w:rsidP="00E754CE">
      <w:pPr>
        <w:pStyle w:val="BodyText"/>
      </w:pPr>
      <w:r>
        <w:t xml:space="preserve">When it came to MAs who came </w:t>
      </w:r>
      <w:r w:rsidR="00462EE8">
        <w:t xml:space="preserve">from </w:t>
      </w:r>
      <w:r>
        <w:t xml:space="preserve">backgrounds outside of the health sector, we found a </w:t>
      </w:r>
      <w:r w:rsidRPr="00875F1C">
        <w:rPr>
          <w:b/>
        </w:rPr>
        <w:t xml:space="preserve">wide range of </w:t>
      </w:r>
      <w:r w:rsidR="00460401" w:rsidRPr="00875F1C">
        <w:rPr>
          <w:b/>
        </w:rPr>
        <w:t>previous roles</w:t>
      </w:r>
      <w:r>
        <w:t xml:space="preserve">, including </w:t>
      </w:r>
      <w:r w:rsidRPr="00303D72">
        <w:t>school secretaries, local authority</w:t>
      </w:r>
      <w:r>
        <w:t xml:space="preserve"> personal assistants and</w:t>
      </w:r>
      <w:r w:rsidRPr="00303D72">
        <w:t xml:space="preserve"> t</w:t>
      </w:r>
      <w:r>
        <w:t>r</w:t>
      </w:r>
      <w:r w:rsidRPr="00303D72">
        <w:t>avel agents.</w:t>
      </w:r>
      <w:r>
        <w:t xml:space="preserve"> </w:t>
      </w:r>
    </w:p>
    <w:p w14:paraId="743095CE" w14:textId="77777777" w:rsidR="00C47533" w:rsidRDefault="00F743BA" w:rsidP="00640248">
      <w:pPr>
        <w:pStyle w:val="Heading2"/>
      </w:pPr>
      <w:bookmarkStart w:id="15" w:name="_Toc3450935"/>
      <w:r>
        <w:t xml:space="preserve">Training </w:t>
      </w:r>
      <w:r w:rsidR="00166A3B">
        <w:t xml:space="preserve">and development </w:t>
      </w:r>
      <w:r w:rsidR="00C47533">
        <w:t>needs</w:t>
      </w:r>
      <w:bookmarkEnd w:id="15"/>
    </w:p>
    <w:p w14:paraId="06EFF57A" w14:textId="77777777" w:rsidR="00A240EE" w:rsidRPr="00A240EE" w:rsidRDefault="009F5569" w:rsidP="00A240EE">
      <w:pPr>
        <w:pStyle w:val="BodyText"/>
      </w:pPr>
      <w:r>
        <w:t xml:space="preserve">Settings typically had </w:t>
      </w:r>
      <w:r w:rsidR="00166A3B" w:rsidRPr="00460401">
        <w:rPr>
          <w:b/>
        </w:rPr>
        <w:t xml:space="preserve">induction and training </w:t>
      </w:r>
      <w:r w:rsidR="005A0A37" w:rsidRPr="00460401">
        <w:rPr>
          <w:b/>
        </w:rPr>
        <w:t>programmes</w:t>
      </w:r>
      <w:r w:rsidR="00166A3B">
        <w:t xml:space="preserve"> for newly recruited </w:t>
      </w:r>
      <w:r w:rsidR="00551851">
        <w:t>MAs</w:t>
      </w:r>
      <w:r w:rsidR="00A01444">
        <w:t>,</w:t>
      </w:r>
      <w:r w:rsidR="00166A3B">
        <w:t xml:space="preserve"> focused</w:t>
      </w:r>
      <w:r>
        <w:t xml:space="preserve"> on</w:t>
      </w:r>
      <w:r w:rsidR="00166A3B">
        <w:t xml:space="preserve"> getting them up to speed with internal IT systems and processes</w:t>
      </w:r>
      <w:r w:rsidR="00B91044">
        <w:t xml:space="preserve"> (e.g. document management systems, EMIS systems)</w:t>
      </w:r>
      <w:r w:rsidR="00551851">
        <w:t xml:space="preserve"> as well as</w:t>
      </w:r>
      <w:r w:rsidR="001457BB">
        <w:t xml:space="preserve"> training in Microsoft Office</w:t>
      </w:r>
      <w:r w:rsidR="004A20C5">
        <w:t>.</w:t>
      </w:r>
      <w:r w:rsidR="00735341">
        <w:t xml:space="preserve"> </w:t>
      </w:r>
      <w:r w:rsidR="00A240EE">
        <w:t xml:space="preserve">In secondary care settings, it was felt to be especially important that the requirements of the MA role and the training had to be </w:t>
      </w:r>
      <w:r w:rsidR="00A240EE" w:rsidRPr="00460401">
        <w:rPr>
          <w:b/>
        </w:rPr>
        <w:t xml:space="preserve">tailored to </w:t>
      </w:r>
      <w:proofErr w:type="gramStart"/>
      <w:r w:rsidR="00A240EE">
        <w:rPr>
          <w:b/>
        </w:rPr>
        <w:t>particular</w:t>
      </w:r>
      <w:r w:rsidR="00A240EE" w:rsidRPr="00460401">
        <w:rPr>
          <w:b/>
        </w:rPr>
        <w:t xml:space="preserve"> wards</w:t>
      </w:r>
      <w:proofErr w:type="gramEnd"/>
      <w:r w:rsidR="00A240EE" w:rsidRPr="00460401">
        <w:rPr>
          <w:b/>
        </w:rPr>
        <w:t xml:space="preserve"> and departments</w:t>
      </w:r>
      <w:r w:rsidR="00A240EE">
        <w:rPr>
          <w:b/>
        </w:rPr>
        <w:t xml:space="preserve"> </w:t>
      </w:r>
      <w:r w:rsidR="00A240EE" w:rsidRPr="00A240EE">
        <w:t xml:space="preserve">which worked in different ways. </w:t>
      </w:r>
    </w:p>
    <w:p w14:paraId="3EA903B1" w14:textId="77777777" w:rsidR="00735341" w:rsidRDefault="00A01444" w:rsidP="00166A3B">
      <w:pPr>
        <w:pStyle w:val="BodyText"/>
      </w:pPr>
      <w:r>
        <w:t xml:space="preserve">Across </w:t>
      </w:r>
      <w:r w:rsidR="00B00B4B">
        <w:t>some of the</w:t>
      </w:r>
      <w:r w:rsidR="00877FE1">
        <w:t xml:space="preserve"> </w:t>
      </w:r>
      <w:r>
        <w:t>secondary care and in some primary care settings, staff had</w:t>
      </w:r>
      <w:r w:rsidR="00CC3262">
        <w:t xml:space="preserve"> </w:t>
      </w:r>
      <w:r w:rsidR="00CC3262" w:rsidRPr="00460401">
        <w:rPr>
          <w:b/>
        </w:rPr>
        <w:t>ongoing development sessions</w:t>
      </w:r>
      <w:r w:rsidR="00CC3262">
        <w:t xml:space="preserve"> which were led by clinical leads. These provided a space where </w:t>
      </w:r>
      <w:r w:rsidR="00BA46B5">
        <w:t>MA</w:t>
      </w:r>
      <w:r w:rsidR="00CC3262">
        <w:t xml:space="preserve">s could have their work reviewed and audited, discuss difficult tasks or cases, and identify and address skills gaps, particularly where the medical administrator role was expanding in its scope. </w:t>
      </w:r>
      <w:r w:rsidR="00BA46B5">
        <w:t xml:space="preserve">In some secondary care settings where MAs were being piloted, regular training and development sessions had not initially been factored </w:t>
      </w:r>
      <w:proofErr w:type="gramStart"/>
      <w:r w:rsidR="00BA46B5">
        <w:t>in, and</w:t>
      </w:r>
      <w:proofErr w:type="gramEnd"/>
      <w:r w:rsidR="00BA46B5">
        <w:t xml:space="preserve"> were in</w:t>
      </w:r>
      <w:r w:rsidR="00875F1C">
        <w:t xml:space="preserve">troduced by </w:t>
      </w:r>
      <w:r w:rsidR="00877FE1">
        <w:t xml:space="preserve">a </w:t>
      </w:r>
      <w:r w:rsidR="00BA46B5">
        <w:t>clinician</w:t>
      </w:r>
      <w:r w:rsidR="00875F1C">
        <w:t xml:space="preserve"> who saw this as a gap</w:t>
      </w:r>
      <w:r w:rsidR="00BA46B5">
        <w:t xml:space="preserve">. </w:t>
      </w:r>
    </w:p>
    <w:p w14:paraId="74FF63E1" w14:textId="77777777" w:rsidR="00EA5ADE" w:rsidRDefault="00F21C43" w:rsidP="00166A3B">
      <w:pPr>
        <w:pStyle w:val="BodyText"/>
      </w:pPr>
      <w:r>
        <w:t>Across primary and secondary care, i</w:t>
      </w:r>
      <w:r w:rsidR="00166A3B">
        <w:t xml:space="preserve">t </w:t>
      </w:r>
      <w:r w:rsidR="00460401">
        <w:t>was</w:t>
      </w:r>
      <w:r w:rsidR="00166A3B">
        <w:t xml:space="preserve"> common for </w:t>
      </w:r>
      <w:r w:rsidR="00BD7625">
        <w:t xml:space="preserve">MA’s work to be </w:t>
      </w:r>
      <w:r w:rsidR="00BD7625" w:rsidRPr="00EE1C95">
        <w:t>guided by</w:t>
      </w:r>
      <w:r w:rsidR="00EE1C95" w:rsidRPr="00EE1C95">
        <w:t xml:space="preserve"> some sort of</w:t>
      </w:r>
      <w:r w:rsidR="00EE1C95">
        <w:rPr>
          <w:b/>
        </w:rPr>
        <w:t xml:space="preserve"> </w:t>
      </w:r>
      <w:r w:rsidR="00460401" w:rsidRPr="00460401">
        <w:rPr>
          <w:b/>
        </w:rPr>
        <w:t>protocol</w:t>
      </w:r>
      <w:r w:rsidR="00460401">
        <w:t xml:space="preserve"> </w:t>
      </w:r>
      <w:r w:rsidR="00EE1C95" w:rsidRPr="00EE1C95">
        <w:rPr>
          <w:b/>
        </w:rPr>
        <w:t>or guidance</w:t>
      </w:r>
      <w:r w:rsidR="00EE1C95">
        <w:t xml:space="preserve"> </w:t>
      </w:r>
      <w:r w:rsidR="00BD7625">
        <w:t xml:space="preserve">which </w:t>
      </w:r>
      <w:r w:rsidR="00460401">
        <w:t xml:space="preserve">had been </w:t>
      </w:r>
      <w:r w:rsidR="00BD7625">
        <w:t xml:space="preserve">developed by the lead clinician </w:t>
      </w:r>
      <w:r w:rsidR="00EE1C95">
        <w:t xml:space="preserve">which was </w:t>
      </w:r>
      <w:r w:rsidR="00BD7625">
        <w:t xml:space="preserve">updated on an ongoing basis. </w:t>
      </w:r>
      <w:r w:rsidR="00EA5ADE">
        <w:t>Nevertheless, s</w:t>
      </w:r>
      <w:r w:rsidR="00735341">
        <w:t xml:space="preserve">taff </w:t>
      </w:r>
      <w:proofErr w:type="gramStart"/>
      <w:r w:rsidR="00EE1C95">
        <w:t>managing</w:t>
      </w:r>
      <w:proofErr w:type="gramEnd"/>
      <w:r w:rsidR="00735341">
        <w:t xml:space="preserve"> and supervising </w:t>
      </w:r>
      <w:r w:rsidR="00CC3262">
        <w:t>MAs</w:t>
      </w:r>
      <w:r w:rsidR="00735341">
        <w:t xml:space="preserve"> </w:t>
      </w:r>
      <w:r w:rsidR="00AB183E">
        <w:t>emphasise</w:t>
      </w:r>
      <w:r w:rsidR="00EE1C95">
        <w:t>d</w:t>
      </w:r>
      <w:r w:rsidR="00AB183E">
        <w:t xml:space="preserve"> that </w:t>
      </w:r>
      <w:r w:rsidR="00877FE1">
        <w:t xml:space="preserve">there </w:t>
      </w:r>
      <w:r w:rsidR="00AB183E">
        <w:t xml:space="preserve">was </w:t>
      </w:r>
      <w:r w:rsidR="005A0A37">
        <w:t>lots of learning on the job required</w:t>
      </w:r>
      <w:r w:rsidR="00A240EE">
        <w:t>,</w:t>
      </w:r>
      <w:r w:rsidR="00AB183E">
        <w:t xml:space="preserve"> and </w:t>
      </w:r>
      <w:r w:rsidR="00EE1C95">
        <w:t>that it took</w:t>
      </w:r>
      <w:r w:rsidR="00AB183E">
        <w:t xml:space="preserve"> time to become effective in the role</w:t>
      </w:r>
      <w:r w:rsidR="00EA5ADE">
        <w:t>.</w:t>
      </w:r>
    </w:p>
    <w:p w14:paraId="04A7B2FE" w14:textId="77777777" w:rsidR="00F21C43" w:rsidRDefault="00EA5ADE" w:rsidP="00166A3B">
      <w:pPr>
        <w:pStyle w:val="BodyText"/>
      </w:pPr>
      <w:r>
        <w:t xml:space="preserve">The time it </w:t>
      </w:r>
      <w:r w:rsidR="00AB183E">
        <w:t>took</w:t>
      </w:r>
      <w:r>
        <w:t xml:space="preserve"> for MAs to become effective in their role varied</w:t>
      </w:r>
      <w:r w:rsidR="00AB183E">
        <w:t xml:space="preserve"> and was dependent </w:t>
      </w:r>
      <w:r w:rsidR="00970957">
        <w:t xml:space="preserve">on </w:t>
      </w:r>
      <w:r w:rsidR="00EE1C95">
        <w:t>post holder’s</w:t>
      </w:r>
      <w:r w:rsidR="00AB183E">
        <w:t xml:space="preserve"> </w:t>
      </w:r>
      <w:r w:rsidR="00970957" w:rsidRPr="00AB183E">
        <w:rPr>
          <w:b/>
        </w:rPr>
        <w:t xml:space="preserve">professional </w:t>
      </w:r>
      <w:r w:rsidRPr="00AB183E">
        <w:rPr>
          <w:b/>
        </w:rPr>
        <w:t>background</w:t>
      </w:r>
      <w:r>
        <w:t xml:space="preserve"> and </w:t>
      </w:r>
      <w:r w:rsidR="00970957">
        <w:t xml:space="preserve">on </w:t>
      </w:r>
      <w:r>
        <w:t xml:space="preserve">the </w:t>
      </w:r>
      <w:r w:rsidRPr="00AB183E">
        <w:rPr>
          <w:b/>
        </w:rPr>
        <w:t>level of supervision and support</w:t>
      </w:r>
      <w:r w:rsidR="00970957">
        <w:t xml:space="preserve"> they received</w:t>
      </w:r>
      <w:r>
        <w:t xml:space="preserve">. </w:t>
      </w:r>
      <w:r w:rsidR="00CC3262">
        <w:t>In s</w:t>
      </w:r>
      <w:r w:rsidR="00551851">
        <w:t>econdary care settings</w:t>
      </w:r>
      <w:r w:rsidR="00970957">
        <w:t xml:space="preserve">, </w:t>
      </w:r>
      <w:r w:rsidR="00AB183E">
        <w:t xml:space="preserve">staff </w:t>
      </w:r>
      <w:r w:rsidR="00AB183E">
        <w:lastRenderedPageBreak/>
        <w:t xml:space="preserve">reported that it took between two and three </w:t>
      </w:r>
      <w:r w:rsidR="00CC3262">
        <w:t>months</w:t>
      </w:r>
      <w:r>
        <w:t xml:space="preserve"> for them to be</w:t>
      </w:r>
      <w:r w:rsidR="00970957">
        <w:t>come effective</w:t>
      </w:r>
      <w:r>
        <w:t xml:space="preserve"> in the role. In primary care, th</w:t>
      </w:r>
      <w:r w:rsidR="00970957">
        <w:t xml:space="preserve">e length of time </w:t>
      </w:r>
      <w:r w:rsidR="00AB183E">
        <w:t xml:space="preserve">to become effective </w:t>
      </w:r>
      <w:r>
        <w:t xml:space="preserve">was more variable, </w:t>
      </w:r>
      <w:r w:rsidR="00970957">
        <w:t xml:space="preserve">especially when it came to clinical and medications correspondence; </w:t>
      </w:r>
      <w:r w:rsidR="00AB183E">
        <w:t xml:space="preserve">where in some cases staff reported that it took </w:t>
      </w:r>
      <w:r>
        <w:t>several years</w:t>
      </w:r>
      <w:r w:rsidR="00551851">
        <w:t xml:space="preserve">. </w:t>
      </w:r>
    </w:p>
    <w:p w14:paraId="308A5E51" w14:textId="77777777" w:rsidR="001457BB" w:rsidRDefault="005A0A37" w:rsidP="00166A3B">
      <w:pPr>
        <w:pStyle w:val="BodyText"/>
      </w:pPr>
      <w:r>
        <w:t xml:space="preserve">In terms of external </w:t>
      </w:r>
      <w:r w:rsidR="001457BB">
        <w:t>training</w:t>
      </w:r>
      <w:r w:rsidR="004A20C5">
        <w:t xml:space="preserve"> courses</w:t>
      </w:r>
      <w:r w:rsidR="00CB073B">
        <w:t>, a small number of examples emerged</w:t>
      </w:r>
      <w:r w:rsidR="001457BB">
        <w:t>:</w:t>
      </w:r>
      <w:r>
        <w:t xml:space="preserve"> </w:t>
      </w:r>
    </w:p>
    <w:p w14:paraId="47510B10" w14:textId="77777777" w:rsidR="001457BB" w:rsidRDefault="001457BB" w:rsidP="001457BB">
      <w:pPr>
        <w:pStyle w:val="Bullet1"/>
      </w:pPr>
      <w:r>
        <w:t>Courses focused on m</w:t>
      </w:r>
      <w:r w:rsidR="005A0A37">
        <w:t xml:space="preserve">edical </w:t>
      </w:r>
      <w:r w:rsidR="005A0A37" w:rsidRPr="00CC3262">
        <w:rPr>
          <w:b/>
        </w:rPr>
        <w:t xml:space="preserve">terminology </w:t>
      </w:r>
      <w:r w:rsidRPr="00CC3262">
        <w:rPr>
          <w:b/>
        </w:rPr>
        <w:t>and abbreviations</w:t>
      </w:r>
      <w:r>
        <w:t xml:space="preserve"> </w:t>
      </w:r>
      <w:r w:rsidR="005A0A37">
        <w:t>were widely seen as helpful</w:t>
      </w:r>
      <w:r>
        <w:t xml:space="preserve"> across both primary and secondary settings</w:t>
      </w:r>
      <w:r w:rsidR="004A20C5">
        <w:t>, with one setting identifying free session</w:t>
      </w:r>
      <w:r w:rsidR="00CB073B">
        <w:t xml:space="preserve">s </w:t>
      </w:r>
      <w:r w:rsidR="004A20C5">
        <w:t>run by the NMC</w:t>
      </w:r>
      <w:r w:rsidR="00BD7625">
        <w:t xml:space="preserve"> as having value</w:t>
      </w:r>
      <w:r w:rsidR="004A20C5">
        <w:t xml:space="preserve">. </w:t>
      </w:r>
    </w:p>
    <w:p w14:paraId="0B224327" w14:textId="77777777" w:rsidR="001457BB" w:rsidRDefault="001457BB" w:rsidP="001457BB">
      <w:pPr>
        <w:pStyle w:val="Bullet1"/>
      </w:pPr>
      <w:r>
        <w:t>C</w:t>
      </w:r>
      <w:r w:rsidR="005A0A37">
        <w:t xml:space="preserve">ourses delivered by the </w:t>
      </w:r>
      <w:r w:rsidR="005A0A37" w:rsidRPr="00CC3262">
        <w:rPr>
          <w:b/>
        </w:rPr>
        <w:t>Association of Medical Secretaries</w:t>
      </w:r>
      <w:r w:rsidR="005A0A37">
        <w:t xml:space="preserve"> </w:t>
      </w:r>
      <w:r w:rsidR="00CB073B">
        <w:t xml:space="preserve">were </w:t>
      </w:r>
      <w:r>
        <w:t>identified as helpful in a couple of cases</w:t>
      </w:r>
      <w:r w:rsidR="00CB073B">
        <w:t xml:space="preserve"> although it was not common for staff to say that they had taken part in them</w:t>
      </w:r>
      <w:r>
        <w:t xml:space="preserve">. </w:t>
      </w:r>
    </w:p>
    <w:p w14:paraId="3C76D695" w14:textId="77777777" w:rsidR="005A0A37" w:rsidRDefault="004A20C5" w:rsidP="001457BB">
      <w:pPr>
        <w:pStyle w:val="Bullet1"/>
      </w:pPr>
      <w:r>
        <w:t xml:space="preserve">A </w:t>
      </w:r>
      <w:r w:rsidR="00CB073B">
        <w:t>few</w:t>
      </w:r>
      <w:r>
        <w:t xml:space="preserve"> e</w:t>
      </w:r>
      <w:r w:rsidR="005A0A37">
        <w:t xml:space="preserve">xamples emerged of external courses focused on specific skills, including clinical correspondence </w:t>
      </w:r>
      <w:r>
        <w:t xml:space="preserve">training </w:t>
      </w:r>
      <w:r w:rsidRPr="00CC3262">
        <w:rPr>
          <w:b/>
        </w:rPr>
        <w:t>organised by the local CCG</w:t>
      </w:r>
      <w:r>
        <w:t xml:space="preserve"> and </w:t>
      </w:r>
      <w:r w:rsidR="005A0A37">
        <w:t>prescribing</w:t>
      </w:r>
      <w:r>
        <w:t xml:space="preserve"> courses</w:t>
      </w:r>
      <w:r w:rsidR="005A0A37">
        <w:t xml:space="preserve">. </w:t>
      </w:r>
    </w:p>
    <w:p w14:paraId="3612DA70" w14:textId="77777777" w:rsidR="00017A54" w:rsidRDefault="00F743BA" w:rsidP="00017A54">
      <w:pPr>
        <w:pStyle w:val="Heading2"/>
      </w:pPr>
      <w:bookmarkStart w:id="16" w:name="_Toc3450936"/>
      <w:r>
        <w:t>M</w:t>
      </w:r>
      <w:r w:rsidR="00017A54" w:rsidRPr="00017A54">
        <w:t>anagement and supervision</w:t>
      </w:r>
      <w:bookmarkEnd w:id="16"/>
      <w:r w:rsidR="00017A54" w:rsidRPr="00017A54">
        <w:t xml:space="preserve"> </w:t>
      </w:r>
    </w:p>
    <w:p w14:paraId="0C52B908" w14:textId="77777777" w:rsidR="00C93835" w:rsidRDefault="00C93835" w:rsidP="00C4094B">
      <w:pPr>
        <w:pStyle w:val="BodyText"/>
      </w:pPr>
      <w:r>
        <w:t>Across primary and secondary care, we found that</w:t>
      </w:r>
      <w:r w:rsidR="00C4094B">
        <w:t xml:space="preserve"> </w:t>
      </w:r>
      <w:r>
        <w:t>MAs tend</w:t>
      </w:r>
      <w:r w:rsidR="00AB183E">
        <w:t>ed</w:t>
      </w:r>
      <w:r w:rsidR="00D266D2">
        <w:t xml:space="preserve"> to be </w:t>
      </w:r>
      <w:r w:rsidRPr="00242805">
        <w:rPr>
          <w:b/>
        </w:rPr>
        <w:t>line manage</w:t>
      </w:r>
      <w:r w:rsidR="00D266D2" w:rsidRPr="00242805">
        <w:rPr>
          <w:b/>
        </w:rPr>
        <w:t xml:space="preserve">d by staff in </w:t>
      </w:r>
      <w:r w:rsidRPr="00242805">
        <w:rPr>
          <w:b/>
        </w:rPr>
        <w:t>operational</w:t>
      </w:r>
      <w:r w:rsidR="00D266D2" w:rsidRPr="00242805">
        <w:rPr>
          <w:b/>
        </w:rPr>
        <w:t xml:space="preserve"> </w:t>
      </w:r>
      <w:r w:rsidRPr="00242805">
        <w:rPr>
          <w:b/>
        </w:rPr>
        <w:t>roles</w:t>
      </w:r>
      <w:r>
        <w:t>. In primary care, practice managers often fulfil</w:t>
      </w:r>
      <w:r w:rsidR="00AB183E">
        <w:t>led</w:t>
      </w:r>
      <w:r w:rsidR="00D266D2">
        <w:t xml:space="preserve"> </w:t>
      </w:r>
      <w:r>
        <w:t>this role</w:t>
      </w:r>
      <w:r w:rsidR="00AB183E">
        <w:t>. I</w:t>
      </w:r>
      <w:r>
        <w:t xml:space="preserve">n secondary care, </w:t>
      </w:r>
      <w:r w:rsidR="007575FA">
        <w:t>we saw</w:t>
      </w:r>
      <w:r>
        <w:t xml:space="preserve"> </w:t>
      </w:r>
      <w:r w:rsidR="00D266D2">
        <w:t xml:space="preserve">examples of </w:t>
      </w:r>
      <w:r w:rsidR="007575FA">
        <w:t>‘</w:t>
      </w:r>
      <w:r>
        <w:t>operat</w:t>
      </w:r>
      <w:r w:rsidR="007575FA">
        <w:t xml:space="preserve">ions leads’ and medical secretaries </w:t>
      </w:r>
      <w:r w:rsidR="00D266D2">
        <w:t>who took on this role. In secondary care, where MA</w:t>
      </w:r>
      <w:r w:rsidR="00F44B1D">
        <w:t>s</w:t>
      </w:r>
      <w:r w:rsidR="00D266D2">
        <w:t xml:space="preserve"> were employed to support clinicians, it was felt to be crucial to have a line manager who had a strong understanding about how to work with clinicians and what their needs were.  </w:t>
      </w:r>
      <w:r>
        <w:t xml:space="preserve">  </w:t>
      </w:r>
    </w:p>
    <w:p w14:paraId="5C91202D" w14:textId="77777777" w:rsidR="007575FA" w:rsidRDefault="007575FA" w:rsidP="00C4094B">
      <w:pPr>
        <w:pStyle w:val="BodyText"/>
      </w:pPr>
      <w:r>
        <w:t>MAs tend</w:t>
      </w:r>
      <w:r w:rsidR="00AB183E">
        <w:t>ed</w:t>
      </w:r>
      <w:r w:rsidR="00D266D2">
        <w:t xml:space="preserve"> </w:t>
      </w:r>
      <w:r>
        <w:t xml:space="preserve">to have </w:t>
      </w:r>
      <w:r w:rsidRPr="00242805">
        <w:rPr>
          <w:b/>
        </w:rPr>
        <w:t>ongoing support and supervision from a lead clinician</w:t>
      </w:r>
      <w:r w:rsidR="00242805">
        <w:t>,</w:t>
      </w:r>
      <w:r>
        <w:t xml:space="preserve"> whose role </w:t>
      </w:r>
      <w:r w:rsidR="00AB183E">
        <w:t>was</w:t>
      </w:r>
      <w:r>
        <w:t xml:space="preserve"> to: help </w:t>
      </w:r>
      <w:r w:rsidR="00AB183E">
        <w:t xml:space="preserve">them </w:t>
      </w:r>
      <w:r>
        <w:t xml:space="preserve">settle into the role; provide ongoing catch-ups and training sessions; oversee their day-to-day </w:t>
      </w:r>
      <w:proofErr w:type="gramStart"/>
      <w:r>
        <w:t>tasks, and</w:t>
      </w:r>
      <w:proofErr w:type="gramEnd"/>
      <w:r>
        <w:t xml:space="preserve"> run audits and reviews of their work.</w:t>
      </w:r>
      <w:r w:rsidRPr="007575FA">
        <w:t xml:space="preserve"> </w:t>
      </w:r>
      <w:r w:rsidR="00AF3468">
        <w:t xml:space="preserve"> </w:t>
      </w:r>
    </w:p>
    <w:p w14:paraId="468C47FF" w14:textId="77777777" w:rsidR="007575FA" w:rsidRDefault="007575FA" w:rsidP="00C4094B">
      <w:pPr>
        <w:pStyle w:val="BodyText"/>
      </w:pPr>
      <w:r>
        <w:t>Where MAs work</w:t>
      </w:r>
      <w:r w:rsidR="00AB183E">
        <w:t>ed</w:t>
      </w:r>
      <w:r w:rsidR="00D266D2">
        <w:t xml:space="preserve"> </w:t>
      </w:r>
      <w:r>
        <w:t xml:space="preserve">in teams, </w:t>
      </w:r>
      <w:r w:rsidR="00AB183E">
        <w:t>it was common for</w:t>
      </w:r>
      <w:r>
        <w:t xml:space="preserve"> the </w:t>
      </w:r>
      <w:r w:rsidRPr="00AB183E">
        <w:rPr>
          <w:b/>
        </w:rPr>
        <w:t>most</w:t>
      </w:r>
      <w:r>
        <w:t xml:space="preserve"> </w:t>
      </w:r>
      <w:r w:rsidRPr="00AB183E">
        <w:rPr>
          <w:b/>
        </w:rPr>
        <w:t>experienced MAs</w:t>
      </w:r>
      <w:r w:rsidR="00D266D2" w:rsidRPr="00AB183E">
        <w:rPr>
          <w:b/>
        </w:rPr>
        <w:t xml:space="preserve"> </w:t>
      </w:r>
      <w:r w:rsidR="00877FE1">
        <w:rPr>
          <w:b/>
        </w:rPr>
        <w:t>to provide</w:t>
      </w:r>
      <w:r w:rsidR="00D266D2" w:rsidRPr="00AB183E">
        <w:rPr>
          <w:b/>
        </w:rPr>
        <w:t xml:space="preserve"> informal and </w:t>
      </w:r>
      <w:r w:rsidRPr="00AB183E">
        <w:rPr>
          <w:b/>
        </w:rPr>
        <w:t xml:space="preserve">ongoing support and supervision </w:t>
      </w:r>
      <w:r>
        <w:t xml:space="preserve">to those who </w:t>
      </w:r>
      <w:r w:rsidR="00877FE1">
        <w:t>we</w:t>
      </w:r>
      <w:r w:rsidR="00D266D2">
        <w:t xml:space="preserve">re </w:t>
      </w:r>
      <w:r>
        <w:t>less experienced.</w:t>
      </w:r>
    </w:p>
    <w:p w14:paraId="0EB2DFD3" w14:textId="77777777" w:rsidR="003877E9" w:rsidRDefault="00F743BA" w:rsidP="003877E9">
      <w:pPr>
        <w:pStyle w:val="Heading2"/>
      </w:pPr>
      <w:bookmarkStart w:id="17" w:name="_Toc3450937"/>
      <w:r>
        <w:t>Opportunities for p</w:t>
      </w:r>
      <w:r w:rsidR="003877E9" w:rsidRPr="003877E9">
        <w:t>rofessional development</w:t>
      </w:r>
      <w:r>
        <w:t xml:space="preserve"> and </w:t>
      </w:r>
      <w:r w:rsidR="00F81FFA" w:rsidRPr="003877E9">
        <w:t>pro</w:t>
      </w:r>
      <w:r w:rsidR="00F81FFA">
        <w:t>gress</w:t>
      </w:r>
      <w:r w:rsidR="00F81FFA" w:rsidRPr="003877E9">
        <w:t>ion</w:t>
      </w:r>
      <w:bookmarkEnd w:id="17"/>
      <w:r w:rsidR="00F81FFA" w:rsidRPr="003877E9">
        <w:t xml:space="preserve"> </w:t>
      </w:r>
    </w:p>
    <w:p w14:paraId="7F41617D" w14:textId="77777777" w:rsidR="00AF6750" w:rsidRPr="00204667" w:rsidRDefault="00204667" w:rsidP="00204667">
      <w:pPr>
        <w:pStyle w:val="BoldBody"/>
      </w:pPr>
      <w:r w:rsidRPr="00204667">
        <w:t>P</w:t>
      </w:r>
      <w:r w:rsidR="00AF6750" w:rsidRPr="00204667">
        <w:t xml:space="preserve">rimary care </w:t>
      </w:r>
    </w:p>
    <w:p w14:paraId="0A45EF53" w14:textId="77777777" w:rsidR="0031612C" w:rsidRDefault="00584ABB" w:rsidP="0031612C">
      <w:pPr>
        <w:pStyle w:val="BodyText"/>
      </w:pPr>
      <w:r>
        <w:t>It was common for staff in primary care to start</w:t>
      </w:r>
      <w:r w:rsidR="003537FD">
        <w:t xml:space="preserve"> out</w:t>
      </w:r>
      <w:r>
        <w:t xml:space="preserve"> in receptionist roles</w:t>
      </w:r>
      <w:r w:rsidR="00E94491">
        <w:t>,</w:t>
      </w:r>
      <w:r>
        <w:t xml:space="preserve"> and then </w:t>
      </w:r>
      <w:r w:rsidR="003537FD">
        <w:t>progress</w:t>
      </w:r>
      <w:r>
        <w:t xml:space="preserve"> on to MA roles</w:t>
      </w:r>
      <w:r w:rsidR="0031612C">
        <w:t>,</w:t>
      </w:r>
      <w:r w:rsidR="00AB183E">
        <w:t xml:space="preserve"> which were </w:t>
      </w:r>
      <w:r w:rsidR="00D02216">
        <w:t>typically operating at a B</w:t>
      </w:r>
      <w:r w:rsidR="00242805">
        <w:t>and 3 or equivalent</w:t>
      </w:r>
      <w:r>
        <w:t>.</w:t>
      </w:r>
      <w:r w:rsidR="003537FD">
        <w:t xml:space="preserve"> </w:t>
      </w:r>
      <w:r w:rsidR="0031612C">
        <w:t xml:space="preserve">Staff welcomed the opportunity </w:t>
      </w:r>
      <w:r w:rsidR="00877FE1">
        <w:t>that MA</w:t>
      </w:r>
      <w:r w:rsidR="0031612C">
        <w:t xml:space="preserve"> roles gave </w:t>
      </w:r>
      <w:proofErr w:type="gramStart"/>
      <w:r w:rsidR="0031612C">
        <w:t>them</w:t>
      </w:r>
      <w:r w:rsidR="00BA46B5">
        <w:t>,</w:t>
      </w:r>
      <w:r w:rsidR="0031612C">
        <w:t xml:space="preserve"> and</w:t>
      </w:r>
      <w:proofErr w:type="gramEnd"/>
      <w:r w:rsidR="0031612C">
        <w:t xml:space="preserve"> </w:t>
      </w:r>
      <w:r w:rsidR="00BA46B5">
        <w:t xml:space="preserve">pointed out that having </w:t>
      </w:r>
      <w:r w:rsidR="0031612C">
        <w:t xml:space="preserve">a greater diversity of roles within practices </w:t>
      </w:r>
      <w:r w:rsidR="00BA46B5">
        <w:t>was su</w:t>
      </w:r>
      <w:r w:rsidR="0031612C">
        <w:t>pport</w:t>
      </w:r>
      <w:r w:rsidR="00BA46B5">
        <w:t xml:space="preserve">ing </w:t>
      </w:r>
      <w:r w:rsidR="0031612C" w:rsidRPr="00AF3468">
        <w:rPr>
          <w:b/>
        </w:rPr>
        <w:t>staff retention</w:t>
      </w:r>
      <w:r w:rsidR="0031612C">
        <w:rPr>
          <w:b/>
        </w:rPr>
        <w:t xml:space="preserve">. </w:t>
      </w:r>
    </w:p>
    <w:p w14:paraId="37FB00D2" w14:textId="77777777" w:rsidR="00FD6AB3" w:rsidRDefault="00AB183E" w:rsidP="00584ABB">
      <w:pPr>
        <w:pStyle w:val="BodyText"/>
      </w:pPr>
      <w:r>
        <w:t>O</w:t>
      </w:r>
      <w:r w:rsidR="00E94491">
        <w:t>nce in MA role</w:t>
      </w:r>
      <w:r>
        <w:t>s</w:t>
      </w:r>
      <w:r w:rsidR="00E94491">
        <w:t>, there were</w:t>
      </w:r>
      <w:r w:rsidR="00BA46B5">
        <w:t xml:space="preserve"> often</w:t>
      </w:r>
      <w:r w:rsidR="00E94491">
        <w:t xml:space="preserve"> </w:t>
      </w:r>
      <w:r w:rsidR="00E94491" w:rsidRPr="00242805">
        <w:rPr>
          <w:b/>
        </w:rPr>
        <w:t>limited opportunities to progress to more senior roles</w:t>
      </w:r>
      <w:r w:rsidR="0031612C">
        <w:rPr>
          <w:b/>
        </w:rPr>
        <w:t xml:space="preserve">. </w:t>
      </w:r>
      <w:r w:rsidR="0031612C">
        <w:t>This was e</w:t>
      </w:r>
      <w:r w:rsidR="003537FD">
        <w:t xml:space="preserve">specially </w:t>
      </w:r>
      <w:r w:rsidR="0031612C">
        <w:t xml:space="preserve">the case </w:t>
      </w:r>
      <w:r w:rsidR="00204667">
        <w:t>in</w:t>
      </w:r>
      <w:r w:rsidR="003537FD">
        <w:t xml:space="preserve"> smaller practices. </w:t>
      </w:r>
      <w:r w:rsidR="003F1F05">
        <w:t xml:space="preserve">However, MAs based in primary care </w:t>
      </w:r>
      <w:r w:rsidR="00BA46B5">
        <w:t xml:space="preserve">tended to </w:t>
      </w:r>
      <w:r w:rsidR="003F1F05">
        <w:t xml:space="preserve">report </w:t>
      </w:r>
      <w:r w:rsidR="0031612C">
        <w:t>t</w:t>
      </w:r>
      <w:r w:rsidR="003F1F05">
        <w:t xml:space="preserve">hat they </w:t>
      </w:r>
      <w:r w:rsidR="003537FD" w:rsidRPr="00242805">
        <w:rPr>
          <w:b/>
        </w:rPr>
        <w:t xml:space="preserve">felt content in their roles </w:t>
      </w:r>
      <w:r w:rsidR="003537FD">
        <w:t xml:space="preserve">and </w:t>
      </w:r>
      <w:r w:rsidR="00E94491">
        <w:t xml:space="preserve">many were </w:t>
      </w:r>
      <w:r w:rsidR="003537FD">
        <w:t xml:space="preserve">keen to stay in </w:t>
      </w:r>
      <w:r w:rsidR="00132FD4">
        <w:t>them</w:t>
      </w:r>
      <w:r w:rsidR="00204667">
        <w:t xml:space="preserve"> u</w:t>
      </w:r>
      <w:r w:rsidR="003537FD">
        <w:t>ntil retirement</w:t>
      </w:r>
      <w:r w:rsidR="00E94491">
        <w:t xml:space="preserve"> age</w:t>
      </w:r>
      <w:r>
        <w:t>.</w:t>
      </w:r>
      <w:r w:rsidR="0031612C">
        <w:t xml:space="preserve">  </w:t>
      </w:r>
    </w:p>
    <w:p w14:paraId="335B3E93" w14:textId="77777777" w:rsidR="00584ABB" w:rsidRDefault="00AB183E" w:rsidP="00584ABB">
      <w:pPr>
        <w:pStyle w:val="BodyText"/>
      </w:pPr>
      <w:r>
        <w:lastRenderedPageBreak/>
        <w:t xml:space="preserve">When pressed, a few </w:t>
      </w:r>
      <w:r w:rsidR="003537FD">
        <w:t xml:space="preserve">MAs </w:t>
      </w:r>
      <w:r>
        <w:t>s</w:t>
      </w:r>
      <w:r w:rsidR="003537FD">
        <w:t>uggested that a progression route could be to apply for the role of Assistant Practice Manager</w:t>
      </w:r>
      <w:r w:rsidR="00FD6AB3">
        <w:t>,</w:t>
      </w:r>
      <w:r w:rsidR="003537FD">
        <w:t xml:space="preserve"> or to take on an administration role at the local CCG, although</w:t>
      </w:r>
      <w:r w:rsidR="00FD6AB3">
        <w:t xml:space="preserve"> staff were not able to point to examples of this taking place. </w:t>
      </w:r>
      <w:r w:rsidR="00204667">
        <w:t xml:space="preserve">  </w:t>
      </w:r>
      <w:r w:rsidR="00E94491">
        <w:t xml:space="preserve"> </w:t>
      </w:r>
    </w:p>
    <w:p w14:paraId="4E7C4F6A" w14:textId="77777777" w:rsidR="00E94491" w:rsidRDefault="003537FD" w:rsidP="00AF6750">
      <w:pPr>
        <w:pStyle w:val="BodyText"/>
      </w:pPr>
      <w:r>
        <w:t xml:space="preserve">In terms of </w:t>
      </w:r>
      <w:r w:rsidR="00204667">
        <w:t xml:space="preserve">progressing within the role, </w:t>
      </w:r>
      <w:r w:rsidR="003F1F05">
        <w:t xml:space="preserve">even those who had been in the role for over a decade reported that there was </w:t>
      </w:r>
      <w:r w:rsidR="003F1F05" w:rsidRPr="00242805">
        <w:rPr>
          <w:b/>
        </w:rPr>
        <w:t xml:space="preserve">lots </w:t>
      </w:r>
      <w:r w:rsidR="00AB183E">
        <w:rPr>
          <w:b/>
        </w:rPr>
        <w:t>of scope to learn and develop</w:t>
      </w:r>
      <w:r w:rsidR="003F1F05">
        <w:t>, and the roles could be expanded</w:t>
      </w:r>
      <w:r w:rsidR="00AB183E">
        <w:t>,</w:t>
      </w:r>
      <w:r w:rsidR="00242805">
        <w:t xml:space="preserve"> </w:t>
      </w:r>
      <w:r w:rsidR="00AB183E">
        <w:t xml:space="preserve">providing clinicians invested time in making this possible.   </w:t>
      </w:r>
    </w:p>
    <w:p w14:paraId="11FF7053" w14:textId="77777777" w:rsidR="003537FD" w:rsidRDefault="00204667" w:rsidP="00204667">
      <w:pPr>
        <w:pStyle w:val="BoldBody"/>
      </w:pPr>
      <w:r>
        <w:t>Secondary care</w:t>
      </w:r>
    </w:p>
    <w:p w14:paraId="0F84D953" w14:textId="77777777" w:rsidR="00DC211F" w:rsidRDefault="00204667" w:rsidP="00AF6750">
      <w:pPr>
        <w:pStyle w:val="BodyText"/>
      </w:pPr>
      <w:r>
        <w:t xml:space="preserve">In secondary care </w:t>
      </w:r>
      <w:r w:rsidR="003F1F05">
        <w:t>we found examples of MA</w:t>
      </w:r>
      <w:r w:rsidR="00242805">
        <w:t>s</w:t>
      </w:r>
      <w:r w:rsidR="003F1F05">
        <w:t xml:space="preserve"> </w:t>
      </w:r>
      <w:r w:rsidR="003F1F05" w:rsidRPr="00242805">
        <w:rPr>
          <w:b/>
        </w:rPr>
        <w:t>operating at bands 2, 3 and 4</w:t>
      </w:r>
      <w:r w:rsidR="003F1F05">
        <w:t xml:space="preserve">.  </w:t>
      </w:r>
      <w:r w:rsidR="00DC211F">
        <w:t>In an acute mental health setting, staff could start working a</w:t>
      </w:r>
      <w:r w:rsidR="001557C2">
        <w:t>s</w:t>
      </w:r>
      <w:r w:rsidR="00DC211F">
        <w:t xml:space="preserve"> a </w:t>
      </w:r>
      <w:r w:rsidR="00D02216">
        <w:t>B</w:t>
      </w:r>
      <w:r w:rsidR="00DC211F">
        <w:t>and 3 Ward Administrator (focused on basic administrative support for war</w:t>
      </w:r>
      <w:r w:rsidR="00D02216">
        <w:t>ds), and then progress on to a B</w:t>
      </w:r>
      <w:r w:rsidR="00DC211F">
        <w:t>and 4 Clinical Administrator role, which involve</w:t>
      </w:r>
      <w:r w:rsidR="00877FE1">
        <w:t>d</w:t>
      </w:r>
      <w:r w:rsidR="00DC211F">
        <w:t xml:space="preserve"> more complex tasks, including </w:t>
      </w:r>
      <w:r w:rsidR="00DC211F" w:rsidRPr="00DC211F">
        <w:t xml:space="preserve">minute taking </w:t>
      </w:r>
      <w:r w:rsidR="00DC211F">
        <w:t xml:space="preserve">and supporting and attending </w:t>
      </w:r>
      <w:r w:rsidR="0035173C">
        <w:t>patient reviews (</w:t>
      </w:r>
      <w:r w:rsidR="00DC211F">
        <w:t>ward rounds</w:t>
      </w:r>
      <w:r w:rsidR="0035173C">
        <w:t>)</w:t>
      </w:r>
      <w:r w:rsidR="00DC211F">
        <w:t xml:space="preserve"> and other clinical meetings</w:t>
      </w:r>
      <w:r w:rsidR="00DC211F" w:rsidRPr="00DC211F">
        <w:t xml:space="preserve">. </w:t>
      </w:r>
      <w:r w:rsidR="00DC211F">
        <w:t>In the same setting, a Clinical Administrator had r</w:t>
      </w:r>
      <w:r w:rsidR="00DC211F" w:rsidRPr="00DC211F">
        <w:t xml:space="preserve">ecently </w:t>
      </w:r>
      <w:r w:rsidR="00DC211F">
        <w:t xml:space="preserve">been </w:t>
      </w:r>
      <w:r w:rsidR="00DC211F" w:rsidRPr="00DC211F">
        <w:t xml:space="preserve">seconded to a </w:t>
      </w:r>
      <w:r w:rsidR="00D02216">
        <w:t>B</w:t>
      </w:r>
      <w:r w:rsidR="00DC211F" w:rsidRPr="00DC211F">
        <w:t xml:space="preserve">and 5 </w:t>
      </w:r>
      <w:r w:rsidR="00DC211F">
        <w:t>personal assistant</w:t>
      </w:r>
      <w:r w:rsidR="00132FD4">
        <w:t>/ medical secretary</w:t>
      </w:r>
      <w:r w:rsidR="00DC211F">
        <w:t xml:space="preserve"> role</w:t>
      </w:r>
      <w:r w:rsidR="00DF0ED6">
        <w:t>,</w:t>
      </w:r>
      <w:r w:rsidR="00DC211F">
        <w:t xml:space="preserve"> and this was seen by staff as a </w:t>
      </w:r>
      <w:r w:rsidR="00DC211F" w:rsidRPr="00DC211F">
        <w:t>next logical step</w:t>
      </w:r>
      <w:r w:rsidR="00DC211F">
        <w:t xml:space="preserve">. </w:t>
      </w:r>
    </w:p>
    <w:p w14:paraId="76920F54" w14:textId="77777777" w:rsidR="00E50BC8" w:rsidRDefault="00242805" w:rsidP="00DF0ED6">
      <w:pPr>
        <w:pStyle w:val="BodyText"/>
      </w:pPr>
      <w:r>
        <w:t>In the case of the Doctors</w:t>
      </w:r>
      <w:r w:rsidR="00F81FFA">
        <w:t>’</w:t>
      </w:r>
      <w:r>
        <w:t xml:space="preserve"> Administra</w:t>
      </w:r>
      <w:r w:rsidR="00926D94">
        <w:t xml:space="preserve">tive </w:t>
      </w:r>
      <w:r>
        <w:t>Assistant</w:t>
      </w:r>
      <w:r w:rsidR="00132FD4">
        <w:t>s</w:t>
      </w:r>
      <w:r>
        <w:t xml:space="preserve"> and the Clinical Medical Assistant</w:t>
      </w:r>
      <w:r w:rsidR="00132FD4">
        <w:t>s</w:t>
      </w:r>
      <w:r w:rsidR="00DF0ED6">
        <w:t>,</w:t>
      </w:r>
      <w:r>
        <w:t xml:space="preserve"> staff across both settings </w:t>
      </w:r>
      <w:r w:rsidR="00DF0ED6">
        <w:t xml:space="preserve">noted that the roles had only recently been introduced, and </w:t>
      </w:r>
      <w:r w:rsidR="00AB183E">
        <w:t>in both cases</w:t>
      </w:r>
      <w:r w:rsidR="00FD6AB3">
        <w:t>,</w:t>
      </w:r>
      <w:r w:rsidR="00AB183E">
        <w:t xml:space="preserve"> it was felt that </w:t>
      </w:r>
      <w:r w:rsidR="00DF0ED6" w:rsidRPr="00DF0ED6">
        <w:rPr>
          <w:b/>
        </w:rPr>
        <w:t>further work was needed to develop progression opportunities</w:t>
      </w:r>
      <w:r w:rsidR="00207EF0">
        <w:t>:</w:t>
      </w:r>
      <w:r w:rsidR="00DF0ED6" w:rsidRPr="00F41A67">
        <w:t xml:space="preserve"> </w:t>
      </w:r>
    </w:p>
    <w:p w14:paraId="5C6302F9" w14:textId="77777777" w:rsidR="00436288" w:rsidRDefault="00DF0ED6" w:rsidP="00207EF0">
      <w:pPr>
        <w:pStyle w:val="Bullet1"/>
      </w:pPr>
      <w:r w:rsidRPr="00207EF0">
        <w:t>In the case of the Doctors</w:t>
      </w:r>
      <w:r w:rsidR="00F81FFA">
        <w:t>’</w:t>
      </w:r>
      <w:r w:rsidRPr="00207EF0">
        <w:t xml:space="preserve"> </w:t>
      </w:r>
      <w:r w:rsidRPr="00926D94">
        <w:t>Administrat</w:t>
      </w:r>
      <w:r w:rsidR="00926D94" w:rsidRPr="00926D94">
        <w:t>ive</w:t>
      </w:r>
      <w:r w:rsidRPr="00207EF0">
        <w:t xml:space="preserve"> Assistant</w:t>
      </w:r>
      <w:r>
        <w:t xml:space="preserve">, </w:t>
      </w:r>
      <w:r w:rsidR="00E50BC8">
        <w:t xml:space="preserve">staff </w:t>
      </w:r>
      <w:r w:rsidR="00436288">
        <w:t xml:space="preserve">pointed out that </w:t>
      </w:r>
      <w:r w:rsidR="00F41A67">
        <w:t xml:space="preserve">staff who had applied to the roles would </w:t>
      </w:r>
      <w:r w:rsidR="00F41A67" w:rsidRPr="00207EF0">
        <w:rPr>
          <w:b/>
        </w:rPr>
        <w:t>not want to move up to an entirely office-based role</w:t>
      </w:r>
      <w:r w:rsidR="00F41A67">
        <w:t xml:space="preserve">, such as a medical secretary. Instead, they would prefer a career that involved working with doctors and patients. Additionally, staff felt that the scope of this role could </w:t>
      </w:r>
      <w:r w:rsidR="00E50BC8">
        <w:t>not be expanded un</w:t>
      </w:r>
      <w:r w:rsidR="00F41A67">
        <w:t xml:space="preserve">til </w:t>
      </w:r>
      <w:r w:rsidR="00E50BC8" w:rsidRPr="00207EF0">
        <w:rPr>
          <w:b/>
        </w:rPr>
        <w:t>the educational qualification requirements</w:t>
      </w:r>
      <w:r w:rsidR="00B00B4B">
        <w:rPr>
          <w:b/>
        </w:rPr>
        <w:t xml:space="preserve"> </w:t>
      </w:r>
      <w:r w:rsidR="00B00B4B">
        <w:t>were updated to include some sort of sc</w:t>
      </w:r>
      <w:r w:rsidR="00207EF0">
        <w:t>ience qualifications</w:t>
      </w:r>
      <w:r w:rsidR="00E50BC8">
        <w:t>.</w:t>
      </w:r>
      <w:r w:rsidR="00436288">
        <w:t xml:space="preserve"> </w:t>
      </w:r>
    </w:p>
    <w:p w14:paraId="5D75F53A" w14:textId="77777777" w:rsidR="003F1F05" w:rsidRDefault="00207EF0" w:rsidP="00207EF0">
      <w:pPr>
        <w:pStyle w:val="Bullet1"/>
      </w:pPr>
      <w:r w:rsidRPr="00207EF0">
        <w:t xml:space="preserve">In the case of the </w:t>
      </w:r>
      <w:r w:rsidR="00F41A67" w:rsidRPr="00207EF0">
        <w:t>Clinical Medical Assistants</w:t>
      </w:r>
      <w:r w:rsidRPr="00207EF0">
        <w:t>,</w:t>
      </w:r>
      <w:r w:rsidR="00F41A67">
        <w:t xml:space="preserve"> staff </w:t>
      </w:r>
      <w:r w:rsidR="00B00B4B">
        <w:t xml:space="preserve">overseeing the introduction of MAs </w:t>
      </w:r>
      <w:r w:rsidR="00F41A67">
        <w:t xml:space="preserve">were less focused on exploring how people in the role could progress and more on </w:t>
      </w:r>
      <w:r w:rsidR="00F41A67" w:rsidRPr="00AB183E">
        <w:rPr>
          <w:b/>
        </w:rPr>
        <w:t xml:space="preserve">creating a clearer framework </w:t>
      </w:r>
      <w:r w:rsidRPr="00AB183E">
        <w:rPr>
          <w:b/>
        </w:rPr>
        <w:t>for the role</w:t>
      </w:r>
      <w:r>
        <w:t xml:space="preserve"> </w:t>
      </w:r>
      <w:r w:rsidR="00F41A67">
        <w:t>covering</w:t>
      </w:r>
      <w:r w:rsidR="00AB183E">
        <w:t xml:space="preserve"> </w:t>
      </w:r>
      <w:r w:rsidR="00F41A67">
        <w:t>a training curriculum</w:t>
      </w:r>
      <w:r>
        <w:t xml:space="preserve"> and</w:t>
      </w:r>
      <w:r w:rsidR="00F41A67">
        <w:t xml:space="preserve"> </w:t>
      </w:r>
      <w:r>
        <w:t xml:space="preserve">role profile, that </w:t>
      </w:r>
      <w:r w:rsidR="00F41A67">
        <w:t xml:space="preserve">could be </w:t>
      </w:r>
      <w:r>
        <w:t>tailored to</w:t>
      </w:r>
      <w:r w:rsidR="00AB183E">
        <w:t xml:space="preserve"> various settings. </w:t>
      </w:r>
    </w:p>
    <w:p w14:paraId="114DAC0F" w14:textId="77777777" w:rsidR="00B00B4B" w:rsidRDefault="00B00B4B" w:rsidP="00B00B4B">
      <w:pPr>
        <w:pStyle w:val="BodyText"/>
      </w:pPr>
      <w:r>
        <w:t xml:space="preserve">The </w:t>
      </w:r>
      <w:r w:rsidRPr="00A01444">
        <w:rPr>
          <w:b/>
        </w:rPr>
        <w:t>professional identity</w:t>
      </w:r>
      <w:r>
        <w:t xml:space="preserve"> of MAs </w:t>
      </w:r>
      <w:proofErr w:type="gramStart"/>
      <w:r>
        <w:t>was seen as</w:t>
      </w:r>
      <w:proofErr w:type="gramEnd"/>
      <w:r>
        <w:t xml:space="preserve"> important. In secondary care, in the case of Clinical Medical Assistants and Doctor’s Administrative Assistants, efforts were made to build links and a closeness to the clinical teams (e.g. by asking them to attend </w:t>
      </w:r>
      <w:r w:rsidR="00D02216">
        <w:t>FD’s</w:t>
      </w:r>
      <w:r>
        <w:t xml:space="preserve"> training sessions). </w:t>
      </w:r>
      <w:r w:rsidR="00F81FFA">
        <w:t>I</w:t>
      </w:r>
      <w:r>
        <w:t xml:space="preserve">n primary care, MAs tended to identify with the administrative team. </w:t>
      </w:r>
    </w:p>
    <w:p w14:paraId="6BCE63D5" w14:textId="77777777" w:rsidR="00175C12" w:rsidRDefault="00175C12">
      <w:pPr>
        <w:ind w:left="0"/>
        <w:rPr>
          <w:rFonts w:ascii="Century Gothic" w:hAnsi="Century Gothic"/>
          <w:sz w:val="22"/>
        </w:rPr>
      </w:pPr>
      <w:r>
        <w:br w:type="page"/>
      </w:r>
    </w:p>
    <w:p w14:paraId="67D8DEE8" w14:textId="77777777" w:rsidR="00C47533" w:rsidRDefault="00F743BA" w:rsidP="00640248">
      <w:pPr>
        <w:pStyle w:val="Heading2"/>
      </w:pPr>
      <w:bookmarkStart w:id="18" w:name="_Toc3450938"/>
      <w:r>
        <w:lastRenderedPageBreak/>
        <w:t>I</w:t>
      </w:r>
      <w:r w:rsidR="0038232D">
        <w:t>mpacts of the roles</w:t>
      </w:r>
      <w:bookmarkEnd w:id="18"/>
    </w:p>
    <w:p w14:paraId="05EC664B" w14:textId="77777777" w:rsidR="0090648F" w:rsidRDefault="00B158D5" w:rsidP="00F12E20">
      <w:pPr>
        <w:pStyle w:val="BoldBody"/>
      </w:pPr>
      <w:bookmarkStart w:id="19" w:name="_Hlk1391807"/>
      <w:r>
        <w:t>Patients</w:t>
      </w:r>
    </w:p>
    <w:p w14:paraId="591CEFF6" w14:textId="77777777" w:rsidR="00B158D5" w:rsidRDefault="0060682E" w:rsidP="006022BE">
      <w:pPr>
        <w:pStyle w:val="BodyText"/>
      </w:pPr>
      <w:r>
        <w:t xml:space="preserve">Across a range of secondary care settings, it was </w:t>
      </w:r>
      <w:r w:rsidR="007053CB">
        <w:t xml:space="preserve">reported that having MAs was resulting </w:t>
      </w:r>
      <w:r w:rsidR="00132FD4">
        <w:t xml:space="preserve">in a </w:t>
      </w:r>
      <w:r w:rsidR="00B158D5" w:rsidRPr="00470A08">
        <w:rPr>
          <w:b/>
        </w:rPr>
        <w:t xml:space="preserve">smoother </w:t>
      </w:r>
      <w:r w:rsidR="00132FD4">
        <w:rPr>
          <w:b/>
        </w:rPr>
        <w:t xml:space="preserve">and in some cases faster </w:t>
      </w:r>
      <w:r w:rsidR="00B158D5" w:rsidRPr="00470A08">
        <w:rPr>
          <w:b/>
        </w:rPr>
        <w:t>patient journey</w:t>
      </w:r>
      <w:r>
        <w:t xml:space="preserve">; and in improved </w:t>
      </w:r>
      <w:r w:rsidRPr="00470A08">
        <w:rPr>
          <w:b/>
        </w:rPr>
        <w:t>patient experience and o</w:t>
      </w:r>
      <w:r w:rsidR="00B158D5" w:rsidRPr="00470A08">
        <w:rPr>
          <w:b/>
        </w:rPr>
        <w:t>utcomes</w:t>
      </w:r>
      <w:r w:rsidR="007053CB">
        <w:t xml:space="preserve">. This </w:t>
      </w:r>
      <w:r>
        <w:t xml:space="preserve">was </w:t>
      </w:r>
      <w:proofErr w:type="gramStart"/>
      <w:r w:rsidR="007053CB">
        <w:t>as a result of</w:t>
      </w:r>
      <w:proofErr w:type="gramEnd"/>
      <w:r w:rsidR="00B158D5">
        <w:t xml:space="preserve">: </w:t>
      </w:r>
    </w:p>
    <w:p w14:paraId="462E8A5B" w14:textId="77777777" w:rsidR="00B158D5" w:rsidRDefault="00470A08" w:rsidP="006022BE">
      <w:pPr>
        <w:pStyle w:val="Bullet1"/>
      </w:pPr>
      <w:r>
        <w:t>F</w:t>
      </w:r>
      <w:r w:rsidR="00B158D5">
        <w:t>reeing up clinicians to do more clinical</w:t>
      </w:r>
      <w:r>
        <w:t xml:space="preserve"> </w:t>
      </w:r>
      <w:r w:rsidR="00B158D5">
        <w:t>work</w:t>
      </w:r>
      <w:r>
        <w:t>.</w:t>
      </w:r>
      <w:r w:rsidR="00B158D5">
        <w:t xml:space="preserve"> </w:t>
      </w:r>
    </w:p>
    <w:p w14:paraId="027EA4AC" w14:textId="77777777" w:rsidR="00470A08" w:rsidRDefault="00470A08" w:rsidP="006022BE">
      <w:pPr>
        <w:pStyle w:val="Bullet1"/>
      </w:pPr>
      <w:r>
        <w:t>MAs</w:t>
      </w:r>
      <w:r w:rsidR="00FD6AB3">
        <w:t>,</w:t>
      </w:r>
      <w:r>
        <w:t xml:space="preserve"> </w:t>
      </w:r>
      <w:r w:rsidR="00132FD4">
        <w:t>in some cases</w:t>
      </w:r>
      <w:r w:rsidR="00FD6AB3">
        <w:rPr>
          <w:rStyle w:val="FootnoteReference"/>
        </w:rPr>
        <w:footnoteReference w:id="1"/>
      </w:r>
      <w:r w:rsidR="00FD6AB3">
        <w:t>,</w:t>
      </w:r>
      <w:r w:rsidR="00132FD4">
        <w:t xml:space="preserve"> </w:t>
      </w:r>
      <w:r w:rsidR="00FD6AB3">
        <w:t xml:space="preserve">were felt to be </w:t>
      </w:r>
      <w:r>
        <w:t>p</w:t>
      </w:r>
      <w:r w:rsidR="00B158D5">
        <w:t>erforming specific tasks to a higher standard</w:t>
      </w:r>
      <w:r w:rsidR="005F0BBA">
        <w:t>,</w:t>
      </w:r>
      <w:r w:rsidR="00B158D5">
        <w:t xml:space="preserve"> </w:t>
      </w:r>
      <w:r w:rsidR="007053CB">
        <w:t xml:space="preserve">and or </w:t>
      </w:r>
      <w:r w:rsidR="005F0BBA">
        <w:t>more quickly than clinicians</w:t>
      </w:r>
      <w:r w:rsidR="00694A5C">
        <w:t xml:space="preserve">. </w:t>
      </w:r>
      <w:r w:rsidR="00D216AB">
        <w:t>For example:</w:t>
      </w:r>
    </w:p>
    <w:p w14:paraId="0C503CB6" w14:textId="77777777" w:rsidR="00470A08" w:rsidRDefault="00D216AB" w:rsidP="006022BE">
      <w:pPr>
        <w:pStyle w:val="Bullet2"/>
      </w:pPr>
      <w:r>
        <w:t>I</w:t>
      </w:r>
      <w:r w:rsidR="00694A5C">
        <w:t xml:space="preserve">n a secondary care setting, </w:t>
      </w:r>
      <w:r w:rsidR="00694A5C" w:rsidRPr="00694A5C">
        <w:t>MA</w:t>
      </w:r>
      <w:r w:rsidR="00F81FFA">
        <w:t>-</w:t>
      </w:r>
      <w:r w:rsidR="00694A5C">
        <w:t xml:space="preserve">led coordination of </w:t>
      </w:r>
      <w:r w:rsidR="00694A5C" w:rsidRPr="00694A5C">
        <w:t xml:space="preserve">patient discharge </w:t>
      </w:r>
      <w:r w:rsidR="00E2476C">
        <w:t xml:space="preserve">has meant that they are able to </w:t>
      </w:r>
      <w:r w:rsidR="00694A5C" w:rsidRPr="00694A5C">
        <w:t xml:space="preserve">get </w:t>
      </w:r>
      <w:r w:rsidR="00694A5C" w:rsidRPr="00406127">
        <w:rPr>
          <w:b/>
        </w:rPr>
        <w:t>faster and more consistent inpu</w:t>
      </w:r>
      <w:r w:rsidR="00E2476C" w:rsidRPr="00406127">
        <w:rPr>
          <w:b/>
        </w:rPr>
        <w:t>t from multiple professionals</w:t>
      </w:r>
      <w:r w:rsidR="00E2476C">
        <w:t xml:space="preserve">. </w:t>
      </w:r>
    </w:p>
    <w:p w14:paraId="7D35D22D" w14:textId="77777777" w:rsidR="00694A5C" w:rsidRPr="00694A5C" w:rsidRDefault="00D216AB" w:rsidP="006022BE">
      <w:pPr>
        <w:pStyle w:val="Bullet2"/>
      </w:pPr>
      <w:r>
        <w:t>I</w:t>
      </w:r>
      <w:r w:rsidR="00E2476C">
        <w:t xml:space="preserve">n primary care, </w:t>
      </w:r>
      <w:r w:rsidR="00470A08">
        <w:t>it was reported that MA</w:t>
      </w:r>
      <w:r>
        <w:t>s</w:t>
      </w:r>
      <w:r w:rsidR="00470A08">
        <w:t xml:space="preserve"> </w:t>
      </w:r>
      <w:r w:rsidR="00E2476C">
        <w:t xml:space="preserve">have </w:t>
      </w:r>
      <w:r w:rsidR="00E2476C" w:rsidRPr="00406127">
        <w:rPr>
          <w:b/>
        </w:rPr>
        <w:t>greatly sped up corresponde</w:t>
      </w:r>
      <w:r w:rsidR="00470A08" w:rsidRPr="00406127">
        <w:rPr>
          <w:b/>
        </w:rPr>
        <w:t>nce</w:t>
      </w:r>
      <w:r w:rsidR="00470A08">
        <w:t xml:space="preserve"> between Consultants and GPs, where previously there </w:t>
      </w:r>
      <w:r>
        <w:t>were</w:t>
      </w:r>
      <w:r w:rsidR="00470A08">
        <w:t xml:space="preserve"> backlogs of up to six weeks, which </w:t>
      </w:r>
      <w:r w:rsidR="005F0BBA">
        <w:t xml:space="preserve">was </w:t>
      </w:r>
      <w:r w:rsidR="00470A08">
        <w:t xml:space="preserve">a patient safety risk. </w:t>
      </w:r>
      <w:r w:rsidR="00E2476C">
        <w:t xml:space="preserve"> </w:t>
      </w:r>
    </w:p>
    <w:p w14:paraId="14CD142B" w14:textId="77777777" w:rsidR="00487273" w:rsidRDefault="00487273" w:rsidP="006022BE">
      <w:pPr>
        <w:pStyle w:val="BodyText"/>
      </w:pPr>
      <w:r>
        <w:t>In primary care, we identified MA roles which involved directly working with patients to deliver services</w:t>
      </w:r>
      <w:r w:rsidR="00132FD4">
        <w:t>,</w:t>
      </w:r>
      <w:r w:rsidR="00D216AB">
        <w:t xml:space="preserve"> </w:t>
      </w:r>
      <w:r>
        <w:t>information and signposting</w:t>
      </w:r>
      <w:r w:rsidR="00AC2D78">
        <w:t>. In primary care this included</w:t>
      </w:r>
      <w:r>
        <w:t>:</w:t>
      </w:r>
    </w:p>
    <w:p w14:paraId="1A8B6700" w14:textId="77777777" w:rsidR="007053CB" w:rsidRDefault="00AC2D78" w:rsidP="006022BE">
      <w:pPr>
        <w:pStyle w:val="Bullet1"/>
      </w:pPr>
      <w:r>
        <w:t>R</w:t>
      </w:r>
      <w:r w:rsidR="00E2476C">
        <w:t xml:space="preserve">eceptionists performing a </w:t>
      </w:r>
      <w:proofErr w:type="spellStart"/>
      <w:r w:rsidR="00E2476C">
        <w:t>care</w:t>
      </w:r>
      <w:proofErr w:type="spellEnd"/>
      <w:r w:rsidR="00E2476C">
        <w:t xml:space="preserve"> navigat</w:t>
      </w:r>
      <w:r w:rsidR="00487273">
        <w:t xml:space="preserve">ion </w:t>
      </w:r>
      <w:r w:rsidR="00132FD4">
        <w:t xml:space="preserve">role which is </w:t>
      </w:r>
      <w:r w:rsidR="00487273">
        <w:t xml:space="preserve">helping </w:t>
      </w:r>
      <w:r w:rsidR="007053CB">
        <w:t xml:space="preserve">patients to </w:t>
      </w:r>
      <w:r w:rsidR="007053CB" w:rsidRPr="00487273">
        <w:rPr>
          <w:b/>
        </w:rPr>
        <w:t>access the most appropriate services</w:t>
      </w:r>
      <w:r w:rsidR="007053CB">
        <w:t xml:space="preserve"> </w:t>
      </w:r>
      <w:r w:rsidR="00487273">
        <w:t>and sources of support.</w:t>
      </w:r>
    </w:p>
    <w:p w14:paraId="70FB395F" w14:textId="77777777" w:rsidR="00E2476C" w:rsidRDefault="00AC2D78" w:rsidP="006022BE">
      <w:pPr>
        <w:pStyle w:val="Bullet1"/>
      </w:pPr>
      <w:r>
        <w:t>T</w:t>
      </w:r>
      <w:r w:rsidR="00E2476C">
        <w:t xml:space="preserve">he </w:t>
      </w:r>
      <w:r w:rsidRPr="0061565C">
        <w:t xml:space="preserve">Collaborative Care Team Coordinator </w:t>
      </w:r>
      <w:r w:rsidR="00E2476C">
        <w:t xml:space="preserve">enhances </w:t>
      </w:r>
      <w:r w:rsidR="00E2476C" w:rsidRPr="00487273">
        <w:rPr>
          <w:b/>
        </w:rPr>
        <w:t>patient safety</w:t>
      </w:r>
      <w:r w:rsidR="00E2476C">
        <w:t xml:space="preserve"> by identifying patients </w:t>
      </w:r>
      <w:r w:rsidR="00E2476C" w:rsidRPr="00D216AB">
        <w:rPr>
          <w:b/>
        </w:rPr>
        <w:t>at risk of hospitalisation</w:t>
      </w:r>
      <w:r w:rsidR="00E2476C">
        <w:t xml:space="preserve"> and working with them to produce holistic care plans. </w:t>
      </w:r>
    </w:p>
    <w:p w14:paraId="70D4F190" w14:textId="77777777" w:rsidR="00132FD4" w:rsidRDefault="00132FD4" w:rsidP="006022BE">
      <w:pPr>
        <w:pStyle w:val="Bullet1"/>
      </w:pPr>
      <w:r>
        <w:t xml:space="preserve">The Complex Prescriptions Clerk, who </w:t>
      </w:r>
      <w:r w:rsidRPr="00132FD4">
        <w:rPr>
          <w:b/>
        </w:rPr>
        <w:t>sped up the complex prescriptions process</w:t>
      </w:r>
      <w:r w:rsidR="00FD6AB3">
        <w:rPr>
          <w:b/>
        </w:rPr>
        <w:t xml:space="preserve">, </w:t>
      </w:r>
      <w:r w:rsidR="003A60E9">
        <w:t xml:space="preserve">with </w:t>
      </w:r>
      <w:r w:rsidR="00FD6AB3">
        <w:t>the GP simply review</w:t>
      </w:r>
      <w:r w:rsidR="003A60E9">
        <w:t>ing</w:t>
      </w:r>
      <w:r w:rsidR="00FD6AB3">
        <w:t xml:space="preserve"> and sign</w:t>
      </w:r>
      <w:r w:rsidR="003A60E9">
        <w:t>ing</w:t>
      </w:r>
      <w:r w:rsidR="00FD6AB3">
        <w:t xml:space="preserve"> what they had prepared.</w:t>
      </w:r>
    </w:p>
    <w:p w14:paraId="34440B7D" w14:textId="77777777" w:rsidR="008D5D66" w:rsidRDefault="008D5D66" w:rsidP="008D5D66">
      <w:pPr>
        <w:pStyle w:val="Bullet1"/>
      </w:pPr>
      <w:r>
        <w:t xml:space="preserve">In mental health settings, </w:t>
      </w:r>
      <w:r w:rsidR="00F81FFA">
        <w:t xml:space="preserve">some </w:t>
      </w:r>
      <w:r>
        <w:t xml:space="preserve">MAs have the </w:t>
      </w:r>
      <w:r w:rsidRPr="008D5D66">
        <w:rPr>
          <w:b/>
        </w:rPr>
        <w:t>capacity to complete physical health audits</w:t>
      </w:r>
      <w:r>
        <w:t xml:space="preserve"> for mental health patients, which settings had previously struggled to do, due to a lack of capacity. </w:t>
      </w:r>
    </w:p>
    <w:p w14:paraId="31797CB9" w14:textId="77777777" w:rsidR="00B158D5" w:rsidRDefault="008E1940" w:rsidP="006022BE">
      <w:pPr>
        <w:pStyle w:val="BodyText"/>
      </w:pPr>
      <w:r>
        <w:t>In secondary care, MA</w:t>
      </w:r>
      <w:r w:rsidR="005F0BBA">
        <w:t>s</w:t>
      </w:r>
      <w:r>
        <w:t xml:space="preserve"> </w:t>
      </w:r>
      <w:r w:rsidR="00D216AB">
        <w:t xml:space="preserve">working in a specialist mental health setting </w:t>
      </w:r>
      <w:r>
        <w:t>were able to d</w:t>
      </w:r>
      <w:r w:rsidR="00B158D5">
        <w:t xml:space="preserve">irectly </w:t>
      </w:r>
      <w:proofErr w:type="gramStart"/>
      <w:r w:rsidR="00B158D5" w:rsidRPr="00EE1C95">
        <w:rPr>
          <w:b/>
        </w:rPr>
        <w:t>provid</w:t>
      </w:r>
      <w:r w:rsidRPr="00EE1C95">
        <w:rPr>
          <w:b/>
        </w:rPr>
        <w:t>e</w:t>
      </w:r>
      <w:r w:rsidR="00B158D5">
        <w:t xml:space="preserve"> </w:t>
      </w:r>
      <w:r w:rsidR="00B158D5" w:rsidRPr="00487273">
        <w:rPr>
          <w:b/>
        </w:rPr>
        <w:t>assistance</w:t>
      </w:r>
      <w:proofErr w:type="gramEnd"/>
      <w:r w:rsidR="00B158D5" w:rsidRPr="00487273">
        <w:rPr>
          <w:b/>
        </w:rPr>
        <w:t xml:space="preserve"> and information</w:t>
      </w:r>
      <w:r w:rsidR="00B158D5">
        <w:t xml:space="preserve"> </w:t>
      </w:r>
      <w:r w:rsidR="001118A0">
        <w:t xml:space="preserve">(of a </w:t>
      </w:r>
      <w:r w:rsidR="00FD6AB3">
        <w:t>non-clinical</w:t>
      </w:r>
      <w:r w:rsidR="001118A0">
        <w:t xml:space="preserve"> nature) </w:t>
      </w:r>
      <w:r w:rsidR="00B158D5">
        <w:t>to patients</w:t>
      </w:r>
      <w:r w:rsidR="00694A5C">
        <w:t>, to avoid having to take a nurse away from what they were doing.</w:t>
      </w:r>
    </w:p>
    <w:p w14:paraId="1CB29588" w14:textId="77777777" w:rsidR="00B158D5" w:rsidRDefault="008E1940" w:rsidP="006022BE">
      <w:pPr>
        <w:pStyle w:val="BodyText"/>
      </w:pPr>
      <w:r>
        <w:t xml:space="preserve">In </w:t>
      </w:r>
      <w:r w:rsidR="00FD6AB3">
        <w:t xml:space="preserve">one </w:t>
      </w:r>
      <w:r>
        <w:t>secondary care</w:t>
      </w:r>
      <w:r w:rsidR="00FD6AB3">
        <w:t xml:space="preserve"> setting</w:t>
      </w:r>
      <w:r>
        <w:t xml:space="preserve">, </w:t>
      </w:r>
      <w:proofErr w:type="gramStart"/>
      <w:r>
        <w:t>ward based</w:t>
      </w:r>
      <w:proofErr w:type="gramEnd"/>
      <w:r>
        <w:t xml:space="preserve"> MAs were encouraged to t</w:t>
      </w:r>
      <w:r w:rsidR="00B158D5">
        <w:t>ak</w:t>
      </w:r>
      <w:r>
        <w:t>e</w:t>
      </w:r>
      <w:r w:rsidR="00B158D5">
        <w:t xml:space="preserve"> actions to </w:t>
      </w:r>
      <w:r w:rsidR="00B158D5" w:rsidRPr="00AC2D78">
        <w:rPr>
          <w:b/>
        </w:rPr>
        <w:t>improve patient experience</w:t>
      </w:r>
      <w:r w:rsidR="00694A5C">
        <w:t xml:space="preserve">. For example, over the Christmas period, </w:t>
      </w:r>
      <w:r w:rsidR="00D216AB">
        <w:t>a MA reported that they had</w:t>
      </w:r>
      <w:r w:rsidR="00694A5C">
        <w:t xml:space="preserve"> coordinated gift giving and organised sm</w:t>
      </w:r>
      <w:r w:rsidR="00FD6AB3">
        <w:t xml:space="preserve">all celebrations for patients. </w:t>
      </w:r>
      <w:r>
        <w:t xml:space="preserve">They were also </w:t>
      </w:r>
      <w:r w:rsidR="00B158D5">
        <w:t xml:space="preserve">empowered by </w:t>
      </w:r>
      <w:r>
        <w:t xml:space="preserve">colleagues </w:t>
      </w:r>
      <w:r w:rsidR="00AC2D78">
        <w:t xml:space="preserve">to </w:t>
      </w:r>
      <w:r w:rsidR="00B158D5">
        <w:t xml:space="preserve">make recommendations about how </w:t>
      </w:r>
      <w:r w:rsidR="00B158D5" w:rsidRPr="00AC2D78">
        <w:t>patient experience</w:t>
      </w:r>
      <w:r w:rsidR="00AC2D78">
        <w:t xml:space="preserve"> </w:t>
      </w:r>
      <w:r w:rsidR="00B158D5">
        <w:t>could be improved</w:t>
      </w:r>
      <w:r w:rsidR="00694A5C">
        <w:t>.</w:t>
      </w:r>
      <w:r w:rsidR="00B158D5">
        <w:t xml:space="preserve"> </w:t>
      </w:r>
      <w:r w:rsidR="00FD6AB3">
        <w:lastRenderedPageBreak/>
        <w:t>In other secondary care settings, MAs reported wanting to have more opportunities to support/interact with patients, but this proved difficult to accommodate.</w:t>
      </w:r>
    </w:p>
    <w:p w14:paraId="0A1F5176" w14:textId="77777777" w:rsidR="007053CB" w:rsidRDefault="008E1940" w:rsidP="006022BE">
      <w:pPr>
        <w:pStyle w:val="BodyText"/>
      </w:pPr>
      <w:r>
        <w:t xml:space="preserve">In primary care, the Complex Prescriptions Clerk who had an oversight of </w:t>
      </w:r>
      <w:r w:rsidR="001118A0">
        <w:t>complex</w:t>
      </w:r>
      <w:r>
        <w:t xml:space="preserve"> prescriptions </w:t>
      </w:r>
      <w:r w:rsidR="001118A0">
        <w:t>was</w:t>
      </w:r>
      <w:r>
        <w:t xml:space="preserve"> c</w:t>
      </w:r>
      <w:r w:rsidR="007053CB">
        <w:t>ontributing to patient safety</w:t>
      </w:r>
      <w:r w:rsidR="001118A0">
        <w:t>,</w:t>
      </w:r>
      <w:r w:rsidR="007053CB">
        <w:t xml:space="preserve"> by identifying </w:t>
      </w:r>
      <w:r w:rsidR="007053CB" w:rsidRPr="00AC2D78">
        <w:rPr>
          <w:b/>
        </w:rPr>
        <w:t xml:space="preserve">potential </w:t>
      </w:r>
      <w:r w:rsidR="001118A0">
        <w:rPr>
          <w:b/>
        </w:rPr>
        <w:t>drug seek</w:t>
      </w:r>
      <w:r w:rsidR="00CB11CC">
        <w:rPr>
          <w:b/>
        </w:rPr>
        <w:t>ing</w:t>
      </w:r>
      <w:r w:rsidR="001118A0">
        <w:rPr>
          <w:b/>
        </w:rPr>
        <w:t xml:space="preserve"> behaviour</w:t>
      </w:r>
      <w:r>
        <w:t xml:space="preserve">. </w:t>
      </w:r>
    </w:p>
    <w:p w14:paraId="6E84C12E" w14:textId="77777777" w:rsidR="00B158D5" w:rsidRDefault="00B158D5" w:rsidP="00F12E20">
      <w:pPr>
        <w:pStyle w:val="BoldBody"/>
      </w:pPr>
      <w:r>
        <w:t>Clinicians</w:t>
      </w:r>
    </w:p>
    <w:p w14:paraId="75F3ED15" w14:textId="77777777" w:rsidR="0060682E" w:rsidRDefault="0060682E" w:rsidP="006022BE">
      <w:pPr>
        <w:pStyle w:val="BodyText"/>
      </w:pPr>
      <w:r w:rsidRPr="00D15070">
        <w:t xml:space="preserve">Across </w:t>
      </w:r>
      <w:r>
        <w:t xml:space="preserve">both primary and secondary care, clinicians reported that having MAs in their teams had helped to </w:t>
      </w:r>
      <w:r w:rsidRPr="00470A08">
        <w:rPr>
          <w:b/>
        </w:rPr>
        <w:t>reduce their workloads</w:t>
      </w:r>
      <w:r>
        <w:t xml:space="preserve">, both during their working day and in terms of out of hours working. </w:t>
      </w:r>
      <w:proofErr w:type="gramStart"/>
      <w:r>
        <w:t>As a result of</w:t>
      </w:r>
      <w:proofErr w:type="gramEnd"/>
      <w:r>
        <w:t xml:space="preserve"> this, </w:t>
      </w:r>
      <w:r w:rsidR="003A60E9">
        <w:t xml:space="preserve">clinicians </w:t>
      </w:r>
      <w:r>
        <w:t xml:space="preserve">pointed to </w:t>
      </w:r>
      <w:r w:rsidR="00694A5C">
        <w:t xml:space="preserve">the following </w:t>
      </w:r>
      <w:r>
        <w:t>benefits:</w:t>
      </w:r>
    </w:p>
    <w:p w14:paraId="29DB23B5" w14:textId="77777777" w:rsidR="00694A5C" w:rsidRDefault="00694A5C" w:rsidP="006022BE">
      <w:pPr>
        <w:pStyle w:val="Bullet1"/>
      </w:pPr>
      <w:r w:rsidRPr="001A0410">
        <w:t xml:space="preserve">Improved </w:t>
      </w:r>
      <w:r w:rsidRPr="00470A08">
        <w:rPr>
          <w:b/>
        </w:rPr>
        <w:t>morale and work life balance</w:t>
      </w:r>
      <w:r>
        <w:t xml:space="preserve">, which in turn </w:t>
      </w:r>
      <w:r w:rsidR="008E1940">
        <w:t xml:space="preserve">was felt to be supporting </w:t>
      </w:r>
      <w:r>
        <w:t>improved</w:t>
      </w:r>
      <w:r w:rsidR="008E1940">
        <w:t xml:space="preserve"> </w:t>
      </w:r>
      <w:r>
        <w:t>retention</w:t>
      </w:r>
      <w:r w:rsidR="003A60E9">
        <w:t xml:space="preserve"> of clinical staff</w:t>
      </w:r>
      <w:r w:rsidR="008E1940">
        <w:t xml:space="preserve">. Having MAs in the team </w:t>
      </w:r>
      <w:r>
        <w:t xml:space="preserve">could </w:t>
      </w:r>
      <w:r w:rsidR="008E1940">
        <w:t xml:space="preserve">also </w:t>
      </w:r>
      <w:r>
        <w:t xml:space="preserve">be used </w:t>
      </w:r>
      <w:r w:rsidR="003A60E9">
        <w:t xml:space="preserve">to </w:t>
      </w:r>
      <w:r w:rsidRPr="008E1940">
        <w:rPr>
          <w:b/>
        </w:rPr>
        <w:t xml:space="preserve">attract new </w:t>
      </w:r>
      <w:r w:rsidR="008E1940" w:rsidRPr="008E1940">
        <w:rPr>
          <w:b/>
        </w:rPr>
        <w:t xml:space="preserve">clinical </w:t>
      </w:r>
      <w:r w:rsidRPr="008E1940">
        <w:rPr>
          <w:b/>
        </w:rPr>
        <w:t>staff</w:t>
      </w:r>
      <w:r>
        <w:t xml:space="preserve"> to the setting</w:t>
      </w:r>
      <w:r w:rsidR="008E1940">
        <w:t>, in a competitive labour market</w:t>
      </w:r>
      <w:r>
        <w:t>.</w:t>
      </w:r>
    </w:p>
    <w:p w14:paraId="56F5B1F1" w14:textId="77777777" w:rsidR="0060682E" w:rsidRDefault="0060682E" w:rsidP="006022BE">
      <w:pPr>
        <w:pStyle w:val="Bullet1"/>
      </w:pPr>
      <w:r>
        <w:t>Improved</w:t>
      </w:r>
      <w:r w:rsidRPr="001A0410">
        <w:t xml:space="preserve"> </w:t>
      </w:r>
      <w:r w:rsidRPr="00470A08">
        <w:rPr>
          <w:b/>
        </w:rPr>
        <w:t>energy and concentration levels</w:t>
      </w:r>
      <w:r w:rsidRPr="001A0410">
        <w:t xml:space="preserve"> during the day</w:t>
      </w:r>
      <w:r w:rsidR="008E6C2C">
        <w:t xml:space="preserve">, </w:t>
      </w:r>
      <w:r w:rsidR="00694A5C">
        <w:t>which in turn could reduce the chances of clinicians m</w:t>
      </w:r>
      <w:r w:rsidRPr="001A0410">
        <w:t xml:space="preserve">aking mistakes and errors.  </w:t>
      </w:r>
    </w:p>
    <w:p w14:paraId="2AB84690" w14:textId="77777777" w:rsidR="00694A5C" w:rsidRDefault="00694A5C" w:rsidP="006022BE">
      <w:pPr>
        <w:pStyle w:val="Bullet1"/>
      </w:pPr>
      <w:r>
        <w:t xml:space="preserve">The ability for clinical staff to </w:t>
      </w:r>
      <w:r w:rsidRPr="00470A08">
        <w:rPr>
          <w:b/>
        </w:rPr>
        <w:t>prioritise and focus on the clinical elements of their work</w:t>
      </w:r>
      <w:r>
        <w:t xml:space="preserve">, such as clinical decision making.  </w:t>
      </w:r>
    </w:p>
    <w:p w14:paraId="7A77DE3F" w14:textId="77777777" w:rsidR="0060682E" w:rsidRDefault="0060682E" w:rsidP="006022BE">
      <w:pPr>
        <w:pStyle w:val="Bullet1"/>
      </w:pPr>
      <w:r>
        <w:t xml:space="preserve">More time and space for </w:t>
      </w:r>
      <w:r w:rsidR="008E6C2C">
        <w:t xml:space="preserve">trainee doctors </w:t>
      </w:r>
      <w:r>
        <w:t xml:space="preserve">to focus on their </w:t>
      </w:r>
      <w:r w:rsidRPr="00470A08">
        <w:rPr>
          <w:b/>
        </w:rPr>
        <w:t>training and development</w:t>
      </w:r>
      <w:r w:rsidR="001118A0">
        <w:rPr>
          <w:b/>
        </w:rPr>
        <w:t xml:space="preserve"> </w:t>
      </w:r>
      <w:r w:rsidR="001118A0">
        <w:t>during placements</w:t>
      </w:r>
      <w:r w:rsidR="00C849F7">
        <w:rPr>
          <w:b/>
        </w:rPr>
        <w:t xml:space="preserve">, </w:t>
      </w:r>
      <w:r w:rsidR="00C849F7">
        <w:t>including more patient facing work</w:t>
      </w:r>
      <w:r w:rsidR="008D5D66">
        <w:t>,</w:t>
      </w:r>
      <w:r w:rsidR="001118A0">
        <w:t xml:space="preserve"> </w:t>
      </w:r>
      <w:r w:rsidR="008D5D66">
        <w:t xml:space="preserve">as MAs carry out </w:t>
      </w:r>
      <w:proofErr w:type="gramStart"/>
      <w:r w:rsidR="008D5D66">
        <w:t>the majority of</w:t>
      </w:r>
      <w:proofErr w:type="gramEnd"/>
      <w:r w:rsidR="008D5D66">
        <w:t xml:space="preserve"> particular tasks </w:t>
      </w:r>
      <w:r w:rsidR="001118A0">
        <w:t>(e.g. producing discharge summaries)</w:t>
      </w:r>
      <w:r>
        <w:t xml:space="preserve">. </w:t>
      </w:r>
      <w:r w:rsidR="001118A0">
        <w:t xml:space="preserve"> </w:t>
      </w:r>
    </w:p>
    <w:p w14:paraId="63961238" w14:textId="77777777" w:rsidR="008D5D66" w:rsidRDefault="008D5D66" w:rsidP="006022BE">
      <w:pPr>
        <w:pStyle w:val="Bullet1"/>
      </w:pPr>
      <w:r>
        <w:t xml:space="preserve">Trainee doctors benefiting from </w:t>
      </w:r>
      <w:r w:rsidRPr="008D5D66">
        <w:rPr>
          <w:b/>
        </w:rPr>
        <w:t>pastoral support provided by MAs</w:t>
      </w:r>
      <w:r>
        <w:t xml:space="preserve"> and </w:t>
      </w:r>
      <w:r w:rsidRPr="008D5D66">
        <w:rPr>
          <w:b/>
        </w:rPr>
        <w:t>improved wellbeing</w:t>
      </w:r>
      <w:r>
        <w:rPr>
          <w:b/>
        </w:rPr>
        <w:t xml:space="preserve"> and reduced stress</w:t>
      </w:r>
      <w:r>
        <w:t xml:space="preserve">, as the MA roles lead to a reduction in their workloads. </w:t>
      </w:r>
    </w:p>
    <w:p w14:paraId="0F45C796" w14:textId="77777777" w:rsidR="00B158D5" w:rsidRDefault="00B158D5" w:rsidP="00F12E20">
      <w:pPr>
        <w:pStyle w:val="BoldBody"/>
      </w:pPr>
      <w:r>
        <w:t xml:space="preserve">Providers </w:t>
      </w:r>
    </w:p>
    <w:p w14:paraId="030685C9" w14:textId="77777777" w:rsidR="00E2476C" w:rsidRDefault="0060682E" w:rsidP="006022BE">
      <w:pPr>
        <w:pStyle w:val="BodyText"/>
      </w:pPr>
      <w:r>
        <w:t>MAs</w:t>
      </w:r>
      <w:r w:rsidR="008D5D66">
        <w:t xml:space="preserve"> have the capacity and technical knowledge to </w:t>
      </w:r>
      <w:r>
        <w:t xml:space="preserve">carry out tasks </w:t>
      </w:r>
      <w:r w:rsidR="008D5D66">
        <w:t xml:space="preserve">which their settings would otherwise struggle to do and </w:t>
      </w:r>
      <w:proofErr w:type="gramStart"/>
      <w:r w:rsidR="008D5D66">
        <w:t>can do</w:t>
      </w:r>
      <w:proofErr w:type="gramEnd"/>
      <w:r w:rsidR="008D5D66">
        <w:t xml:space="preserve"> certain tasks more efficiently than clinical colleagues. </w:t>
      </w:r>
      <w:r w:rsidR="003A60E9">
        <w:t>In some cases, t</w:t>
      </w:r>
      <w:r w:rsidR="008D5D66">
        <w:t xml:space="preserve">his is resulting in </w:t>
      </w:r>
      <w:r w:rsidR="006022BE">
        <w:t xml:space="preserve">better </w:t>
      </w:r>
      <w:r w:rsidR="00A30215">
        <w:t>compl</w:t>
      </w:r>
      <w:r w:rsidR="008D5D66">
        <w:t>iance w</w:t>
      </w:r>
      <w:r>
        <w:t xml:space="preserve">ith </w:t>
      </w:r>
      <w:r w:rsidRPr="00470A08">
        <w:rPr>
          <w:b/>
        </w:rPr>
        <w:t>regulator</w:t>
      </w:r>
      <w:r w:rsidR="00A30215" w:rsidRPr="00470A08">
        <w:rPr>
          <w:b/>
        </w:rPr>
        <w:t>y</w:t>
      </w:r>
      <w:r w:rsidRPr="00470A08">
        <w:rPr>
          <w:b/>
        </w:rPr>
        <w:t xml:space="preserve"> demands</w:t>
      </w:r>
      <w:r w:rsidR="00E2476C">
        <w:t xml:space="preserve"> and </w:t>
      </w:r>
      <w:r w:rsidR="008D5D66">
        <w:t xml:space="preserve">the ability </w:t>
      </w:r>
      <w:r w:rsidR="00D216AB">
        <w:t xml:space="preserve">to </w:t>
      </w:r>
      <w:r w:rsidR="00A30215">
        <w:t xml:space="preserve">meet </w:t>
      </w:r>
      <w:r w:rsidR="00E2476C" w:rsidRPr="00470A08">
        <w:rPr>
          <w:b/>
        </w:rPr>
        <w:t>organisational targets</w:t>
      </w:r>
      <w:r>
        <w:t xml:space="preserve">. </w:t>
      </w:r>
      <w:r w:rsidR="003A60E9">
        <w:t xml:space="preserve">Examples </w:t>
      </w:r>
      <w:r w:rsidR="006022BE">
        <w:t>included:</w:t>
      </w:r>
    </w:p>
    <w:p w14:paraId="2C471DA7" w14:textId="77777777" w:rsidR="00E2476C" w:rsidRDefault="006022BE" w:rsidP="006022BE">
      <w:pPr>
        <w:pStyle w:val="Bullet1"/>
      </w:pPr>
      <w:r>
        <w:t>A</w:t>
      </w:r>
      <w:r w:rsidR="0060682E">
        <w:t xml:space="preserve"> primary care setting, </w:t>
      </w:r>
      <w:r w:rsidR="001118A0">
        <w:t xml:space="preserve">where </w:t>
      </w:r>
      <w:r>
        <w:t xml:space="preserve">it was noted that </w:t>
      </w:r>
      <w:r w:rsidR="0060682E">
        <w:t>referrals to secondary care no</w:t>
      </w:r>
      <w:r w:rsidR="001118A0">
        <w:t xml:space="preserve">w always happen within 72 hours, which </w:t>
      </w:r>
      <w:r w:rsidR="0060682E">
        <w:t xml:space="preserve">was </w:t>
      </w:r>
      <w:r>
        <w:t xml:space="preserve">supporting </w:t>
      </w:r>
      <w:r w:rsidR="0060682E">
        <w:t xml:space="preserve">positive CQC ratings. </w:t>
      </w:r>
    </w:p>
    <w:p w14:paraId="3F495AE6" w14:textId="77777777" w:rsidR="0060682E" w:rsidRDefault="006022BE" w:rsidP="006022BE">
      <w:pPr>
        <w:pStyle w:val="Bullet1"/>
      </w:pPr>
      <w:r>
        <w:t xml:space="preserve">An acute </w:t>
      </w:r>
      <w:r w:rsidR="00E2476C">
        <w:t>trust</w:t>
      </w:r>
      <w:r>
        <w:t xml:space="preserve"> where </w:t>
      </w:r>
      <w:r w:rsidR="00E2476C">
        <w:t xml:space="preserve">the use of MAs was helping them to meet </w:t>
      </w:r>
      <w:r>
        <w:t xml:space="preserve">organisational </w:t>
      </w:r>
      <w:r w:rsidR="00E2476C">
        <w:t xml:space="preserve">objectives, including the percentage </w:t>
      </w:r>
      <w:r w:rsidR="0060682E">
        <w:t xml:space="preserve">of discharge letters sent on time, and </w:t>
      </w:r>
      <w:r>
        <w:t xml:space="preserve">the need for </w:t>
      </w:r>
      <w:r w:rsidR="00E2476C">
        <w:t xml:space="preserve">more </w:t>
      </w:r>
      <w:r w:rsidR="0060682E">
        <w:t xml:space="preserve">timely diagnostics and test requests. </w:t>
      </w:r>
    </w:p>
    <w:p w14:paraId="7C31021E" w14:textId="77777777" w:rsidR="006022BE" w:rsidRDefault="00705224" w:rsidP="006022BE">
      <w:pPr>
        <w:pStyle w:val="BodyText"/>
      </w:pPr>
      <w:r>
        <w:t>E</w:t>
      </w:r>
      <w:r w:rsidR="006022BE">
        <w:t xml:space="preserve">xamples of </w:t>
      </w:r>
      <w:r w:rsidR="006022BE" w:rsidRPr="006022BE">
        <w:rPr>
          <w:b/>
        </w:rPr>
        <w:t>cost savings and efficiencies</w:t>
      </w:r>
      <w:r w:rsidR="006022BE">
        <w:t xml:space="preserve"> also emerged</w:t>
      </w:r>
      <w:r>
        <w:t xml:space="preserve"> from the case studies</w:t>
      </w:r>
      <w:r w:rsidR="006022BE">
        <w:t>:</w:t>
      </w:r>
    </w:p>
    <w:p w14:paraId="7F2B2D8F" w14:textId="77777777" w:rsidR="007053CB" w:rsidRDefault="007053CB" w:rsidP="006022BE">
      <w:pPr>
        <w:pStyle w:val="Bullet1"/>
      </w:pPr>
      <w:r>
        <w:t>In primary care</w:t>
      </w:r>
      <w:r w:rsidR="00694A5C">
        <w:t xml:space="preserve"> settings MAs </w:t>
      </w:r>
      <w:r w:rsidR="00E2476C">
        <w:t xml:space="preserve">were supporting </w:t>
      </w:r>
      <w:r>
        <w:t xml:space="preserve">swift and comprehensive </w:t>
      </w:r>
      <w:r>
        <w:lastRenderedPageBreak/>
        <w:t>QOF and QIF coding</w:t>
      </w:r>
      <w:r w:rsidR="00E2476C">
        <w:t>,</w:t>
      </w:r>
      <w:r>
        <w:t xml:space="preserve"> </w:t>
      </w:r>
      <w:r w:rsidR="00694A5C">
        <w:t xml:space="preserve">which </w:t>
      </w:r>
      <w:r w:rsidR="006022BE">
        <w:t>was</w:t>
      </w:r>
      <w:r>
        <w:t xml:space="preserve"> helping </w:t>
      </w:r>
      <w:r w:rsidR="006022BE">
        <w:t>practices to</w:t>
      </w:r>
      <w:r>
        <w:t xml:space="preserve"> </w:t>
      </w:r>
      <w:r w:rsidRPr="00470A08">
        <w:rPr>
          <w:b/>
        </w:rPr>
        <w:t>maximise income streams</w:t>
      </w:r>
      <w:r>
        <w:t xml:space="preserve">.  </w:t>
      </w:r>
    </w:p>
    <w:p w14:paraId="367FC01C" w14:textId="77777777" w:rsidR="00A30215" w:rsidRDefault="007053CB" w:rsidP="006022BE">
      <w:pPr>
        <w:pStyle w:val="Bullet1"/>
      </w:pPr>
      <w:r>
        <w:t xml:space="preserve">With their extensive knowledge of prescription drugs, the </w:t>
      </w:r>
      <w:r w:rsidRPr="002E5A1A">
        <w:t xml:space="preserve">Complex Prescriptions </w:t>
      </w:r>
      <w:r w:rsidR="00694A5C">
        <w:t xml:space="preserve">Clerk </w:t>
      </w:r>
      <w:r w:rsidR="001F38C8">
        <w:t>was</w:t>
      </w:r>
      <w:r w:rsidR="00D216AB">
        <w:t xml:space="preserve"> </w:t>
      </w:r>
      <w:r>
        <w:t xml:space="preserve">able to identify </w:t>
      </w:r>
      <w:r w:rsidRPr="00470A08">
        <w:rPr>
          <w:b/>
        </w:rPr>
        <w:t xml:space="preserve">less costly generic </w:t>
      </w:r>
      <w:proofErr w:type="gramStart"/>
      <w:r w:rsidRPr="00470A08">
        <w:rPr>
          <w:b/>
        </w:rPr>
        <w:t>versions</w:t>
      </w:r>
      <w:r w:rsidR="00694A5C">
        <w:t>,</w:t>
      </w:r>
      <w:r>
        <w:t xml:space="preserve"> and</w:t>
      </w:r>
      <w:proofErr w:type="gramEnd"/>
      <w:r>
        <w:t xml:space="preserve"> </w:t>
      </w:r>
      <w:r w:rsidR="001F38C8">
        <w:t>advise on</w:t>
      </w:r>
      <w:r>
        <w:t xml:space="preserve"> more </w:t>
      </w:r>
      <w:r w:rsidRPr="00470A08">
        <w:rPr>
          <w:b/>
        </w:rPr>
        <w:t>intelligent purchasing decisions</w:t>
      </w:r>
      <w:r w:rsidR="00A30215">
        <w:t>. I</w:t>
      </w:r>
      <w:r>
        <w:t>n one 14</w:t>
      </w:r>
      <w:r w:rsidR="0060682E">
        <w:t>-</w:t>
      </w:r>
      <w:r>
        <w:t>month period this was estimated to have made a saving of 27K for the CCG.</w:t>
      </w:r>
    </w:p>
    <w:p w14:paraId="5DF9C112" w14:textId="77777777" w:rsidR="007053CB" w:rsidRDefault="00A30215" w:rsidP="006022BE">
      <w:pPr>
        <w:pStyle w:val="Bullet1"/>
      </w:pPr>
      <w:r>
        <w:t xml:space="preserve">In a trust that introduced </w:t>
      </w:r>
      <w:proofErr w:type="gramStart"/>
      <w:r>
        <w:t>ward based</w:t>
      </w:r>
      <w:proofErr w:type="gramEnd"/>
      <w:r>
        <w:t xml:space="preserve"> MAs, </w:t>
      </w:r>
      <w:r w:rsidRPr="00470A08">
        <w:rPr>
          <w:b/>
        </w:rPr>
        <w:t>clinical staff</w:t>
      </w:r>
      <w:r w:rsidR="006022BE">
        <w:rPr>
          <w:b/>
        </w:rPr>
        <w:t xml:space="preserve"> were better utilised </w:t>
      </w:r>
      <w:r w:rsidR="00990212" w:rsidRPr="00990212">
        <w:t xml:space="preserve">leading to </w:t>
      </w:r>
      <w:r w:rsidR="001F38C8">
        <w:t xml:space="preserve">lower </w:t>
      </w:r>
      <w:r w:rsidR="00990212">
        <w:t xml:space="preserve">overall </w:t>
      </w:r>
      <w:r>
        <w:t xml:space="preserve">staff costs. </w:t>
      </w:r>
    </w:p>
    <w:p w14:paraId="5170B3A4" w14:textId="77777777" w:rsidR="00B40F1A" w:rsidRDefault="00B40F1A" w:rsidP="006022BE">
      <w:pPr>
        <w:pStyle w:val="Bullet1"/>
      </w:pPr>
      <w:r>
        <w:t xml:space="preserve">In secondary </w:t>
      </w:r>
      <w:r w:rsidR="008D5D66">
        <w:t xml:space="preserve">care </w:t>
      </w:r>
      <w:r>
        <w:t xml:space="preserve">settings, MAs </w:t>
      </w:r>
      <w:r w:rsidR="008D5D66">
        <w:t xml:space="preserve">have </w:t>
      </w:r>
      <w:r>
        <w:t xml:space="preserve">provided </w:t>
      </w:r>
      <w:r w:rsidR="008D5D66">
        <w:t xml:space="preserve">the </w:t>
      </w:r>
      <w:r w:rsidR="008D5D66" w:rsidRPr="008D5D66">
        <w:rPr>
          <w:b/>
        </w:rPr>
        <w:t xml:space="preserve">additional </w:t>
      </w:r>
      <w:r w:rsidRPr="008D5D66">
        <w:rPr>
          <w:b/>
        </w:rPr>
        <w:t>capacity</w:t>
      </w:r>
      <w:r>
        <w:t xml:space="preserve"> to </w:t>
      </w:r>
      <w:r w:rsidR="008D5D66">
        <w:t xml:space="preserve">meet </w:t>
      </w:r>
      <w:r>
        <w:t xml:space="preserve">the requirements of the new </w:t>
      </w:r>
      <w:r w:rsidRPr="008D5D66">
        <w:rPr>
          <w:b/>
        </w:rPr>
        <w:t>foundation doctor contract</w:t>
      </w:r>
      <w:r>
        <w:t xml:space="preserve">. </w:t>
      </w:r>
    </w:p>
    <w:p w14:paraId="6BA88E31" w14:textId="77777777" w:rsidR="00880BED" w:rsidRDefault="00880BED" w:rsidP="00880BED">
      <w:pPr>
        <w:pStyle w:val="BodyText"/>
      </w:pPr>
      <w:r>
        <w:t xml:space="preserve">In the next section of the report we further explore the economic impacts of MAs. </w:t>
      </w:r>
    </w:p>
    <w:p w14:paraId="3C63D20E" w14:textId="77777777" w:rsidR="00990212" w:rsidRDefault="00990212" w:rsidP="00640248">
      <w:pPr>
        <w:pStyle w:val="Heading2"/>
      </w:pPr>
      <w:bookmarkStart w:id="20" w:name="_Toc3450939"/>
      <w:bookmarkEnd w:id="19"/>
      <w:r>
        <w:t>Economic Analysis</w:t>
      </w:r>
      <w:bookmarkEnd w:id="20"/>
    </w:p>
    <w:p w14:paraId="5C7E3E6C" w14:textId="77777777" w:rsidR="00553F77" w:rsidRDefault="00453F0A" w:rsidP="00553F77">
      <w:pPr>
        <w:pStyle w:val="BodyText"/>
      </w:pPr>
      <w:r>
        <w:t xml:space="preserve">We carried out an economic analysis of </w:t>
      </w:r>
      <w:r w:rsidR="00A42BBD">
        <w:t xml:space="preserve">medical administration taking place across </w:t>
      </w:r>
      <w:r>
        <w:t>primary and secondary care</w:t>
      </w:r>
      <w:r w:rsidR="00553F77">
        <w:t xml:space="preserve">. We examined two scenarios for what would happen without an MA being in place: </w:t>
      </w:r>
    </w:p>
    <w:p w14:paraId="722D9F2E" w14:textId="77777777" w:rsidR="00553F77" w:rsidRPr="00A42BBD" w:rsidRDefault="00D66AD3" w:rsidP="00A42BBD">
      <w:pPr>
        <w:pStyle w:val="Bullet1"/>
        <w:numPr>
          <w:ilvl w:val="0"/>
          <w:numId w:val="0"/>
        </w:numPr>
        <w:ind w:left="568"/>
      </w:pPr>
      <w:r w:rsidRPr="00A42BBD">
        <w:t xml:space="preserve">a) </w:t>
      </w:r>
      <w:r w:rsidR="00553F77" w:rsidRPr="00A42BBD">
        <w:t xml:space="preserve">The roles that would be done by an MA are undertaken by other members of staff (which may include GPs in respect to primary care, and consultants in relation to secondary care), through an </w:t>
      </w:r>
      <w:r w:rsidR="00553F77" w:rsidRPr="00A42BBD">
        <w:rPr>
          <w:b/>
        </w:rPr>
        <w:t>increase in unpaid overtime</w:t>
      </w:r>
      <w:r w:rsidR="00553F77" w:rsidRPr="00A42BBD">
        <w:t>;</w:t>
      </w:r>
    </w:p>
    <w:p w14:paraId="5B40A1C5" w14:textId="77777777" w:rsidR="00990212" w:rsidRPr="00A42BBD" w:rsidRDefault="00D66AD3" w:rsidP="00A42BBD">
      <w:pPr>
        <w:pStyle w:val="Bullet1"/>
        <w:numPr>
          <w:ilvl w:val="0"/>
          <w:numId w:val="0"/>
        </w:numPr>
        <w:ind w:left="568"/>
      </w:pPr>
      <w:r w:rsidRPr="00A42BBD">
        <w:t xml:space="preserve">b) </w:t>
      </w:r>
      <w:r w:rsidR="00553F77" w:rsidRPr="00A42BBD">
        <w:t xml:space="preserve">The roles that would be done by an MA are undertaken by other members of staff, with the level of FTE staffing being held at a level consistent with </w:t>
      </w:r>
      <w:r w:rsidR="00553F77" w:rsidRPr="00A42BBD">
        <w:rPr>
          <w:b/>
        </w:rPr>
        <w:t>no undue overtime</w:t>
      </w:r>
      <w:r w:rsidR="00553F77" w:rsidRPr="00A42BBD">
        <w:t>.</w:t>
      </w:r>
    </w:p>
    <w:p w14:paraId="598AD85C" w14:textId="77777777" w:rsidR="00453F0A" w:rsidRDefault="00453F0A" w:rsidP="00453F0A">
      <w:pPr>
        <w:pStyle w:val="BodyText"/>
      </w:pPr>
      <w:r>
        <w:t xml:space="preserve">Below, </w:t>
      </w:r>
      <w:r w:rsidR="0011421B">
        <w:t>is</w:t>
      </w:r>
      <w:r>
        <w:t xml:space="preserve"> a short summary of the key findings. The full analysis </w:t>
      </w:r>
      <w:r w:rsidR="00D66AD3">
        <w:t>and the assumption</w:t>
      </w:r>
      <w:r w:rsidR="00F43164">
        <w:t>s</w:t>
      </w:r>
      <w:r w:rsidR="00D66AD3">
        <w:t xml:space="preserve"> underpinning our analysis are </w:t>
      </w:r>
      <w:r>
        <w:t>provided in A</w:t>
      </w:r>
      <w:r w:rsidR="00C25080">
        <w:t>nnex 2</w:t>
      </w:r>
      <w:r>
        <w:t xml:space="preserve">. </w:t>
      </w:r>
    </w:p>
    <w:p w14:paraId="3E9B1A70" w14:textId="77777777" w:rsidR="00453F0A" w:rsidRDefault="00D66AD3" w:rsidP="00D66AD3">
      <w:pPr>
        <w:pStyle w:val="BoldBody"/>
      </w:pPr>
      <w:r>
        <w:t xml:space="preserve">a) </w:t>
      </w:r>
      <w:r w:rsidR="00453F0A">
        <w:t xml:space="preserve">MAs tasks completed through unpaid overtime </w:t>
      </w:r>
    </w:p>
    <w:p w14:paraId="5F520C6F" w14:textId="77777777" w:rsidR="00453F0A" w:rsidRDefault="00453F0A" w:rsidP="00453F0A">
      <w:pPr>
        <w:pStyle w:val="BodyText"/>
      </w:pPr>
      <w:r>
        <w:t xml:space="preserve">In the indicative assessment below, we compare a medical administrator role against a scenario in which their time is allocated among existing staff who work extra hours of unpaid overtime accordingly. In such a scenario, </w:t>
      </w:r>
      <w:r w:rsidR="00D66AD3">
        <w:t xml:space="preserve">we anticipate </w:t>
      </w:r>
      <w:r>
        <w:t xml:space="preserve">three adverse effects </w:t>
      </w:r>
      <w:r w:rsidR="00D66AD3">
        <w:t>occurring</w:t>
      </w:r>
      <w:r>
        <w:t>:</w:t>
      </w:r>
    </w:p>
    <w:p w14:paraId="69B3DEAE" w14:textId="77777777" w:rsidR="00453F0A" w:rsidRDefault="00453F0A" w:rsidP="00DE38D4">
      <w:pPr>
        <w:pStyle w:val="BodyText"/>
      </w:pPr>
      <w:r w:rsidRPr="00453F0A">
        <w:rPr>
          <w:b/>
        </w:rPr>
        <w:t>(</w:t>
      </w:r>
      <w:r w:rsidR="00D66AD3">
        <w:rPr>
          <w:b/>
        </w:rPr>
        <w:t>1</w:t>
      </w:r>
      <w:r w:rsidRPr="00453F0A">
        <w:rPr>
          <w:b/>
        </w:rPr>
        <w:t>) an increase in staff turnover</w:t>
      </w:r>
      <w:r>
        <w:t xml:space="preserve">, which leads to recruitment costs, agency costs, and loss of educational trainings costs, if the member of staff leaves the NHS; </w:t>
      </w:r>
    </w:p>
    <w:p w14:paraId="3472A9AE" w14:textId="77777777" w:rsidR="00453F0A" w:rsidRDefault="00453F0A" w:rsidP="00DE38D4">
      <w:pPr>
        <w:pStyle w:val="BodyText"/>
      </w:pPr>
      <w:r w:rsidRPr="00453F0A">
        <w:rPr>
          <w:b/>
        </w:rPr>
        <w:t>(</w:t>
      </w:r>
      <w:r w:rsidR="00D66AD3">
        <w:rPr>
          <w:b/>
        </w:rPr>
        <w:t>2</w:t>
      </w:r>
      <w:r w:rsidRPr="00453F0A">
        <w:rPr>
          <w:b/>
        </w:rPr>
        <w:t>) an increase in staff sickness</w:t>
      </w:r>
      <w:r>
        <w:t xml:space="preserve"> among the wider team, due to increased stress and risk of burnout; and</w:t>
      </w:r>
    </w:p>
    <w:p w14:paraId="2DE44457" w14:textId="77777777" w:rsidR="00453F0A" w:rsidRDefault="00453F0A" w:rsidP="00DE38D4">
      <w:pPr>
        <w:pStyle w:val="BodyText"/>
      </w:pPr>
      <w:r w:rsidRPr="00453F0A">
        <w:rPr>
          <w:b/>
        </w:rPr>
        <w:t>(</w:t>
      </w:r>
      <w:r w:rsidR="00D66AD3">
        <w:rPr>
          <w:b/>
        </w:rPr>
        <w:t>3</w:t>
      </w:r>
      <w:r w:rsidRPr="00453F0A">
        <w:rPr>
          <w:b/>
        </w:rPr>
        <w:t>) errors in medication</w:t>
      </w:r>
      <w:r>
        <w:t xml:space="preserve"> (other errors, such as medical problems being more slowly picked up, may also be a factor, but are not considered here).</w:t>
      </w:r>
    </w:p>
    <w:p w14:paraId="291E8610" w14:textId="77777777" w:rsidR="00DE38D4" w:rsidRDefault="00453F0A" w:rsidP="00453F0A">
      <w:pPr>
        <w:pStyle w:val="BodyText"/>
      </w:pPr>
      <w:r>
        <w:t xml:space="preserve">Table </w:t>
      </w:r>
      <w:r w:rsidR="00926D94">
        <w:t>3</w:t>
      </w:r>
      <w:r>
        <w:t xml:space="preserve"> below summarises the</w:t>
      </w:r>
      <w:r w:rsidR="00D66AD3">
        <w:t xml:space="preserve"> economic costs associated with existing staff increasing their levels of unpaid overtime. </w:t>
      </w:r>
      <w:r w:rsidR="00880BED">
        <w:t>These calculations are based on a range of evidence sources, as set out in A</w:t>
      </w:r>
      <w:r w:rsidR="00C25080">
        <w:t xml:space="preserve">nnex </w:t>
      </w:r>
      <w:r w:rsidR="00880BED">
        <w:t xml:space="preserve">2. </w:t>
      </w:r>
    </w:p>
    <w:p w14:paraId="1309E018" w14:textId="77777777" w:rsidR="00DE38D4" w:rsidRDefault="00DE38D4">
      <w:pPr>
        <w:ind w:left="0"/>
        <w:rPr>
          <w:rFonts w:ascii="Century Gothic" w:hAnsi="Century Gothic"/>
          <w:sz w:val="22"/>
        </w:rPr>
      </w:pPr>
      <w:r>
        <w:br w:type="page"/>
      </w:r>
    </w:p>
    <w:p w14:paraId="7CE6A8BF" w14:textId="77777777" w:rsidR="00453F0A" w:rsidRPr="00453F0A" w:rsidRDefault="00453F0A" w:rsidP="00926D94">
      <w:pPr>
        <w:pStyle w:val="Figures"/>
      </w:pPr>
      <w:r w:rsidRPr="00453F0A">
        <w:lastRenderedPageBreak/>
        <w:t xml:space="preserve">Table </w:t>
      </w:r>
      <w:r w:rsidR="00926D94">
        <w:t>3</w:t>
      </w:r>
      <w:r>
        <w:t>.</w:t>
      </w:r>
      <w:r w:rsidRPr="00453F0A">
        <w:t xml:space="preserve"> Assessment of economic cost of increased unpaid overtime</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2199"/>
        <w:gridCol w:w="1501"/>
        <w:gridCol w:w="1354"/>
        <w:gridCol w:w="1712"/>
        <w:gridCol w:w="1448"/>
      </w:tblGrid>
      <w:tr w:rsidR="00453F0A" w:rsidRPr="00453F0A" w14:paraId="7A81F205" w14:textId="77777777" w:rsidTr="00A42BBD">
        <w:trPr>
          <w:trHeight w:val="300"/>
        </w:trPr>
        <w:tc>
          <w:tcPr>
            <w:tcW w:w="1413" w:type="pct"/>
            <w:shd w:val="clear" w:color="auto" w:fill="auto"/>
            <w:noWrap/>
            <w:vAlign w:val="center"/>
          </w:tcPr>
          <w:p w14:paraId="37E491C9" w14:textId="77777777" w:rsidR="00453F0A" w:rsidRPr="00453F0A" w:rsidRDefault="00453F0A" w:rsidP="00453F0A">
            <w:pPr>
              <w:pStyle w:val="BodyText"/>
            </w:pPr>
          </w:p>
        </w:tc>
        <w:tc>
          <w:tcPr>
            <w:tcW w:w="896" w:type="pct"/>
            <w:shd w:val="clear" w:color="auto" w:fill="auto"/>
            <w:noWrap/>
            <w:vAlign w:val="center"/>
          </w:tcPr>
          <w:p w14:paraId="56B9A329" w14:textId="77777777" w:rsidR="00453F0A" w:rsidRPr="00453F0A" w:rsidRDefault="00453F0A" w:rsidP="00453F0A">
            <w:pPr>
              <w:pStyle w:val="BodyText"/>
              <w:rPr>
                <w:b/>
              </w:rPr>
            </w:pPr>
            <w:r w:rsidRPr="00453F0A">
              <w:rPr>
                <w:b/>
              </w:rPr>
              <w:t>Nursing staff</w:t>
            </w:r>
          </w:p>
        </w:tc>
        <w:tc>
          <w:tcPr>
            <w:tcW w:w="897" w:type="pct"/>
            <w:shd w:val="clear" w:color="auto" w:fill="auto"/>
            <w:noWrap/>
            <w:vAlign w:val="center"/>
          </w:tcPr>
          <w:p w14:paraId="2AB53F40" w14:textId="77777777" w:rsidR="00453F0A" w:rsidRPr="00453F0A" w:rsidRDefault="00453F0A" w:rsidP="00453F0A">
            <w:pPr>
              <w:pStyle w:val="BodyText"/>
              <w:rPr>
                <w:b/>
              </w:rPr>
            </w:pPr>
            <w:r w:rsidRPr="00453F0A">
              <w:rPr>
                <w:b/>
              </w:rPr>
              <w:t>GPs</w:t>
            </w:r>
          </w:p>
        </w:tc>
        <w:tc>
          <w:tcPr>
            <w:tcW w:w="897" w:type="pct"/>
            <w:shd w:val="clear" w:color="auto" w:fill="auto"/>
            <w:noWrap/>
            <w:vAlign w:val="center"/>
          </w:tcPr>
          <w:p w14:paraId="06484E8C" w14:textId="77777777" w:rsidR="00453F0A" w:rsidRPr="00453F0A" w:rsidRDefault="00453F0A" w:rsidP="00453F0A">
            <w:pPr>
              <w:pStyle w:val="BodyText"/>
              <w:rPr>
                <w:b/>
              </w:rPr>
            </w:pPr>
            <w:r w:rsidRPr="00453F0A">
              <w:rPr>
                <w:b/>
              </w:rPr>
              <w:t>Junior doctors</w:t>
            </w:r>
          </w:p>
        </w:tc>
        <w:tc>
          <w:tcPr>
            <w:tcW w:w="897" w:type="pct"/>
          </w:tcPr>
          <w:p w14:paraId="1EFA119A" w14:textId="77777777" w:rsidR="00453F0A" w:rsidRPr="00453F0A" w:rsidRDefault="00453F0A" w:rsidP="00453F0A">
            <w:pPr>
              <w:pStyle w:val="BodyText"/>
              <w:rPr>
                <w:b/>
              </w:rPr>
            </w:pPr>
            <w:r w:rsidRPr="00453F0A">
              <w:rPr>
                <w:b/>
              </w:rPr>
              <w:t>Consultants</w:t>
            </w:r>
          </w:p>
        </w:tc>
      </w:tr>
      <w:tr w:rsidR="00453F0A" w:rsidRPr="00453F0A" w14:paraId="6FE15096" w14:textId="77777777" w:rsidTr="00A42BBD">
        <w:trPr>
          <w:trHeight w:val="300"/>
        </w:trPr>
        <w:tc>
          <w:tcPr>
            <w:tcW w:w="1413" w:type="pct"/>
            <w:shd w:val="clear" w:color="auto" w:fill="auto"/>
            <w:noWrap/>
            <w:vAlign w:val="center"/>
            <w:hideMark/>
          </w:tcPr>
          <w:p w14:paraId="662EA90B" w14:textId="77777777" w:rsidR="00453F0A" w:rsidRPr="00453F0A" w:rsidRDefault="00453F0A" w:rsidP="00453F0A">
            <w:pPr>
              <w:pStyle w:val="BodyText"/>
              <w:rPr>
                <w:b/>
              </w:rPr>
            </w:pPr>
            <w:r w:rsidRPr="00453F0A">
              <w:rPr>
                <w:b/>
              </w:rPr>
              <w:t>Staff turnover</w:t>
            </w:r>
          </w:p>
        </w:tc>
        <w:tc>
          <w:tcPr>
            <w:tcW w:w="896" w:type="pct"/>
            <w:shd w:val="clear" w:color="auto" w:fill="auto"/>
            <w:noWrap/>
            <w:vAlign w:val="center"/>
          </w:tcPr>
          <w:p w14:paraId="2717F552" w14:textId="77777777" w:rsidR="00453F0A" w:rsidRPr="00453F0A" w:rsidRDefault="00453F0A" w:rsidP="00453F0A">
            <w:pPr>
              <w:pStyle w:val="BodyText"/>
            </w:pPr>
            <w:r w:rsidRPr="00453F0A">
              <w:t>£10,610</w:t>
            </w:r>
          </w:p>
        </w:tc>
        <w:tc>
          <w:tcPr>
            <w:tcW w:w="897" w:type="pct"/>
            <w:shd w:val="clear" w:color="auto" w:fill="auto"/>
            <w:noWrap/>
            <w:vAlign w:val="center"/>
          </w:tcPr>
          <w:p w14:paraId="5D2B1AF6" w14:textId="77777777" w:rsidR="00453F0A" w:rsidRPr="00453F0A" w:rsidRDefault="00453F0A" w:rsidP="00453F0A">
            <w:pPr>
              <w:pStyle w:val="BodyText"/>
            </w:pPr>
            <w:r w:rsidRPr="00453F0A">
              <w:t>£33,650</w:t>
            </w:r>
          </w:p>
        </w:tc>
        <w:tc>
          <w:tcPr>
            <w:tcW w:w="897" w:type="pct"/>
            <w:shd w:val="clear" w:color="auto" w:fill="auto"/>
            <w:noWrap/>
            <w:vAlign w:val="center"/>
          </w:tcPr>
          <w:p w14:paraId="59B636D8" w14:textId="77777777" w:rsidR="00453F0A" w:rsidRPr="00453F0A" w:rsidRDefault="00453F0A" w:rsidP="00453F0A">
            <w:pPr>
              <w:pStyle w:val="BodyText"/>
            </w:pPr>
            <w:r w:rsidRPr="00453F0A">
              <w:t>£20,365</w:t>
            </w:r>
          </w:p>
        </w:tc>
        <w:tc>
          <w:tcPr>
            <w:tcW w:w="897" w:type="pct"/>
          </w:tcPr>
          <w:p w14:paraId="3E62D064" w14:textId="77777777" w:rsidR="00453F0A" w:rsidRPr="00453F0A" w:rsidRDefault="00453F0A" w:rsidP="00453F0A">
            <w:pPr>
              <w:pStyle w:val="BodyText"/>
            </w:pPr>
            <w:r w:rsidRPr="00453F0A">
              <w:t>£31,895</w:t>
            </w:r>
          </w:p>
        </w:tc>
      </w:tr>
      <w:tr w:rsidR="00453F0A" w:rsidRPr="00453F0A" w14:paraId="2A1974B3" w14:textId="77777777" w:rsidTr="00A42BBD">
        <w:trPr>
          <w:trHeight w:val="300"/>
        </w:trPr>
        <w:tc>
          <w:tcPr>
            <w:tcW w:w="1413" w:type="pct"/>
            <w:shd w:val="clear" w:color="auto" w:fill="auto"/>
            <w:noWrap/>
            <w:vAlign w:val="center"/>
          </w:tcPr>
          <w:p w14:paraId="31DD768A" w14:textId="77777777" w:rsidR="00453F0A" w:rsidRPr="00453F0A" w:rsidRDefault="00453F0A" w:rsidP="00453F0A">
            <w:pPr>
              <w:pStyle w:val="BodyText"/>
              <w:rPr>
                <w:b/>
              </w:rPr>
            </w:pPr>
            <w:r w:rsidRPr="00453F0A">
              <w:rPr>
                <w:b/>
              </w:rPr>
              <w:t>Sickness absence</w:t>
            </w:r>
          </w:p>
        </w:tc>
        <w:tc>
          <w:tcPr>
            <w:tcW w:w="896" w:type="pct"/>
            <w:shd w:val="clear" w:color="auto" w:fill="auto"/>
            <w:noWrap/>
            <w:vAlign w:val="center"/>
          </w:tcPr>
          <w:p w14:paraId="18196347" w14:textId="77777777" w:rsidR="00453F0A" w:rsidRPr="00453F0A" w:rsidRDefault="00453F0A" w:rsidP="00453F0A">
            <w:pPr>
              <w:pStyle w:val="BodyText"/>
            </w:pPr>
            <w:r w:rsidRPr="00453F0A">
              <w:t>£3,520</w:t>
            </w:r>
          </w:p>
        </w:tc>
        <w:tc>
          <w:tcPr>
            <w:tcW w:w="897" w:type="pct"/>
            <w:shd w:val="clear" w:color="auto" w:fill="auto"/>
            <w:noWrap/>
            <w:vAlign w:val="center"/>
          </w:tcPr>
          <w:p w14:paraId="210257C9" w14:textId="77777777" w:rsidR="00453F0A" w:rsidRPr="00453F0A" w:rsidRDefault="00453F0A" w:rsidP="00453F0A">
            <w:pPr>
              <w:pStyle w:val="BodyText"/>
            </w:pPr>
            <w:r w:rsidRPr="00453F0A">
              <w:t>£5,850</w:t>
            </w:r>
          </w:p>
        </w:tc>
        <w:tc>
          <w:tcPr>
            <w:tcW w:w="897" w:type="pct"/>
            <w:shd w:val="clear" w:color="auto" w:fill="auto"/>
            <w:noWrap/>
            <w:vAlign w:val="center"/>
          </w:tcPr>
          <w:p w14:paraId="71EE8E50" w14:textId="77777777" w:rsidR="00453F0A" w:rsidRPr="00453F0A" w:rsidRDefault="00453F0A" w:rsidP="00453F0A">
            <w:pPr>
              <w:pStyle w:val="BodyText"/>
            </w:pPr>
            <w:r w:rsidRPr="00453F0A">
              <w:t>£780</w:t>
            </w:r>
          </w:p>
        </w:tc>
        <w:tc>
          <w:tcPr>
            <w:tcW w:w="897" w:type="pct"/>
          </w:tcPr>
          <w:p w14:paraId="67D67A29" w14:textId="77777777" w:rsidR="00453F0A" w:rsidRPr="00453F0A" w:rsidRDefault="00453F0A" w:rsidP="00453F0A">
            <w:pPr>
              <w:pStyle w:val="BodyText"/>
            </w:pPr>
            <w:r w:rsidRPr="00453F0A">
              <w:t>£2,370</w:t>
            </w:r>
          </w:p>
        </w:tc>
      </w:tr>
      <w:tr w:rsidR="00453F0A" w:rsidRPr="00453F0A" w14:paraId="627BD49D" w14:textId="77777777" w:rsidTr="00A42BBD">
        <w:trPr>
          <w:trHeight w:val="300"/>
        </w:trPr>
        <w:tc>
          <w:tcPr>
            <w:tcW w:w="1413" w:type="pct"/>
            <w:shd w:val="clear" w:color="auto" w:fill="auto"/>
            <w:noWrap/>
            <w:vAlign w:val="center"/>
          </w:tcPr>
          <w:p w14:paraId="2D9ECFE5" w14:textId="77777777" w:rsidR="00453F0A" w:rsidRPr="00453F0A" w:rsidRDefault="00453F0A" w:rsidP="00453F0A">
            <w:pPr>
              <w:pStyle w:val="BodyText"/>
              <w:rPr>
                <w:b/>
              </w:rPr>
            </w:pPr>
            <w:r w:rsidRPr="00453F0A">
              <w:rPr>
                <w:b/>
              </w:rPr>
              <w:t>Medication errors</w:t>
            </w:r>
          </w:p>
        </w:tc>
        <w:tc>
          <w:tcPr>
            <w:tcW w:w="896" w:type="pct"/>
            <w:shd w:val="clear" w:color="auto" w:fill="auto"/>
            <w:noWrap/>
            <w:vAlign w:val="center"/>
          </w:tcPr>
          <w:p w14:paraId="409A4800" w14:textId="77777777" w:rsidR="00453F0A" w:rsidRPr="00453F0A" w:rsidRDefault="00453F0A" w:rsidP="00453F0A">
            <w:pPr>
              <w:pStyle w:val="BodyText"/>
            </w:pPr>
            <w:r w:rsidRPr="00453F0A">
              <w:t>£4,700</w:t>
            </w:r>
          </w:p>
        </w:tc>
        <w:tc>
          <w:tcPr>
            <w:tcW w:w="897" w:type="pct"/>
            <w:shd w:val="clear" w:color="auto" w:fill="auto"/>
            <w:noWrap/>
            <w:vAlign w:val="center"/>
          </w:tcPr>
          <w:p w14:paraId="79C91099" w14:textId="77777777" w:rsidR="00453F0A" w:rsidRPr="00453F0A" w:rsidRDefault="00453F0A" w:rsidP="00453F0A">
            <w:pPr>
              <w:pStyle w:val="BodyText"/>
            </w:pPr>
            <w:r w:rsidRPr="00453F0A">
              <w:t>£4,700</w:t>
            </w:r>
          </w:p>
        </w:tc>
        <w:tc>
          <w:tcPr>
            <w:tcW w:w="897" w:type="pct"/>
            <w:shd w:val="clear" w:color="auto" w:fill="auto"/>
            <w:noWrap/>
            <w:vAlign w:val="center"/>
          </w:tcPr>
          <w:p w14:paraId="318EAD4D" w14:textId="77777777" w:rsidR="00453F0A" w:rsidRPr="00453F0A" w:rsidRDefault="00453F0A" w:rsidP="00453F0A">
            <w:pPr>
              <w:pStyle w:val="BodyText"/>
            </w:pPr>
            <w:r w:rsidRPr="00453F0A">
              <w:t>£2,960</w:t>
            </w:r>
          </w:p>
        </w:tc>
        <w:tc>
          <w:tcPr>
            <w:tcW w:w="897" w:type="pct"/>
          </w:tcPr>
          <w:p w14:paraId="499B3638" w14:textId="77777777" w:rsidR="00453F0A" w:rsidRPr="00453F0A" w:rsidRDefault="00453F0A" w:rsidP="00453F0A">
            <w:pPr>
              <w:pStyle w:val="BodyText"/>
            </w:pPr>
            <w:r w:rsidRPr="00453F0A">
              <w:t>£2,960</w:t>
            </w:r>
          </w:p>
        </w:tc>
      </w:tr>
      <w:tr w:rsidR="00453F0A" w:rsidRPr="00453F0A" w14:paraId="360CE93C" w14:textId="77777777" w:rsidTr="00A42BBD">
        <w:trPr>
          <w:trHeight w:val="300"/>
        </w:trPr>
        <w:tc>
          <w:tcPr>
            <w:tcW w:w="1413" w:type="pct"/>
            <w:shd w:val="clear" w:color="auto" w:fill="auto"/>
            <w:noWrap/>
            <w:vAlign w:val="center"/>
          </w:tcPr>
          <w:p w14:paraId="439875CF" w14:textId="77777777" w:rsidR="00453F0A" w:rsidRPr="00453F0A" w:rsidRDefault="00453F0A" w:rsidP="00453F0A">
            <w:pPr>
              <w:pStyle w:val="BodyText"/>
              <w:rPr>
                <w:b/>
              </w:rPr>
            </w:pPr>
            <w:r w:rsidRPr="00453F0A">
              <w:rPr>
                <w:b/>
              </w:rPr>
              <w:t>Total</w:t>
            </w:r>
          </w:p>
        </w:tc>
        <w:tc>
          <w:tcPr>
            <w:tcW w:w="896" w:type="pct"/>
            <w:shd w:val="clear" w:color="auto" w:fill="auto"/>
            <w:noWrap/>
            <w:vAlign w:val="center"/>
          </w:tcPr>
          <w:p w14:paraId="4AEC59D2" w14:textId="77777777" w:rsidR="00453F0A" w:rsidRPr="00453F0A" w:rsidRDefault="00453F0A" w:rsidP="00453F0A">
            <w:pPr>
              <w:pStyle w:val="BodyText"/>
            </w:pPr>
            <w:r w:rsidRPr="00453F0A">
              <w:t>£18,830</w:t>
            </w:r>
          </w:p>
        </w:tc>
        <w:tc>
          <w:tcPr>
            <w:tcW w:w="897" w:type="pct"/>
            <w:shd w:val="clear" w:color="auto" w:fill="auto"/>
            <w:noWrap/>
            <w:vAlign w:val="center"/>
          </w:tcPr>
          <w:p w14:paraId="683E9C09" w14:textId="77777777" w:rsidR="00453F0A" w:rsidRPr="00453F0A" w:rsidRDefault="00453F0A" w:rsidP="00453F0A">
            <w:pPr>
              <w:pStyle w:val="BodyText"/>
            </w:pPr>
            <w:r w:rsidRPr="00453F0A">
              <w:t>£44,200</w:t>
            </w:r>
          </w:p>
        </w:tc>
        <w:tc>
          <w:tcPr>
            <w:tcW w:w="897" w:type="pct"/>
            <w:shd w:val="clear" w:color="auto" w:fill="auto"/>
            <w:noWrap/>
            <w:vAlign w:val="center"/>
          </w:tcPr>
          <w:p w14:paraId="44F501CD" w14:textId="77777777" w:rsidR="00453F0A" w:rsidRPr="00453F0A" w:rsidRDefault="00453F0A" w:rsidP="00453F0A">
            <w:pPr>
              <w:pStyle w:val="BodyText"/>
            </w:pPr>
            <w:r w:rsidRPr="00453F0A">
              <w:t>£24,105</w:t>
            </w:r>
          </w:p>
        </w:tc>
        <w:tc>
          <w:tcPr>
            <w:tcW w:w="897" w:type="pct"/>
          </w:tcPr>
          <w:p w14:paraId="0652EAF8" w14:textId="77777777" w:rsidR="00453F0A" w:rsidRPr="00453F0A" w:rsidRDefault="00453F0A" w:rsidP="00453F0A">
            <w:pPr>
              <w:pStyle w:val="BodyText"/>
            </w:pPr>
            <w:r w:rsidRPr="00453F0A">
              <w:t>£37,225</w:t>
            </w:r>
          </w:p>
        </w:tc>
      </w:tr>
    </w:tbl>
    <w:p w14:paraId="285C8508" w14:textId="77777777" w:rsidR="00D66AD3" w:rsidRDefault="00D66AD3" w:rsidP="00D66AD3">
      <w:pPr>
        <w:pStyle w:val="BodyText"/>
      </w:pPr>
      <w:r w:rsidRPr="0050340C">
        <w:t>It should be noted</w:t>
      </w:r>
      <w:r>
        <w:t xml:space="preserve"> that the above excludes the risk of other types of errors (such as misdiagnosis of symptoms)</w:t>
      </w:r>
      <w:r w:rsidR="004D171B">
        <w:t xml:space="preserve"> and</w:t>
      </w:r>
      <w:r>
        <w:t xml:space="preserve"> legal costs.</w:t>
      </w:r>
    </w:p>
    <w:p w14:paraId="00683C68" w14:textId="77777777" w:rsidR="00453F0A" w:rsidRPr="002A4B2E" w:rsidRDefault="00D66AD3" w:rsidP="00D66AD3">
      <w:pPr>
        <w:pStyle w:val="BoldBody"/>
      </w:pPr>
      <w:r>
        <w:t xml:space="preserve">b) </w:t>
      </w:r>
      <w:r w:rsidR="00453F0A">
        <w:t xml:space="preserve">Roles undertaken by other members of staff – no overtime used </w:t>
      </w:r>
    </w:p>
    <w:p w14:paraId="39E2139C" w14:textId="77777777" w:rsidR="00453F0A" w:rsidRPr="00D66AD3" w:rsidRDefault="00453F0A" w:rsidP="00D66AD3">
      <w:pPr>
        <w:pStyle w:val="BodyText"/>
      </w:pPr>
      <w:r w:rsidRPr="00D66AD3">
        <w:t xml:space="preserve">Our approach </w:t>
      </w:r>
      <w:r w:rsidR="00D66AD3">
        <w:t xml:space="preserve">has been </w:t>
      </w:r>
      <w:r w:rsidRPr="00D66AD3">
        <w:t xml:space="preserve">to consider the cost of the tasks undertaken by Medical Administrators, and to compare this against the cost of those tasks when they are undertaken by other staff in the absence of such support. </w:t>
      </w:r>
      <w:r w:rsidR="00C27052">
        <w:t xml:space="preserve">We considered seven specific roles/settings across primary and secondary care (see table on next page). </w:t>
      </w:r>
    </w:p>
    <w:p w14:paraId="3117197F" w14:textId="77777777" w:rsidR="00453F0A" w:rsidRPr="00D66AD3" w:rsidRDefault="00C27052" w:rsidP="00D66AD3">
      <w:pPr>
        <w:pStyle w:val="BodyText"/>
      </w:pPr>
      <w:r>
        <w:t>As part of this process</w:t>
      </w:r>
      <w:r w:rsidR="00453F0A" w:rsidRPr="00D66AD3">
        <w:t>, we have assessed:</w:t>
      </w:r>
    </w:p>
    <w:p w14:paraId="5E39EC7C" w14:textId="77777777" w:rsidR="00453F0A" w:rsidRDefault="00453F0A" w:rsidP="00453F0A">
      <w:pPr>
        <w:pStyle w:val="Bullet1"/>
      </w:pPr>
      <w:r>
        <w:t>Cost per hour worked of Medical Administrators;</w:t>
      </w:r>
    </w:p>
    <w:p w14:paraId="6F323898" w14:textId="77777777" w:rsidR="00453F0A" w:rsidRDefault="00453F0A" w:rsidP="00453F0A">
      <w:pPr>
        <w:pStyle w:val="Bullet1"/>
      </w:pPr>
      <w:r>
        <w:t>Cost per hour worked of a range of staff (GPs, practice nurse and practice manager in primary care; HCA, nurse, Foundation doctor, consultant, and combination of Foundation doctor / consultant time in secondary care);</w:t>
      </w:r>
    </w:p>
    <w:p w14:paraId="74B22078" w14:textId="77777777" w:rsidR="00453F0A" w:rsidRDefault="00453F0A" w:rsidP="00453F0A">
      <w:pPr>
        <w:pStyle w:val="Bullet1"/>
      </w:pPr>
      <w:r>
        <w:t>Tasks undertaken by Medical Administrators during a typical working day, and cost of undertaking these tasks (which comprises cost per hour times number of hours);</w:t>
      </w:r>
    </w:p>
    <w:p w14:paraId="7094822B" w14:textId="77777777" w:rsidR="00453F0A" w:rsidRDefault="00453F0A" w:rsidP="00453F0A">
      <w:pPr>
        <w:pStyle w:val="Bullet1"/>
      </w:pPr>
      <w:r>
        <w:t xml:space="preserve">Time taken by alternative staff to undertake those tasks if not supported by a Medical Administrator, and cost of undertaking these tasks (which comprises cost per hour times number of hours). </w:t>
      </w:r>
    </w:p>
    <w:p w14:paraId="0C529F17" w14:textId="77777777" w:rsidR="00D66AD3" w:rsidRDefault="00D66AD3" w:rsidP="00D66AD3">
      <w:pPr>
        <w:pStyle w:val="BodyText"/>
      </w:pPr>
      <w:bookmarkStart w:id="21" w:name="_Hlk1386275"/>
      <w:r w:rsidRPr="00D66AD3">
        <w:t xml:space="preserve">Table </w:t>
      </w:r>
      <w:r w:rsidR="00926D94">
        <w:t>4</w:t>
      </w:r>
      <w:r w:rsidRPr="00D66AD3">
        <w:t xml:space="preserve"> below summarises our calculations from the various case studies.</w:t>
      </w:r>
      <w:r w:rsidR="00880BED">
        <w:t xml:space="preserve"> Our approach and the assumption</w:t>
      </w:r>
      <w:r w:rsidR="00F43164">
        <w:t>s</w:t>
      </w:r>
      <w:r w:rsidR="00880BED">
        <w:t xml:space="preserve"> underpinning the values is set out in A</w:t>
      </w:r>
      <w:r w:rsidR="00C25080">
        <w:t>nnex</w:t>
      </w:r>
      <w:r w:rsidR="00880BED">
        <w:t xml:space="preserve"> 2. </w:t>
      </w:r>
    </w:p>
    <w:p w14:paraId="58ADE562" w14:textId="77777777" w:rsidR="00D66AD3" w:rsidRDefault="00D66AD3">
      <w:pPr>
        <w:ind w:left="0"/>
        <w:rPr>
          <w:rFonts w:ascii="Century Gothic" w:hAnsi="Century Gothic"/>
          <w:sz w:val="22"/>
        </w:rPr>
      </w:pPr>
      <w:r>
        <w:br w:type="page"/>
      </w:r>
    </w:p>
    <w:p w14:paraId="2245CB00" w14:textId="77777777" w:rsidR="00D66AD3" w:rsidRPr="00D66AD3" w:rsidRDefault="00D66AD3" w:rsidP="00926D94">
      <w:pPr>
        <w:pStyle w:val="Figures"/>
      </w:pPr>
      <w:bookmarkStart w:id="22" w:name="_Hlk1382927"/>
      <w:r w:rsidRPr="00D66AD3">
        <w:lastRenderedPageBreak/>
        <w:t xml:space="preserve">Table </w:t>
      </w:r>
      <w:r w:rsidR="00926D94">
        <w:t>4</w:t>
      </w:r>
      <w:r>
        <w:t>.</w:t>
      </w:r>
      <w:r w:rsidRPr="00D66AD3">
        <w:t xml:space="preserve"> Summary of relative costs of Medical Administration tasks</w:t>
      </w:r>
    </w:p>
    <w:tbl>
      <w:tblPr>
        <w:tblW w:w="4890" w:type="pct"/>
        <w:tblBorders>
          <w:top w:val="single" w:sz="8" w:space="0" w:color="925496" w:themeColor="accent4"/>
          <w:left w:val="single" w:sz="8" w:space="0" w:color="925496" w:themeColor="accent4"/>
          <w:bottom w:val="single" w:sz="8" w:space="0" w:color="925496" w:themeColor="accent4"/>
          <w:right w:val="single" w:sz="8" w:space="0" w:color="925496" w:themeColor="accent4"/>
          <w:insideH w:val="single" w:sz="8" w:space="0" w:color="925496" w:themeColor="accent4"/>
          <w:insideV w:val="single" w:sz="8" w:space="0" w:color="925496" w:themeColor="accent4"/>
        </w:tblBorders>
        <w:tblCellMar>
          <w:left w:w="0" w:type="dxa"/>
          <w:right w:w="0" w:type="dxa"/>
        </w:tblCellMar>
        <w:tblLook w:val="04A0" w:firstRow="1" w:lastRow="0" w:firstColumn="1" w:lastColumn="0" w:noHBand="0" w:noVBand="1"/>
      </w:tblPr>
      <w:tblGrid>
        <w:gridCol w:w="5595"/>
        <w:gridCol w:w="2609"/>
      </w:tblGrid>
      <w:tr w:rsidR="00C27052" w:rsidRPr="00D66AD3" w14:paraId="4B36649E" w14:textId="77777777" w:rsidTr="00880BED">
        <w:trPr>
          <w:trHeight w:val="357"/>
        </w:trPr>
        <w:tc>
          <w:tcPr>
            <w:tcW w:w="3677" w:type="pct"/>
            <w:noWrap/>
            <w:tcMar>
              <w:top w:w="0" w:type="dxa"/>
              <w:left w:w="108" w:type="dxa"/>
              <w:bottom w:w="0" w:type="dxa"/>
              <w:right w:w="108" w:type="dxa"/>
            </w:tcMar>
            <w:vAlign w:val="center"/>
            <w:hideMark/>
          </w:tcPr>
          <w:p w14:paraId="6A899624" w14:textId="77777777" w:rsidR="00D66AD3" w:rsidRPr="00D66AD3" w:rsidRDefault="00D66AD3" w:rsidP="00D66AD3">
            <w:pPr>
              <w:pStyle w:val="BodyText"/>
            </w:pPr>
          </w:p>
        </w:tc>
        <w:tc>
          <w:tcPr>
            <w:tcW w:w="1323" w:type="pct"/>
            <w:tcMar>
              <w:top w:w="0" w:type="dxa"/>
              <w:left w:w="108" w:type="dxa"/>
              <w:bottom w:w="0" w:type="dxa"/>
              <w:right w:w="108" w:type="dxa"/>
            </w:tcMar>
            <w:vAlign w:val="center"/>
            <w:hideMark/>
          </w:tcPr>
          <w:p w14:paraId="3B51C66F" w14:textId="77777777" w:rsidR="00D66AD3" w:rsidRPr="00D66AD3" w:rsidRDefault="00D66AD3" w:rsidP="00D66AD3">
            <w:pPr>
              <w:pStyle w:val="BodyText"/>
            </w:pPr>
            <w:r w:rsidRPr="00D66AD3">
              <w:t>Cost change p.a. (£) (+ if more expensive / - if less expensive)</w:t>
            </w:r>
          </w:p>
        </w:tc>
      </w:tr>
      <w:tr w:rsidR="00C27052" w:rsidRPr="00D66AD3" w14:paraId="55BCEF6A" w14:textId="77777777" w:rsidTr="00880BED">
        <w:trPr>
          <w:trHeight w:val="267"/>
        </w:trPr>
        <w:tc>
          <w:tcPr>
            <w:tcW w:w="3677" w:type="pct"/>
            <w:noWrap/>
            <w:tcMar>
              <w:top w:w="0" w:type="dxa"/>
              <w:left w:w="108" w:type="dxa"/>
              <w:bottom w:w="0" w:type="dxa"/>
              <w:right w:w="108" w:type="dxa"/>
            </w:tcMar>
            <w:vAlign w:val="center"/>
            <w:hideMark/>
          </w:tcPr>
          <w:p w14:paraId="00BEE881" w14:textId="77777777" w:rsidR="00D66AD3" w:rsidRPr="008D54DF" w:rsidRDefault="00D66AD3" w:rsidP="00D66AD3">
            <w:pPr>
              <w:pStyle w:val="BodyText"/>
              <w:rPr>
                <w:b/>
              </w:rPr>
            </w:pPr>
            <w:r w:rsidRPr="008D54DF">
              <w:rPr>
                <w:b/>
              </w:rPr>
              <w:t>Primary care</w:t>
            </w:r>
          </w:p>
        </w:tc>
        <w:tc>
          <w:tcPr>
            <w:tcW w:w="1323" w:type="pct"/>
            <w:noWrap/>
            <w:tcMar>
              <w:top w:w="0" w:type="dxa"/>
              <w:left w:w="108" w:type="dxa"/>
              <w:bottom w:w="0" w:type="dxa"/>
              <w:right w:w="108" w:type="dxa"/>
            </w:tcMar>
            <w:vAlign w:val="center"/>
          </w:tcPr>
          <w:p w14:paraId="36EA4DF1" w14:textId="77777777" w:rsidR="00D66AD3" w:rsidRPr="00D66AD3" w:rsidRDefault="00D66AD3" w:rsidP="00D66AD3">
            <w:pPr>
              <w:pStyle w:val="BodyText"/>
            </w:pPr>
          </w:p>
        </w:tc>
      </w:tr>
      <w:tr w:rsidR="00C27052" w:rsidRPr="00D66AD3" w14:paraId="2E4D4431" w14:textId="77777777" w:rsidTr="00880BED">
        <w:trPr>
          <w:trHeight w:val="267"/>
        </w:trPr>
        <w:tc>
          <w:tcPr>
            <w:tcW w:w="3677" w:type="pct"/>
            <w:noWrap/>
            <w:tcMar>
              <w:top w:w="0" w:type="dxa"/>
              <w:left w:w="108" w:type="dxa"/>
              <w:bottom w:w="0" w:type="dxa"/>
              <w:right w:w="108" w:type="dxa"/>
            </w:tcMar>
            <w:vAlign w:val="center"/>
            <w:hideMark/>
          </w:tcPr>
          <w:p w14:paraId="4C39AB25" w14:textId="77777777" w:rsidR="00D66AD3" w:rsidRPr="00D66AD3" w:rsidRDefault="00D66AD3" w:rsidP="00D66AD3">
            <w:pPr>
              <w:pStyle w:val="BodyText"/>
            </w:pPr>
            <w:r w:rsidRPr="00D66AD3">
              <w:t>Case study 1 Complex Prescriptions Clerk</w:t>
            </w:r>
            <w:r w:rsidR="00C27052">
              <w:t>,</w:t>
            </w:r>
            <w:r w:rsidRPr="00D66AD3">
              <w:t xml:space="preserve"> </w:t>
            </w:r>
            <w:r w:rsidR="00C27052">
              <w:t xml:space="preserve">Northamptonshire </w:t>
            </w:r>
          </w:p>
        </w:tc>
        <w:tc>
          <w:tcPr>
            <w:tcW w:w="1323" w:type="pct"/>
            <w:tcMar>
              <w:top w:w="0" w:type="dxa"/>
              <w:left w:w="108" w:type="dxa"/>
              <w:bottom w:w="0" w:type="dxa"/>
              <w:right w:w="108" w:type="dxa"/>
            </w:tcMar>
            <w:vAlign w:val="center"/>
            <w:hideMark/>
          </w:tcPr>
          <w:p w14:paraId="5B678B06" w14:textId="77777777" w:rsidR="00D66AD3" w:rsidRPr="00D66AD3" w:rsidRDefault="00D66AD3" w:rsidP="00D66AD3">
            <w:pPr>
              <w:pStyle w:val="BodyText"/>
            </w:pPr>
            <w:r w:rsidRPr="00D66AD3">
              <w:t>-£55,000</w:t>
            </w:r>
          </w:p>
        </w:tc>
      </w:tr>
      <w:tr w:rsidR="00C27052" w:rsidRPr="00D66AD3" w14:paraId="279BFCB1" w14:textId="77777777" w:rsidTr="00880BED">
        <w:trPr>
          <w:trHeight w:val="267"/>
        </w:trPr>
        <w:tc>
          <w:tcPr>
            <w:tcW w:w="3677" w:type="pct"/>
            <w:noWrap/>
            <w:tcMar>
              <w:top w:w="0" w:type="dxa"/>
              <w:left w:w="108" w:type="dxa"/>
              <w:bottom w:w="0" w:type="dxa"/>
              <w:right w:w="108" w:type="dxa"/>
            </w:tcMar>
            <w:vAlign w:val="bottom"/>
            <w:hideMark/>
          </w:tcPr>
          <w:p w14:paraId="653DCB90" w14:textId="77777777" w:rsidR="00D66AD3" w:rsidRPr="00D66AD3" w:rsidRDefault="00D66AD3" w:rsidP="00D66AD3">
            <w:pPr>
              <w:pStyle w:val="BodyText"/>
            </w:pPr>
            <w:r w:rsidRPr="00D66AD3">
              <w:t>Case study 2 Back Office Manager</w:t>
            </w:r>
            <w:r w:rsidR="00C27052">
              <w:t>, Birmingham</w:t>
            </w:r>
            <w:r w:rsidRPr="00D66AD3">
              <w:t xml:space="preserve"> </w:t>
            </w:r>
          </w:p>
        </w:tc>
        <w:tc>
          <w:tcPr>
            <w:tcW w:w="1323" w:type="pct"/>
            <w:noWrap/>
            <w:tcMar>
              <w:top w:w="0" w:type="dxa"/>
              <w:left w:w="108" w:type="dxa"/>
              <w:bottom w:w="0" w:type="dxa"/>
              <w:right w:w="108" w:type="dxa"/>
            </w:tcMar>
            <w:vAlign w:val="center"/>
            <w:hideMark/>
          </w:tcPr>
          <w:p w14:paraId="0EB74342" w14:textId="77777777" w:rsidR="00D66AD3" w:rsidRPr="00D66AD3" w:rsidRDefault="00D66AD3" w:rsidP="00D66AD3">
            <w:pPr>
              <w:pStyle w:val="BodyText"/>
            </w:pPr>
            <w:r w:rsidRPr="00D66AD3">
              <w:t xml:space="preserve">(part-time </w:t>
            </w:r>
            <w:proofErr w:type="gramStart"/>
            <w:r w:rsidRPr="00D66AD3">
              <w:t xml:space="preserve">role) </w:t>
            </w:r>
            <w:r w:rsidR="004D171B">
              <w:t xml:space="preserve">  </w:t>
            </w:r>
            <w:proofErr w:type="gramEnd"/>
            <w:r w:rsidR="004D171B">
              <w:t xml:space="preserve">              </w:t>
            </w:r>
            <w:r w:rsidRPr="00D66AD3">
              <w:t>-£23,000</w:t>
            </w:r>
          </w:p>
        </w:tc>
      </w:tr>
      <w:tr w:rsidR="00C27052" w:rsidRPr="00D66AD3" w14:paraId="5AC30A64" w14:textId="77777777" w:rsidTr="00880BED">
        <w:trPr>
          <w:trHeight w:val="267"/>
        </w:trPr>
        <w:tc>
          <w:tcPr>
            <w:tcW w:w="3677" w:type="pct"/>
            <w:noWrap/>
            <w:tcMar>
              <w:top w:w="0" w:type="dxa"/>
              <w:left w:w="108" w:type="dxa"/>
              <w:bottom w:w="0" w:type="dxa"/>
              <w:right w:w="108" w:type="dxa"/>
            </w:tcMar>
            <w:vAlign w:val="bottom"/>
            <w:hideMark/>
          </w:tcPr>
          <w:p w14:paraId="2639D13E" w14:textId="77777777" w:rsidR="00D66AD3" w:rsidRPr="00D66AD3" w:rsidRDefault="00D66AD3" w:rsidP="00D66AD3">
            <w:pPr>
              <w:pStyle w:val="BodyText"/>
            </w:pPr>
            <w:r w:rsidRPr="00D66AD3">
              <w:t>Case study 3 Coll</w:t>
            </w:r>
            <w:r w:rsidR="00C27052">
              <w:t xml:space="preserve">aborative Care Team Coordinator, Northamptonshire </w:t>
            </w:r>
          </w:p>
        </w:tc>
        <w:tc>
          <w:tcPr>
            <w:tcW w:w="1323" w:type="pct"/>
            <w:noWrap/>
            <w:tcMar>
              <w:top w:w="0" w:type="dxa"/>
              <w:left w:w="108" w:type="dxa"/>
              <w:bottom w:w="0" w:type="dxa"/>
              <w:right w:w="108" w:type="dxa"/>
            </w:tcMar>
            <w:vAlign w:val="center"/>
            <w:hideMark/>
          </w:tcPr>
          <w:p w14:paraId="131D012E" w14:textId="77777777" w:rsidR="00D66AD3" w:rsidRPr="00D66AD3" w:rsidRDefault="004D171B" w:rsidP="00D66AD3">
            <w:pPr>
              <w:pStyle w:val="BodyText"/>
            </w:pPr>
            <w:r>
              <w:t xml:space="preserve">(part-time </w:t>
            </w:r>
            <w:proofErr w:type="gramStart"/>
            <w:r>
              <w:t xml:space="preserve">role)   </w:t>
            </w:r>
            <w:proofErr w:type="gramEnd"/>
            <w:r>
              <w:t xml:space="preserve">           -</w:t>
            </w:r>
            <w:r w:rsidR="00D66AD3" w:rsidRPr="00D66AD3">
              <w:t>£18,400</w:t>
            </w:r>
          </w:p>
        </w:tc>
      </w:tr>
      <w:tr w:rsidR="00C27052" w:rsidRPr="00D66AD3" w14:paraId="67762EEB" w14:textId="77777777" w:rsidTr="00880BED">
        <w:trPr>
          <w:trHeight w:val="267"/>
        </w:trPr>
        <w:tc>
          <w:tcPr>
            <w:tcW w:w="3677" w:type="pct"/>
            <w:noWrap/>
            <w:tcMar>
              <w:top w:w="0" w:type="dxa"/>
              <w:left w:w="108" w:type="dxa"/>
              <w:bottom w:w="0" w:type="dxa"/>
              <w:right w:w="108" w:type="dxa"/>
            </w:tcMar>
            <w:vAlign w:val="center"/>
            <w:hideMark/>
          </w:tcPr>
          <w:p w14:paraId="07727F84" w14:textId="77777777" w:rsidR="00D66AD3" w:rsidRPr="008D54DF" w:rsidRDefault="00D66AD3" w:rsidP="00D66AD3">
            <w:pPr>
              <w:pStyle w:val="BodyText"/>
              <w:rPr>
                <w:b/>
              </w:rPr>
            </w:pPr>
            <w:r w:rsidRPr="008D54DF">
              <w:rPr>
                <w:b/>
              </w:rPr>
              <w:t>Secondary care</w:t>
            </w:r>
          </w:p>
        </w:tc>
        <w:tc>
          <w:tcPr>
            <w:tcW w:w="1323" w:type="pct"/>
            <w:noWrap/>
            <w:tcMar>
              <w:top w:w="0" w:type="dxa"/>
              <w:left w:w="108" w:type="dxa"/>
              <w:bottom w:w="0" w:type="dxa"/>
              <w:right w:w="108" w:type="dxa"/>
            </w:tcMar>
            <w:vAlign w:val="center"/>
          </w:tcPr>
          <w:p w14:paraId="4E928E9E" w14:textId="77777777" w:rsidR="00D66AD3" w:rsidRPr="00D66AD3" w:rsidRDefault="00D66AD3" w:rsidP="00D66AD3">
            <w:pPr>
              <w:pStyle w:val="BodyText"/>
            </w:pPr>
          </w:p>
        </w:tc>
      </w:tr>
      <w:tr w:rsidR="00C27052" w:rsidRPr="00D66AD3" w14:paraId="21F465A6" w14:textId="77777777" w:rsidTr="00880BED">
        <w:trPr>
          <w:trHeight w:val="267"/>
        </w:trPr>
        <w:tc>
          <w:tcPr>
            <w:tcW w:w="3677" w:type="pct"/>
            <w:noWrap/>
            <w:tcMar>
              <w:top w:w="0" w:type="dxa"/>
              <w:left w:w="108" w:type="dxa"/>
              <w:bottom w:w="0" w:type="dxa"/>
              <w:right w:w="108" w:type="dxa"/>
            </w:tcMar>
            <w:vAlign w:val="center"/>
            <w:hideMark/>
          </w:tcPr>
          <w:p w14:paraId="3BF2E050" w14:textId="77777777" w:rsidR="00D66AD3" w:rsidRPr="00D66AD3" w:rsidRDefault="00D66AD3" w:rsidP="00D66AD3">
            <w:pPr>
              <w:pStyle w:val="BodyText"/>
            </w:pPr>
            <w:r w:rsidRPr="00D66AD3">
              <w:t>Case study 3</w:t>
            </w:r>
            <w:r w:rsidR="008D54DF">
              <w:t>:</w:t>
            </w:r>
            <w:r w:rsidRPr="00D66AD3">
              <w:t xml:space="preserve"> Doctors Administrative Assistant</w:t>
            </w:r>
            <w:r w:rsidR="00C27052">
              <w:t xml:space="preserve">, Northamptonshire </w:t>
            </w:r>
            <w:r w:rsidR="006F0F7A">
              <w:t>(Ward a)</w:t>
            </w:r>
          </w:p>
        </w:tc>
        <w:tc>
          <w:tcPr>
            <w:tcW w:w="1323" w:type="pct"/>
            <w:noWrap/>
            <w:tcMar>
              <w:top w:w="0" w:type="dxa"/>
              <w:left w:w="108" w:type="dxa"/>
              <w:bottom w:w="0" w:type="dxa"/>
              <w:right w:w="108" w:type="dxa"/>
            </w:tcMar>
            <w:vAlign w:val="center"/>
            <w:hideMark/>
          </w:tcPr>
          <w:p w14:paraId="6F9428F6" w14:textId="77777777" w:rsidR="00D66AD3" w:rsidRPr="00D66AD3" w:rsidRDefault="00D66AD3" w:rsidP="00D66AD3">
            <w:pPr>
              <w:pStyle w:val="BodyText"/>
            </w:pPr>
            <w:r w:rsidRPr="00D66AD3">
              <w:t>-£7,000</w:t>
            </w:r>
          </w:p>
        </w:tc>
      </w:tr>
      <w:tr w:rsidR="00C27052" w:rsidRPr="00D66AD3" w14:paraId="01EF97A9" w14:textId="77777777" w:rsidTr="006F0F7A">
        <w:trPr>
          <w:trHeight w:val="267"/>
        </w:trPr>
        <w:tc>
          <w:tcPr>
            <w:tcW w:w="3677" w:type="pct"/>
            <w:shd w:val="clear" w:color="auto" w:fill="FFFFFF" w:themeFill="background1"/>
            <w:noWrap/>
            <w:tcMar>
              <w:top w:w="0" w:type="dxa"/>
              <w:left w:w="108" w:type="dxa"/>
              <w:bottom w:w="0" w:type="dxa"/>
              <w:right w:w="108" w:type="dxa"/>
            </w:tcMar>
            <w:vAlign w:val="center"/>
            <w:hideMark/>
          </w:tcPr>
          <w:p w14:paraId="37EC4395" w14:textId="77777777" w:rsidR="00D66AD3" w:rsidRPr="00D66AD3" w:rsidRDefault="00D66AD3" w:rsidP="00D66AD3">
            <w:pPr>
              <w:pStyle w:val="BodyText"/>
            </w:pPr>
            <w:r w:rsidRPr="00D66AD3">
              <w:t>Case study 4</w:t>
            </w:r>
            <w:r w:rsidR="008D54DF">
              <w:t>:</w:t>
            </w:r>
            <w:r w:rsidRPr="00D66AD3">
              <w:t xml:space="preserve"> Doctors Administrative</w:t>
            </w:r>
            <w:r w:rsidR="00C27052">
              <w:t>,</w:t>
            </w:r>
            <w:r w:rsidRPr="00D66AD3">
              <w:t xml:space="preserve"> </w:t>
            </w:r>
            <w:r w:rsidR="00C27052">
              <w:t>Northamptonshire</w:t>
            </w:r>
            <w:r w:rsidR="006F0F7A">
              <w:t xml:space="preserve"> (Ward b)</w:t>
            </w:r>
          </w:p>
        </w:tc>
        <w:tc>
          <w:tcPr>
            <w:tcW w:w="1323" w:type="pct"/>
            <w:shd w:val="clear" w:color="auto" w:fill="FFFFFF" w:themeFill="background1"/>
            <w:noWrap/>
            <w:tcMar>
              <w:top w:w="0" w:type="dxa"/>
              <w:left w:w="108" w:type="dxa"/>
              <w:bottom w:w="0" w:type="dxa"/>
              <w:right w:w="108" w:type="dxa"/>
            </w:tcMar>
            <w:vAlign w:val="center"/>
            <w:hideMark/>
          </w:tcPr>
          <w:p w14:paraId="7DE98065" w14:textId="77777777" w:rsidR="00D66AD3" w:rsidRPr="00D66AD3" w:rsidRDefault="00D66AD3" w:rsidP="00D66AD3">
            <w:pPr>
              <w:pStyle w:val="BodyText"/>
            </w:pPr>
            <w:r w:rsidRPr="00D66AD3">
              <w:t>-£1,000</w:t>
            </w:r>
          </w:p>
        </w:tc>
      </w:tr>
      <w:tr w:rsidR="00C27052" w:rsidRPr="00D66AD3" w14:paraId="156CD48E" w14:textId="77777777" w:rsidTr="00880BED">
        <w:trPr>
          <w:trHeight w:val="267"/>
        </w:trPr>
        <w:tc>
          <w:tcPr>
            <w:tcW w:w="3677" w:type="pct"/>
            <w:noWrap/>
            <w:tcMar>
              <w:top w:w="0" w:type="dxa"/>
              <w:left w:w="108" w:type="dxa"/>
              <w:bottom w:w="0" w:type="dxa"/>
              <w:right w:w="108" w:type="dxa"/>
            </w:tcMar>
            <w:vAlign w:val="center"/>
            <w:hideMark/>
          </w:tcPr>
          <w:p w14:paraId="5F99D056" w14:textId="77777777" w:rsidR="00D66AD3" w:rsidRPr="00D66AD3" w:rsidRDefault="00D66AD3" w:rsidP="00D66AD3">
            <w:pPr>
              <w:pStyle w:val="BodyText"/>
            </w:pPr>
            <w:r w:rsidRPr="00D66AD3">
              <w:t>Case study 5</w:t>
            </w:r>
            <w:r w:rsidR="008D54DF">
              <w:t>:</w:t>
            </w:r>
            <w:r w:rsidRPr="00D66AD3">
              <w:t xml:space="preserve"> Ward Administrator</w:t>
            </w:r>
            <w:r w:rsidR="00C27052">
              <w:t>,</w:t>
            </w:r>
            <w:r w:rsidRPr="00D66AD3">
              <w:t xml:space="preserve"> </w:t>
            </w:r>
            <w:r w:rsidR="00C27052">
              <w:t>Northampton</w:t>
            </w:r>
          </w:p>
        </w:tc>
        <w:tc>
          <w:tcPr>
            <w:tcW w:w="1323" w:type="pct"/>
            <w:noWrap/>
            <w:tcMar>
              <w:top w:w="0" w:type="dxa"/>
              <w:left w:w="108" w:type="dxa"/>
              <w:bottom w:w="0" w:type="dxa"/>
              <w:right w:w="108" w:type="dxa"/>
            </w:tcMar>
            <w:vAlign w:val="center"/>
            <w:hideMark/>
          </w:tcPr>
          <w:p w14:paraId="2ADA57F3" w14:textId="77777777" w:rsidR="00D66AD3" w:rsidRPr="00D66AD3" w:rsidRDefault="00D66AD3" w:rsidP="00D66AD3">
            <w:pPr>
              <w:pStyle w:val="BodyText"/>
            </w:pPr>
            <w:r w:rsidRPr="00D66AD3">
              <w:t>-£14,400</w:t>
            </w:r>
          </w:p>
        </w:tc>
      </w:tr>
      <w:tr w:rsidR="00C27052" w:rsidRPr="00D66AD3" w14:paraId="4C4EDA98" w14:textId="77777777" w:rsidTr="00880BED">
        <w:trPr>
          <w:trHeight w:val="267"/>
        </w:trPr>
        <w:tc>
          <w:tcPr>
            <w:tcW w:w="3677" w:type="pct"/>
            <w:noWrap/>
            <w:tcMar>
              <w:top w:w="0" w:type="dxa"/>
              <w:left w:w="108" w:type="dxa"/>
              <w:bottom w:w="0" w:type="dxa"/>
              <w:right w:w="108" w:type="dxa"/>
            </w:tcMar>
            <w:vAlign w:val="center"/>
            <w:hideMark/>
          </w:tcPr>
          <w:p w14:paraId="0B2305CF" w14:textId="77777777" w:rsidR="00D66AD3" w:rsidRPr="00D66AD3" w:rsidRDefault="00D66AD3" w:rsidP="00D66AD3">
            <w:pPr>
              <w:pStyle w:val="BodyText"/>
            </w:pPr>
            <w:r w:rsidRPr="00D66AD3">
              <w:t>Case study 6</w:t>
            </w:r>
            <w:r w:rsidR="008D54DF">
              <w:t>:</w:t>
            </w:r>
            <w:r w:rsidRPr="00D66AD3">
              <w:t xml:space="preserve"> Clinical Administrator</w:t>
            </w:r>
            <w:r w:rsidR="00C27052">
              <w:t>,</w:t>
            </w:r>
            <w:r w:rsidRPr="00D66AD3">
              <w:t xml:space="preserve"> </w:t>
            </w:r>
            <w:r w:rsidR="00C27052">
              <w:t>Northampton</w:t>
            </w:r>
          </w:p>
        </w:tc>
        <w:tc>
          <w:tcPr>
            <w:tcW w:w="1323" w:type="pct"/>
            <w:noWrap/>
            <w:tcMar>
              <w:top w:w="0" w:type="dxa"/>
              <w:left w:w="108" w:type="dxa"/>
              <w:bottom w:w="0" w:type="dxa"/>
              <w:right w:w="108" w:type="dxa"/>
            </w:tcMar>
            <w:vAlign w:val="center"/>
            <w:hideMark/>
          </w:tcPr>
          <w:p w14:paraId="59A28ED8" w14:textId="77777777" w:rsidR="00D66AD3" w:rsidRPr="00D66AD3" w:rsidRDefault="00D66AD3" w:rsidP="00D66AD3">
            <w:pPr>
              <w:pStyle w:val="BodyText"/>
            </w:pPr>
            <w:r w:rsidRPr="00D66AD3">
              <w:t>-£37,200</w:t>
            </w:r>
          </w:p>
        </w:tc>
      </w:tr>
      <w:tr w:rsidR="00C27052" w:rsidRPr="00D66AD3" w14:paraId="40E55C66" w14:textId="77777777" w:rsidTr="00880BED">
        <w:trPr>
          <w:trHeight w:val="267"/>
        </w:trPr>
        <w:tc>
          <w:tcPr>
            <w:tcW w:w="3677" w:type="pct"/>
            <w:noWrap/>
            <w:tcMar>
              <w:top w:w="0" w:type="dxa"/>
              <w:left w:w="108" w:type="dxa"/>
              <w:bottom w:w="0" w:type="dxa"/>
              <w:right w:w="108" w:type="dxa"/>
            </w:tcMar>
            <w:vAlign w:val="center"/>
            <w:hideMark/>
          </w:tcPr>
          <w:p w14:paraId="0824E92A" w14:textId="77777777" w:rsidR="00D66AD3" w:rsidRPr="00D66AD3" w:rsidRDefault="00D66AD3" w:rsidP="00D66AD3">
            <w:pPr>
              <w:pStyle w:val="BodyText"/>
            </w:pPr>
            <w:r w:rsidRPr="00D66AD3">
              <w:t xml:space="preserve">Case study </w:t>
            </w:r>
            <w:r w:rsidR="00AB1E63">
              <w:t>7:</w:t>
            </w:r>
            <w:r w:rsidRPr="00D66AD3">
              <w:t xml:space="preserve"> Clinical Medical Administrator</w:t>
            </w:r>
            <w:r w:rsidR="00C27052">
              <w:t>, Lincolnshire</w:t>
            </w:r>
            <w:r w:rsidRPr="00D66AD3">
              <w:t xml:space="preserve"> </w:t>
            </w:r>
          </w:p>
        </w:tc>
        <w:tc>
          <w:tcPr>
            <w:tcW w:w="1323" w:type="pct"/>
            <w:noWrap/>
            <w:tcMar>
              <w:top w:w="0" w:type="dxa"/>
              <w:left w:w="108" w:type="dxa"/>
              <w:bottom w:w="0" w:type="dxa"/>
              <w:right w:w="108" w:type="dxa"/>
            </w:tcMar>
            <w:vAlign w:val="center"/>
            <w:hideMark/>
          </w:tcPr>
          <w:p w14:paraId="0B11B1F9" w14:textId="77777777" w:rsidR="00D66AD3" w:rsidRPr="00D66AD3" w:rsidRDefault="00D66AD3" w:rsidP="00D66AD3">
            <w:pPr>
              <w:pStyle w:val="BodyText"/>
            </w:pPr>
            <w:r w:rsidRPr="00D66AD3">
              <w:t>-£3,000</w:t>
            </w:r>
          </w:p>
        </w:tc>
      </w:tr>
    </w:tbl>
    <w:bookmarkEnd w:id="22"/>
    <w:p w14:paraId="3A167EB6" w14:textId="77777777" w:rsidR="0011421B" w:rsidRDefault="0011421B" w:rsidP="0011421B">
      <w:pPr>
        <w:pStyle w:val="BoldBody"/>
      </w:pPr>
      <w:r>
        <w:t xml:space="preserve">Conclusions </w:t>
      </w:r>
    </w:p>
    <w:p w14:paraId="0C07D4CD" w14:textId="77777777" w:rsidR="00D66AD3" w:rsidRPr="00D66AD3" w:rsidRDefault="00A42BBD" w:rsidP="00D66AD3">
      <w:pPr>
        <w:pStyle w:val="BodyText"/>
      </w:pPr>
      <w:r w:rsidRPr="00D66AD3">
        <w:t>The above calculations demonstrate that there is a strong case for the use of Medical Administrators in primary care</w:t>
      </w:r>
      <w:r>
        <w:t xml:space="preserve">, </w:t>
      </w:r>
      <w:r w:rsidR="00D66AD3" w:rsidRPr="00D66AD3">
        <w:t xml:space="preserve">which reflects the high costs of GPs. </w:t>
      </w:r>
      <w:r w:rsidRPr="00D66AD3">
        <w:t>If they are directly involved in tasks that would be undertaken by GPs, then costs are lower; if GP overtime is used instead then there are costly consequences for recruitment, sickness absence, and errors.</w:t>
      </w:r>
    </w:p>
    <w:p w14:paraId="237B774B" w14:textId="77777777" w:rsidR="006F0F7A" w:rsidRDefault="00D66AD3" w:rsidP="00D66AD3">
      <w:pPr>
        <w:pStyle w:val="BodyText"/>
      </w:pPr>
      <w:r w:rsidRPr="00D66AD3">
        <w:t xml:space="preserve">By comparison, savings vary </w:t>
      </w:r>
      <w:r w:rsidR="0011421B">
        <w:t xml:space="preserve">considerably </w:t>
      </w:r>
      <w:r w:rsidRPr="00D66AD3">
        <w:t>in secondary care</w:t>
      </w:r>
      <w:r w:rsidR="0011421B">
        <w:t xml:space="preserve"> and in some cases the financial case is less strong. </w:t>
      </w:r>
      <w:r w:rsidRPr="00D66AD3">
        <w:t>Case studies 3 and 4 have a counterfactual that implies the (short term) alternative use of Foundation Doctor staff</w:t>
      </w:r>
      <w:r w:rsidR="0011421B">
        <w:t>.</w:t>
      </w:r>
      <w:r w:rsidRPr="00D66AD3">
        <w:t xml:space="preserve"> </w:t>
      </w:r>
      <w:r w:rsidR="0011421B">
        <w:t xml:space="preserve">However, </w:t>
      </w:r>
      <w:r w:rsidR="0011421B" w:rsidRPr="0011421B">
        <w:t xml:space="preserve">such calculations ignore </w:t>
      </w:r>
      <w:r w:rsidR="0011421B">
        <w:t xml:space="preserve">the </w:t>
      </w:r>
      <w:r w:rsidR="0011421B" w:rsidRPr="0011421B">
        <w:t>knock-on effects in terms of disengagement</w:t>
      </w:r>
      <w:r w:rsidR="0011421B">
        <w:t>,</w:t>
      </w:r>
      <w:r w:rsidR="0011421B" w:rsidRPr="0011421B">
        <w:t xml:space="preserve"> turnover </w:t>
      </w:r>
      <w:r w:rsidR="0011421B">
        <w:t xml:space="preserve">of </w:t>
      </w:r>
      <w:r w:rsidR="0011421B" w:rsidRPr="0011421B">
        <w:t>staff</w:t>
      </w:r>
      <w:r w:rsidR="0011421B">
        <w:t xml:space="preserve"> and a poorer quality training experience</w:t>
      </w:r>
      <w:r w:rsidR="0011421B" w:rsidRPr="0011421B">
        <w:t>.</w:t>
      </w:r>
      <w:r w:rsidR="0011421B">
        <w:t xml:space="preserve"> </w:t>
      </w:r>
      <w:r w:rsidRPr="00D66AD3">
        <w:t xml:space="preserve">Case study 5 involves more use of experienced nurses, and Case study 6 implies the use of medical consultants, leading to savings closer to those shown in the primary care case studies. </w:t>
      </w:r>
    </w:p>
    <w:p w14:paraId="529C4246" w14:textId="77777777" w:rsidR="006F0F7A" w:rsidRDefault="006F0F7A">
      <w:pPr>
        <w:ind w:left="0"/>
        <w:rPr>
          <w:rFonts w:ascii="Century Gothic" w:hAnsi="Century Gothic"/>
          <w:sz w:val="22"/>
        </w:rPr>
      </w:pPr>
      <w:r>
        <w:br w:type="page"/>
      </w:r>
    </w:p>
    <w:p w14:paraId="4FA762F3" w14:textId="77777777" w:rsidR="00424116" w:rsidRDefault="005C1A09" w:rsidP="00640248">
      <w:pPr>
        <w:pStyle w:val="Heading2"/>
      </w:pPr>
      <w:bookmarkStart w:id="23" w:name="_Toc3450940"/>
      <w:bookmarkEnd w:id="21"/>
      <w:r>
        <w:lastRenderedPageBreak/>
        <w:t>R</w:t>
      </w:r>
      <w:r w:rsidR="00424116">
        <w:t xml:space="preserve">isk </w:t>
      </w:r>
      <w:r>
        <w:t xml:space="preserve">management and </w:t>
      </w:r>
      <w:r w:rsidR="00424116">
        <w:t>accountability</w:t>
      </w:r>
      <w:bookmarkEnd w:id="23"/>
      <w:r w:rsidR="00424116">
        <w:t xml:space="preserve"> </w:t>
      </w:r>
    </w:p>
    <w:p w14:paraId="638BF737" w14:textId="77777777" w:rsidR="00DC5EAC" w:rsidRDefault="00E6557F" w:rsidP="00D216AB">
      <w:pPr>
        <w:pStyle w:val="BodyText"/>
      </w:pPr>
      <w:r>
        <w:t xml:space="preserve">Across primary and secondary care settings, MAs and </w:t>
      </w:r>
      <w:r w:rsidR="008B512A">
        <w:t xml:space="preserve">their </w:t>
      </w:r>
      <w:r>
        <w:t xml:space="preserve">colleagues identified </w:t>
      </w:r>
      <w:r w:rsidRPr="008B512A">
        <w:rPr>
          <w:b/>
        </w:rPr>
        <w:t xml:space="preserve">managing risk and </w:t>
      </w:r>
      <w:r w:rsidR="005F0BBA">
        <w:rPr>
          <w:b/>
        </w:rPr>
        <w:t xml:space="preserve">having </w:t>
      </w:r>
      <w:r w:rsidRPr="008B512A">
        <w:rPr>
          <w:b/>
        </w:rPr>
        <w:t xml:space="preserve">clear lines of accountability as critical success factors </w:t>
      </w:r>
      <w:r w:rsidR="005F0BBA">
        <w:t>to</w:t>
      </w:r>
      <w:r w:rsidRPr="008B512A">
        <w:t xml:space="preserve"> introducing the roles</w:t>
      </w:r>
      <w:r>
        <w:t>.</w:t>
      </w:r>
      <w:r w:rsidR="00C37641" w:rsidRPr="00E6557F">
        <w:t xml:space="preserve"> </w:t>
      </w:r>
      <w:r w:rsidR="00D216AB">
        <w:t>Across the settings we found that</w:t>
      </w:r>
      <w:r w:rsidR="006B0A05">
        <w:t>:</w:t>
      </w:r>
    </w:p>
    <w:p w14:paraId="0B97EB40" w14:textId="77777777" w:rsidR="00CB51B5" w:rsidRDefault="006B0A05" w:rsidP="00CB51B5">
      <w:pPr>
        <w:pStyle w:val="Bullet1"/>
      </w:pPr>
      <w:r>
        <w:t>Most settings</w:t>
      </w:r>
      <w:r w:rsidR="00B40F1A">
        <w:t>,</w:t>
      </w:r>
      <w:r>
        <w:t xml:space="preserve"> </w:t>
      </w:r>
      <w:r w:rsidR="001F38C8">
        <w:t xml:space="preserve">but not all, </w:t>
      </w:r>
      <w:r>
        <w:t xml:space="preserve">had </w:t>
      </w:r>
      <w:r w:rsidR="001F38C8">
        <w:t>some form of</w:t>
      </w:r>
      <w:r>
        <w:t xml:space="preserve"> </w:t>
      </w:r>
      <w:r w:rsidRPr="00000AC6">
        <w:rPr>
          <w:b/>
        </w:rPr>
        <w:t>i</w:t>
      </w:r>
      <w:r w:rsidR="00CB51B5" w:rsidRPr="00000AC6">
        <w:rPr>
          <w:b/>
        </w:rPr>
        <w:t xml:space="preserve">nduction and training </w:t>
      </w:r>
      <w:r w:rsidRPr="00000AC6">
        <w:rPr>
          <w:b/>
        </w:rPr>
        <w:t>programme</w:t>
      </w:r>
      <w:r>
        <w:t xml:space="preserve"> for new joiners</w:t>
      </w:r>
      <w:r w:rsidR="00CB51B5">
        <w:t xml:space="preserve">, so that </w:t>
      </w:r>
      <w:r>
        <w:t xml:space="preserve">MAs </w:t>
      </w:r>
      <w:r w:rsidR="00CA66ED">
        <w:t xml:space="preserve">felt clear about </w:t>
      </w:r>
      <w:r w:rsidR="00CB51B5">
        <w:t xml:space="preserve">the parameters </w:t>
      </w:r>
      <w:r>
        <w:t>of</w:t>
      </w:r>
      <w:r w:rsidR="00CB51B5">
        <w:t xml:space="preserve"> their role</w:t>
      </w:r>
      <w:r w:rsidR="00B40F1A">
        <w:t xml:space="preserve"> and the basic safety considerations (</w:t>
      </w:r>
      <w:r w:rsidR="00250C1E">
        <w:t>e.g. what can they do or not do in relation to patients?</w:t>
      </w:r>
      <w:r w:rsidR="00B40F1A">
        <w:t>).</w:t>
      </w:r>
      <w:r>
        <w:t xml:space="preserve"> </w:t>
      </w:r>
      <w:r w:rsidR="002C1593">
        <w:t>Some site</w:t>
      </w:r>
      <w:r w:rsidR="00015A24">
        <w:t>s had gone through a process of expanding these programmes</w:t>
      </w:r>
      <w:r w:rsidR="001F38C8">
        <w:t>,</w:t>
      </w:r>
      <w:r w:rsidR="00015A24">
        <w:t xml:space="preserve"> as MAs had encountered challenges in the role. </w:t>
      </w:r>
      <w:r w:rsidR="00CA66ED">
        <w:t xml:space="preserve"> </w:t>
      </w:r>
    </w:p>
    <w:p w14:paraId="5E28A9CD" w14:textId="77777777" w:rsidR="00CB51B5" w:rsidRDefault="001F38C8" w:rsidP="00CB51B5">
      <w:pPr>
        <w:pStyle w:val="Bullet1"/>
      </w:pPr>
      <w:r>
        <w:t>Settings, especially primary care settings, had</w:t>
      </w:r>
      <w:r w:rsidR="00D216AB">
        <w:t xml:space="preserve"> developed</w:t>
      </w:r>
      <w:r w:rsidR="00891E52">
        <w:t xml:space="preserve"> </w:t>
      </w:r>
      <w:r w:rsidR="00CB51B5" w:rsidRPr="00000AC6">
        <w:rPr>
          <w:b/>
        </w:rPr>
        <w:t>protocol</w:t>
      </w:r>
      <w:r w:rsidR="00CA66ED" w:rsidRPr="00000AC6">
        <w:rPr>
          <w:b/>
        </w:rPr>
        <w:t xml:space="preserve">s </w:t>
      </w:r>
      <w:r w:rsidR="00F06502" w:rsidRPr="00000AC6">
        <w:rPr>
          <w:b/>
        </w:rPr>
        <w:t>and guide</w:t>
      </w:r>
      <w:r w:rsidR="00CA66ED" w:rsidRPr="00000AC6">
        <w:rPr>
          <w:b/>
        </w:rPr>
        <w:t>s</w:t>
      </w:r>
      <w:r w:rsidR="00F06502">
        <w:t xml:space="preserve"> to </w:t>
      </w:r>
      <w:r w:rsidR="00D216AB">
        <w:t>provide</w:t>
      </w:r>
      <w:r w:rsidR="00891E52">
        <w:t xml:space="preserve"> </w:t>
      </w:r>
      <w:r w:rsidR="00D216AB">
        <w:t>greater clarity about the scope and processes associated with the MA role</w:t>
      </w:r>
      <w:r w:rsidR="00CA66ED">
        <w:t xml:space="preserve">. These </w:t>
      </w:r>
      <w:r w:rsidR="00F06502">
        <w:t xml:space="preserve">were </w:t>
      </w:r>
      <w:r w:rsidR="00CB51B5">
        <w:t>reviewed and updated</w:t>
      </w:r>
      <w:r w:rsidR="00F06502">
        <w:t xml:space="preserve"> </w:t>
      </w:r>
      <w:r w:rsidR="00891E52">
        <w:t xml:space="preserve">on </w:t>
      </w:r>
      <w:r w:rsidR="00F06502">
        <w:t xml:space="preserve">an ongoing basis as </w:t>
      </w:r>
      <w:r>
        <w:t xml:space="preserve">the </w:t>
      </w:r>
      <w:r w:rsidR="00CA66ED">
        <w:t xml:space="preserve">scope of the </w:t>
      </w:r>
      <w:r w:rsidR="00F06502">
        <w:t xml:space="preserve">roles </w:t>
      </w:r>
      <w:r w:rsidR="00CA66ED">
        <w:t>shifted</w:t>
      </w:r>
      <w:r w:rsidR="00F06502">
        <w:t>, or as challenges emerged</w:t>
      </w:r>
      <w:r w:rsidR="00250C1E">
        <w:t>.</w:t>
      </w:r>
      <w:r w:rsidR="00F06502">
        <w:t xml:space="preserve"> </w:t>
      </w:r>
      <w:r w:rsidR="00B40F1A">
        <w:t xml:space="preserve">MAs valued both constructive feedback from clinicians, as well as feedback on what they had done well. </w:t>
      </w:r>
      <w:r w:rsidR="00F06502">
        <w:t xml:space="preserve">Protocols </w:t>
      </w:r>
      <w:proofErr w:type="gramStart"/>
      <w:r w:rsidR="00F06502">
        <w:t>were seen as</w:t>
      </w:r>
      <w:proofErr w:type="gramEnd"/>
      <w:r w:rsidR="00F06502">
        <w:t xml:space="preserve"> particular</w:t>
      </w:r>
      <w:r w:rsidR="008541D2">
        <w:t>ly</w:t>
      </w:r>
      <w:r w:rsidR="00F06502">
        <w:t xml:space="preserve"> important in the primary care roles focused on clinical correspondence</w:t>
      </w:r>
      <w:r w:rsidR="00CA66ED">
        <w:t>, where MAs had to review high volumes of post</w:t>
      </w:r>
      <w:r w:rsidR="00B40F1A">
        <w:t xml:space="preserve">, and process items that a GP may never review. </w:t>
      </w:r>
      <w:r w:rsidR="00F06502">
        <w:t xml:space="preserve"> </w:t>
      </w:r>
    </w:p>
    <w:p w14:paraId="5906F61D" w14:textId="77777777" w:rsidR="00CB51B5" w:rsidRDefault="001F38C8" w:rsidP="00CB51B5">
      <w:pPr>
        <w:pStyle w:val="Bullet1"/>
      </w:pPr>
      <w:r>
        <w:t>T</w:t>
      </w:r>
      <w:r w:rsidR="00015A24">
        <w:t xml:space="preserve">here was an expectation that </w:t>
      </w:r>
      <w:r>
        <w:t>c</w:t>
      </w:r>
      <w:r w:rsidR="00CB51B5">
        <w:t>linicians ha</w:t>
      </w:r>
      <w:r w:rsidR="00015A24">
        <w:t>d</w:t>
      </w:r>
      <w:r w:rsidR="00CB51B5">
        <w:t xml:space="preserve"> </w:t>
      </w:r>
      <w:r w:rsidR="00015A24">
        <w:t>the ultimate accountability</w:t>
      </w:r>
      <w:r>
        <w:t xml:space="preserve"> for MAs</w:t>
      </w:r>
      <w:r w:rsidR="004D1235">
        <w:t>’</w:t>
      </w:r>
      <w:r>
        <w:t xml:space="preserve"> work. In secondary care, this meant that clinicians </w:t>
      </w:r>
      <w:r w:rsidR="00CB51B5" w:rsidRPr="00015A24">
        <w:rPr>
          <w:b/>
        </w:rPr>
        <w:t>review</w:t>
      </w:r>
      <w:r w:rsidR="00015A24">
        <w:rPr>
          <w:b/>
        </w:rPr>
        <w:t>ed</w:t>
      </w:r>
      <w:r w:rsidR="00CB51B5" w:rsidRPr="00015A24">
        <w:rPr>
          <w:b/>
        </w:rPr>
        <w:t xml:space="preserve"> and sign</w:t>
      </w:r>
      <w:r w:rsidR="00015A24">
        <w:rPr>
          <w:b/>
        </w:rPr>
        <w:t>ed</w:t>
      </w:r>
      <w:r w:rsidR="00250C1E" w:rsidRPr="00015A24">
        <w:rPr>
          <w:b/>
        </w:rPr>
        <w:t xml:space="preserve"> </w:t>
      </w:r>
      <w:r w:rsidR="00CB51B5" w:rsidRPr="00015A24">
        <w:rPr>
          <w:b/>
        </w:rPr>
        <w:t>off</w:t>
      </w:r>
      <w:r w:rsidR="00CB51B5">
        <w:t xml:space="preserve"> </w:t>
      </w:r>
      <w:r w:rsidR="00015A24">
        <w:t xml:space="preserve">MA reports and other </w:t>
      </w:r>
      <w:r w:rsidR="00CB51B5">
        <w:t>outputs</w:t>
      </w:r>
      <w:r w:rsidR="00250C1E">
        <w:t xml:space="preserve">. In </w:t>
      </w:r>
      <w:r w:rsidR="00015A24">
        <w:t>one</w:t>
      </w:r>
      <w:r w:rsidR="00250C1E">
        <w:t xml:space="preserve"> setting this included </w:t>
      </w:r>
      <w:r w:rsidR="00015A24">
        <w:t xml:space="preserve">a process of </w:t>
      </w:r>
      <w:r w:rsidR="00250C1E">
        <w:t>MA</w:t>
      </w:r>
      <w:r w:rsidR="00015A24">
        <w:t xml:space="preserve">s flagging </w:t>
      </w:r>
      <w:r w:rsidR="00250C1E">
        <w:t>content that was particularly important for clinicians to review</w:t>
      </w:r>
      <w:r w:rsidR="00E56798">
        <w:t xml:space="preserve">, </w:t>
      </w:r>
      <w:r w:rsidR="00015A24">
        <w:t>to minimise the risk that they did not give it their full attention</w:t>
      </w:r>
      <w:r w:rsidR="00250C1E">
        <w:t xml:space="preserve">. </w:t>
      </w:r>
    </w:p>
    <w:p w14:paraId="7B1C8BCD" w14:textId="77777777" w:rsidR="00CB51B5" w:rsidRDefault="001F38C8" w:rsidP="00CB51B5">
      <w:pPr>
        <w:pStyle w:val="Bullet1"/>
      </w:pPr>
      <w:r>
        <w:t>It was common to report that c</w:t>
      </w:r>
      <w:r w:rsidR="00CB51B5">
        <w:t>linicians</w:t>
      </w:r>
      <w:r>
        <w:t xml:space="preserve"> were </w:t>
      </w:r>
      <w:r w:rsidR="00CB51B5">
        <w:t xml:space="preserve">conducting </w:t>
      </w:r>
      <w:r w:rsidR="00015A24">
        <w:t xml:space="preserve">ongoing </w:t>
      </w:r>
      <w:r w:rsidR="00CB51B5" w:rsidRPr="00015A24">
        <w:rPr>
          <w:b/>
        </w:rPr>
        <w:t>audits and spot checks</w:t>
      </w:r>
      <w:r w:rsidR="00CB51B5">
        <w:t xml:space="preserve"> of MA</w:t>
      </w:r>
      <w:r w:rsidR="00015A24">
        <w:t>s</w:t>
      </w:r>
      <w:r w:rsidR="004D1235">
        <w:t>’</w:t>
      </w:r>
      <w:r w:rsidR="00CB51B5">
        <w:t xml:space="preserve"> work and </w:t>
      </w:r>
      <w:r w:rsidR="00D216AB">
        <w:t xml:space="preserve">were </w:t>
      </w:r>
      <w:r w:rsidR="00CB51B5">
        <w:t>then addressing any shortfalls</w:t>
      </w:r>
      <w:r w:rsidR="00250C1E">
        <w:t>.</w:t>
      </w:r>
      <w:r w:rsidR="00154049" w:rsidRPr="00154049">
        <w:t xml:space="preserve"> </w:t>
      </w:r>
      <w:r w:rsidR="00154049">
        <w:t>However, we found variations in MAs</w:t>
      </w:r>
      <w:r w:rsidR="004D1235">
        <w:t>’</w:t>
      </w:r>
      <w:r w:rsidR="00154049">
        <w:t xml:space="preserve"> confidence in the robustness of audit and oversight processes.</w:t>
      </w:r>
    </w:p>
    <w:p w14:paraId="112C2C70" w14:textId="77777777" w:rsidR="00DC5EAC" w:rsidRDefault="00154049" w:rsidP="00CB51B5">
      <w:pPr>
        <w:pStyle w:val="Bullet1"/>
      </w:pPr>
      <w:r>
        <w:t>In some cases, c</w:t>
      </w:r>
      <w:r w:rsidR="00CB51B5">
        <w:t xml:space="preserve">linicians </w:t>
      </w:r>
      <w:r w:rsidR="00015A24">
        <w:t xml:space="preserve">were </w:t>
      </w:r>
      <w:r w:rsidR="00CB51B5">
        <w:t xml:space="preserve">leading </w:t>
      </w:r>
      <w:r w:rsidR="00015A24" w:rsidRPr="00015A24">
        <w:rPr>
          <w:b/>
        </w:rPr>
        <w:t xml:space="preserve">regular practice development </w:t>
      </w:r>
      <w:r w:rsidR="00250C1E" w:rsidRPr="00015A24">
        <w:rPr>
          <w:b/>
        </w:rPr>
        <w:t>session</w:t>
      </w:r>
      <w:r w:rsidR="00015A24" w:rsidRPr="00015A24">
        <w:rPr>
          <w:b/>
        </w:rPr>
        <w:t>s</w:t>
      </w:r>
      <w:r w:rsidR="00CB51B5">
        <w:t xml:space="preserve"> for MAs</w:t>
      </w:r>
      <w:r w:rsidR="00015A24">
        <w:t>, which were comprised of training, peer support and exploring challenging elements of the roles.</w:t>
      </w:r>
      <w:r w:rsidR="00CB51B5">
        <w:t xml:space="preserve"> </w:t>
      </w:r>
    </w:p>
    <w:p w14:paraId="66B18CFE" w14:textId="77777777" w:rsidR="005C1A09" w:rsidRDefault="00E56798" w:rsidP="00CB51B5">
      <w:pPr>
        <w:pStyle w:val="Bullet1"/>
      </w:pPr>
      <w:r>
        <w:t>S</w:t>
      </w:r>
      <w:r w:rsidR="00E64344">
        <w:t xml:space="preserve">ettings </w:t>
      </w:r>
      <w:r w:rsidR="00D216AB">
        <w:t xml:space="preserve">talked about the value of </w:t>
      </w:r>
      <w:r w:rsidR="00E64344" w:rsidRPr="00E64344">
        <w:rPr>
          <w:b/>
        </w:rPr>
        <w:t>fostering s</w:t>
      </w:r>
      <w:r w:rsidR="00250C1E" w:rsidRPr="00E64344">
        <w:rPr>
          <w:b/>
        </w:rPr>
        <w:t>trong working relationships</w:t>
      </w:r>
      <w:r w:rsidR="00250C1E">
        <w:t xml:space="preserve"> </w:t>
      </w:r>
      <w:r w:rsidR="00E64344">
        <w:t>between MAs and the clinicians</w:t>
      </w:r>
      <w:r w:rsidR="00154049">
        <w:t>. T</w:t>
      </w:r>
      <w:r w:rsidR="00E64344">
        <w:t xml:space="preserve">his included </w:t>
      </w:r>
      <w:r w:rsidR="00250C1E">
        <w:t xml:space="preserve">working </w:t>
      </w:r>
      <w:proofErr w:type="gramStart"/>
      <w:r w:rsidR="00250C1E">
        <w:t>in close</w:t>
      </w:r>
      <w:r>
        <w:t xml:space="preserve"> </w:t>
      </w:r>
      <w:r w:rsidR="00250C1E">
        <w:t>proximity to</w:t>
      </w:r>
      <w:proofErr w:type="gramEnd"/>
      <w:r w:rsidR="00250C1E">
        <w:t xml:space="preserve"> </w:t>
      </w:r>
      <w:r w:rsidR="00E64344">
        <w:t xml:space="preserve">one another and encouraging </w:t>
      </w:r>
      <w:r>
        <w:t>MAs to</w:t>
      </w:r>
      <w:r w:rsidR="00250C1E">
        <w:t xml:space="preserve"> </w:t>
      </w:r>
      <w:r w:rsidR="00D216AB">
        <w:t>ask</w:t>
      </w:r>
      <w:r w:rsidR="00250C1E">
        <w:t xml:space="preserve"> questions</w:t>
      </w:r>
      <w:r w:rsidR="00CB51B5">
        <w:t xml:space="preserve"> </w:t>
      </w:r>
      <w:r w:rsidR="00D216AB">
        <w:t>and</w:t>
      </w:r>
      <w:r>
        <w:t xml:space="preserve"> </w:t>
      </w:r>
      <w:r w:rsidR="00E64344">
        <w:t xml:space="preserve">to </w:t>
      </w:r>
      <w:r w:rsidR="00250C1E">
        <w:t xml:space="preserve">challenge </w:t>
      </w:r>
      <w:r w:rsidR="00E64344">
        <w:t xml:space="preserve">colleagues </w:t>
      </w:r>
      <w:r w:rsidR="00250C1E">
        <w:t xml:space="preserve">where </w:t>
      </w:r>
      <w:r w:rsidR="00D216AB">
        <w:t>something was not clear</w:t>
      </w:r>
      <w:r w:rsidR="00154049">
        <w:t>,</w:t>
      </w:r>
      <w:r w:rsidR="00D216AB">
        <w:t xml:space="preserve"> or if they were asked to do something that fell outside of </w:t>
      </w:r>
      <w:r w:rsidR="00B00B4B">
        <w:t>skills and comfort zone</w:t>
      </w:r>
      <w:r w:rsidR="00250C1E">
        <w:t xml:space="preserve">.   </w:t>
      </w:r>
    </w:p>
    <w:p w14:paraId="447AD0FA" w14:textId="77777777" w:rsidR="00FB0562" w:rsidRDefault="00FB0562" w:rsidP="00CB51B5">
      <w:pPr>
        <w:pStyle w:val="Bullet1"/>
      </w:pPr>
      <w:r>
        <w:t xml:space="preserve">Where possible, settings tended to </w:t>
      </w:r>
      <w:r w:rsidRPr="00FB0562">
        <w:rPr>
          <w:b/>
        </w:rPr>
        <w:t>recruit people with health and social care backgrounds</w:t>
      </w:r>
      <w:r>
        <w:t xml:space="preserve"> </w:t>
      </w:r>
      <w:r w:rsidR="00891E52">
        <w:t xml:space="preserve">(e.g. ex-medical secretaries or nurses) </w:t>
      </w:r>
      <w:r>
        <w:t xml:space="preserve">as they </w:t>
      </w:r>
      <w:r w:rsidR="00891E52">
        <w:t xml:space="preserve">possessed the right skills/knowledge </w:t>
      </w:r>
      <w:r>
        <w:t xml:space="preserve">and represented less of a risk.   </w:t>
      </w:r>
    </w:p>
    <w:p w14:paraId="36AFE575" w14:textId="77777777" w:rsidR="00E64344" w:rsidRDefault="00A01105" w:rsidP="005C1A09">
      <w:pPr>
        <w:pStyle w:val="BodyText"/>
      </w:pPr>
      <w:r w:rsidRPr="008541D2">
        <w:t xml:space="preserve">Settings </w:t>
      </w:r>
      <w:r w:rsidR="004C05EC">
        <w:t xml:space="preserve">emphasised that it was important to consider the </w:t>
      </w:r>
      <w:r w:rsidR="00E64344" w:rsidRPr="00705224">
        <w:rPr>
          <w:b/>
        </w:rPr>
        <w:t xml:space="preserve">scale of the </w:t>
      </w:r>
      <w:r w:rsidRPr="00705224">
        <w:rPr>
          <w:b/>
        </w:rPr>
        <w:t xml:space="preserve">benefits </w:t>
      </w:r>
      <w:r w:rsidR="00813F1D" w:rsidRPr="00705224">
        <w:rPr>
          <w:b/>
        </w:rPr>
        <w:t>and risks</w:t>
      </w:r>
      <w:r w:rsidR="00813F1D">
        <w:t xml:space="preserve"> </w:t>
      </w:r>
      <w:r w:rsidR="004C05EC">
        <w:t xml:space="preserve">associated with </w:t>
      </w:r>
      <w:r w:rsidR="00E64344">
        <w:t xml:space="preserve">an </w:t>
      </w:r>
      <w:r w:rsidR="00E0766F" w:rsidRPr="008541D2">
        <w:t xml:space="preserve">MA </w:t>
      </w:r>
      <w:r w:rsidR="00705224">
        <w:t>role</w:t>
      </w:r>
      <w:r w:rsidR="00B40F1A">
        <w:t>. T</w:t>
      </w:r>
      <w:r w:rsidR="004C05EC">
        <w:t xml:space="preserve">his should include consideration of each task, </w:t>
      </w:r>
      <w:r w:rsidR="00B40F1A">
        <w:t>and an appreciation of the</w:t>
      </w:r>
      <w:r w:rsidR="00705224" w:rsidRPr="004C05EC">
        <w:t xml:space="preserve"> following</w:t>
      </w:r>
      <w:r w:rsidR="00705224">
        <w:rPr>
          <w:b/>
        </w:rPr>
        <w:t xml:space="preserve"> interdependencies</w:t>
      </w:r>
      <w:r w:rsidR="00E64344">
        <w:t>:</w:t>
      </w:r>
    </w:p>
    <w:p w14:paraId="15027CCB" w14:textId="77777777" w:rsidR="00E64344" w:rsidRPr="00D216AB" w:rsidRDefault="00625592" w:rsidP="006F0F7A">
      <w:pPr>
        <w:pStyle w:val="Figures"/>
      </w:pPr>
      <w:r w:rsidRPr="00D216AB">
        <w:lastRenderedPageBreak/>
        <w:t xml:space="preserve">Figure </w:t>
      </w:r>
      <w:r w:rsidR="006F0F7A" w:rsidRPr="00DE38D4">
        <w:t>1</w:t>
      </w:r>
      <w:r w:rsidRPr="00D216AB">
        <w:t xml:space="preserve">. </w:t>
      </w:r>
      <w:r w:rsidR="004C05EC">
        <w:t xml:space="preserve">Factors impacting on the risks and benefits of an MA role </w:t>
      </w:r>
    </w:p>
    <w:p w14:paraId="1B7A2F92" w14:textId="77777777" w:rsidR="00E64344" w:rsidRDefault="00FB0562" w:rsidP="005C1A09">
      <w:pPr>
        <w:pStyle w:val="BodyText"/>
      </w:pPr>
      <w:r>
        <w:rPr>
          <w:noProof/>
        </w:rPr>
        <w:drawing>
          <wp:inline distT="0" distB="0" distL="0" distR="0" wp14:anchorId="6BC7A829" wp14:editId="08B222F0">
            <wp:extent cx="5372100" cy="30099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97FB3E1" w14:textId="77777777" w:rsidR="00406127" w:rsidRDefault="00406127" w:rsidP="006F7335">
      <w:pPr>
        <w:pStyle w:val="BodyText"/>
      </w:pPr>
    </w:p>
    <w:p w14:paraId="73248F49" w14:textId="77777777" w:rsidR="006F7335" w:rsidRDefault="00705224" w:rsidP="006F7335">
      <w:pPr>
        <w:pStyle w:val="BodyText"/>
      </w:pPr>
      <w:r>
        <w:t xml:space="preserve">To illustrate these interdependencies: </w:t>
      </w:r>
    </w:p>
    <w:p w14:paraId="5C99C779" w14:textId="77777777" w:rsidR="008541D2" w:rsidRDefault="00A01105" w:rsidP="006F7335">
      <w:pPr>
        <w:pStyle w:val="Bullet1"/>
      </w:pPr>
      <w:r w:rsidRPr="008541D2">
        <w:t xml:space="preserve">If </w:t>
      </w:r>
      <w:r w:rsidR="00E0766F" w:rsidRPr="008541D2">
        <w:t xml:space="preserve">the </w:t>
      </w:r>
      <w:r w:rsidRPr="008541D2">
        <w:t xml:space="preserve">MA role </w:t>
      </w:r>
      <w:r w:rsidR="00E0766F" w:rsidRPr="008541D2">
        <w:t>is limited in its scope</w:t>
      </w:r>
      <w:r w:rsidR="00D216AB">
        <w:t>,</w:t>
      </w:r>
      <w:r w:rsidR="00E0766F" w:rsidRPr="008541D2">
        <w:t xml:space="preserve"> </w:t>
      </w:r>
      <w:proofErr w:type="gramStart"/>
      <w:r w:rsidR="00E0766F" w:rsidRPr="008541D2">
        <w:t>in an attempt to</w:t>
      </w:r>
      <w:proofErr w:type="gramEnd"/>
      <w:r w:rsidR="00E0766F" w:rsidRPr="008541D2">
        <w:t xml:space="preserve"> minimise risk</w:t>
      </w:r>
      <w:r w:rsidR="00E02994">
        <w:t>s</w:t>
      </w:r>
      <w:r w:rsidR="00D216AB">
        <w:t>,</w:t>
      </w:r>
      <w:r w:rsidR="00E0766F" w:rsidRPr="008541D2">
        <w:t xml:space="preserve"> </w:t>
      </w:r>
      <w:r w:rsidRPr="008541D2">
        <w:t>the</w:t>
      </w:r>
      <w:r w:rsidR="00E0766F" w:rsidRPr="008541D2">
        <w:t>n</w:t>
      </w:r>
      <w:r w:rsidRPr="008541D2">
        <w:t xml:space="preserve"> </w:t>
      </w:r>
      <w:r w:rsidR="008541D2">
        <w:t xml:space="preserve">the </w:t>
      </w:r>
      <w:r w:rsidR="00E0766F" w:rsidRPr="008541D2">
        <w:t xml:space="preserve">scale of the </w:t>
      </w:r>
      <w:r w:rsidRPr="008541D2">
        <w:t xml:space="preserve">benefits </w:t>
      </w:r>
      <w:r w:rsidR="00EE1C95">
        <w:t>is</w:t>
      </w:r>
      <w:r w:rsidRPr="008541D2">
        <w:t xml:space="preserve"> reduced</w:t>
      </w:r>
      <w:r w:rsidR="00D216AB">
        <w:t>,</w:t>
      </w:r>
      <w:r w:rsidR="008541D2">
        <w:t xml:space="preserve"> since less work </w:t>
      </w:r>
      <w:r w:rsidR="000D5723">
        <w:t>can be</w:t>
      </w:r>
      <w:r w:rsidR="008541D2">
        <w:t xml:space="preserve"> displaced from clinicians</w:t>
      </w:r>
      <w:r w:rsidRPr="008541D2">
        <w:t xml:space="preserve">. </w:t>
      </w:r>
    </w:p>
    <w:p w14:paraId="128652CA" w14:textId="77777777" w:rsidR="005C1A09" w:rsidRDefault="00D83E30" w:rsidP="006F7335">
      <w:pPr>
        <w:pStyle w:val="Bullet1"/>
      </w:pPr>
      <w:r>
        <w:t>I</w:t>
      </w:r>
      <w:r w:rsidR="00E0766F" w:rsidRPr="008541D2">
        <w:t xml:space="preserve">f </w:t>
      </w:r>
      <w:r>
        <w:t xml:space="preserve">the </w:t>
      </w:r>
      <w:r w:rsidR="00E0766F" w:rsidRPr="008541D2">
        <w:t xml:space="preserve">supervision and risk management approach </w:t>
      </w:r>
      <w:r>
        <w:t xml:space="preserve">is </w:t>
      </w:r>
      <w:r w:rsidR="00C10747">
        <w:t xml:space="preserve">time consuming for clinicians, </w:t>
      </w:r>
      <w:r w:rsidR="00C10747" w:rsidRPr="008541D2">
        <w:t xml:space="preserve">the benefits </w:t>
      </w:r>
      <w:r w:rsidR="00C10747">
        <w:t xml:space="preserve">of the role </w:t>
      </w:r>
      <w:r w:rsidR="004D1235">
        <w:t>are</w:t>
      </w:r>
      <w:r w:rsidR="00154049">
        <w:t xml:space="preserve"> again</w:t>
      </w:r>
      <w:r w:rsidR="00C10747" w:rsidRPr="008541D2">
        <w:t xml:space="preserve"> reduced</w:t>
      </w:r>
      <w:r w:rsidR="00C10747">
        <w:t>, since less work is displaced from clinicians</w:t>
      </w:r>
      <w:r w:rsidR="00C10747" w:rsidRPr="008541D2">
        <w:t xml:space="preserve">. </w:t>
      </w:r>
      <w:r w:rsidR="00C10747">
        <w:t xml:space="preserve"> </w:t>
      </w:r>
      <w:r w:rsidR="00E0766F" w:rsidRPr="008541D2">
        <w:t xml:space="preserve"> </w:t>
      </w:r>
      <w:r w:rsidR="00E0766F">
        <w:t xml:space="preserve"> </w:t>
      </w:r>
    </w:p>
    <w:p w14:paraId="4622BD17" w14:textId="77777777" w:rsidR="00A01105" w:rsidRDefault="00D83E30" w:rsidP="006F7335">
      <w:pPr>
        <w:pStyle w:val="Bullet1"/>
      </w:pPr>
      <w:r>
        <w:t>The r</w:t>
      </w:r>
      <w:r w:rsidR="00FD0C23">
        <w:t xml:space="preserve">isks associated with </w:t>
      </w:r>
      <w:r>
        <w:t xml:space="preserve">a </w:t>
      </w:r>
      <w:r w:rsidR="00FD0C23">
        <w:t xml:space="preserve">role </w:t>
      </w:r>
      <w:r w:rsidR="000D5723">
        <w:t>can</w:t>
      </w:r>
      <w:r w:rsidR="00FD0C23">
        <w:t xml:space="preserve"> be mitigated by </w:t>
      </w:r>
      <w:r w:rsidR="000D5723">
        <w:t>raising the skills/qualifications requirements during recruitment</w:t>
      </w:r>
      <w:r w:rsidR="00FD0C23">
        <w:t xml:space="preserve">. </w:t>
      </w:r>
      <w:r w:rsidR="006F7335">
        <w:t>H</w:t>
      </w:r>
      <w:r w:rsidR="00FD0C23">
        <w:t>owever, if the</w:t>
      </w:r>
      <w:r w:rsidR="000D5723">
        <w:t>se</w:t>
      </w:r>
      <w:r w:rsidR="00FD0C23">
        <w:t xml:space="preserve"> requirements </w:t>
      </w:r>
      <w:r w:rsidR="006F7335">
        <w:t xml:space="preserve">are too </w:t>
      </w:r>
      <w:r w:rsidR="00FD0C23">
        <w:t>high</w:t>
      </w:r>
      <w:r w:rsidR="000D5723">
        <w:t xml:space="preserve"> </w:t>
      </w:r>
      <w:r w:rsidR="00FD0C23">
        <w:t xml:space="preserve">the pool of available applicants could become too small and salary expectations may </w:t>
      </w:r>
      <w:r w:rsidR="006F7335">
        <w:t>be</w:t>
      </w:r>
      <w:r w:rsidR="000D5723">
        <w:t xml:space="preserve">come </w:t>
      </w:r>
      <w:r w:rsidR="00E822B0">
        <w:t>too</w:t>
      </w:r>
      <w:r w:rsidR="00FD0C23">
        <w:t xml:space="preserve"> high.  </w:t>
      </w:r>
    </w:p>
    <w:p w14:paraId="3DBCED8D" w14:textId="77777777" w:rsidR="00676F16" w:rsidRDefault="00676F16">
      <w:pPr>
        <w:ind w:left="0"/>
        <w:rPr>
          <w:rFonts w:ascii="Century Gothic" w:hAnsi="Century Gothic"/>
          <w:b/>
          <w:i/>
          <w:color w:val="9F5BA2"/>
          <w:sz w:val="26"/>
        </w:rPr>
      </w:pPr>
    </w:p>
    <w:p w14:paraId="13F21E08" w14:textId="77777777" w:rsidR="00586C35" w:rsidRDefault="004A02B6" w:rsidP="00640248">
      <w:pPr>
        <w:pStyle w:val="Heading2"/>
      </w:pPr>
      <w:bookmarkStart w:id="24" w:name="_Toc3450941"/>
      <w:r>
        <w:t>Success factors and enablers to introducing MA roles</w:t>
      </w:r>
      <w:bookmarkEnd w:id="24"/>
    </w:p>
    <w:p w14:paraId="4A76CA49" w14:textId="77777777" w:rsidR="00DE38D4" w:rsidRDefault="00F743BA" w:rsidP="004A02B6">
      <w:pPr>
        <w:pStyle w:val="BodyText"/>
      </w:pPr>
      <w:r>
        <w:t xml:space="preserve">Looking across the case studies, </w:t>
      </w:r>
      <w:proofErr w:type="gramStart"/>
      <w:r>
        <w:t>a number of</w:t>
      </w:r>
      <w:proofErr w:type="gramEnd"/>
      <w:r>
        <w:t xml:space="preserve"> success factors and enabler</w:t>
      </w:r>
      <w:r w:rsidR="00154049">
        <w:t>s</w:t>
      </w:r>
      <w:r>
        <w:t xml:space="preserve"> to introducing MA roles emerged:</w:t>
      </w:r>
    </w:p>
    <w:p w14:paraId="4A3B20E5" w14:textId="77777777" w:rsidR="00DE38D4" w:rsidRDefault="00DE38D4">
      <w:pPr>
        <w:ind w:left="0"/>
        <w:rPr>
          <w:rFonts w:ascii="Century Gothic" w:hAnsi="Century Gothic"/>
          <w:sz w:val="22"/>
        </w:rPr>
      </w:pPr>
      <w:r>
        <w:br w:type="page"/>
      </w:r>
    </w:p>
    <w:p w14:paraId="5969CAE1" w14:textId="77777777" w:rsidR="00C9098A" w:rsidRDefault="003A09BF" w:rsidP="00C9098A">
      <w:pPr>
        <w:pStyle w:val="BodyText"/>
      </w:pPr>
      <w:r w:rsidRPr="00665D25">
        <w:rPr>
          <w:b/>
          <w:noProof/>
        </w:rPr>
        <w:lastRenderedPageBreak/>
        <mc:AlternateContent>
          <mc:Choice Requires="wps">
            <w:drawing>
              <wp:anchor distT="0" distB="0" distL="114300" distR="114300" simplePos="0" relativeHeight="251753472" behindDoc="0" locked="0" layoutInCell="1" allowOverlap="1" wp14:anchorId="593A2894" wp14:editId="465C1A0D">
                <wp:simplePos x="0" y="0"/>
                <wp:positionH relativeFrom="margin">
                  <wp:posOffset>-755633</wp:posOffset>
                </wp:positionH>
                <wp:positionV relativeFrom="paragraph">
                  <wp:posOffset>39370</wp:posOffset>
                </wp:positionV>
                <wp:extent cx="6368415" cy="4419600"/>
                <wp:effectExtent l="0" t="0" r="13335" b="19050"/>
                <wp:wrapNone/>
                <wp:docPr id="12" name="Rectangle: Rounded Corners 6">
                  <a:extLst xmlns:a="http://schemas.openxmlformats.org/drawingml/2006/main"/>
                </wp:docPr>
                <wp:cNvGraphicFramePr/>
                <a:graphic xmlns:a="http://schemas.openxmlformats.org/drawingml/2006/main">
                  <a:graphicData uri="http://schemas.microsoft.com/office/word/2010/wordprocessingShape">
                    <wps:wsp>
                      <wps:cNvSpPr/>
                      <wps:spPr>
                        <a:xfrm>
                          <a:off x="0" y="0"/>
                          <a:ext cx="6368415" cy="4419600"/>
                        </a:xfrm>
                        <a:prstGeom prst="roundRect">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BD259"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Pr>
                                <w:rFonts w:ascii="Century Gothic" w:eastAsia="Calibri" w:hAnsi="Century Gothic"/>
                                <w:color w:val="65696D"/>
                                <w:kern w:val="24"/>
                                <w:szCs w:val="24"/>
                              </w:rPr>
                              <w:t>Identify</w:t>
                            </w:r>
                            <w:r w:rsidRPr="00081D7A">
                              <w:rPr>
                                <w:rFonts w:ascii="Century Gothic" w:eastAsia="Calibri" w:hAnsi="Century Gothic"/>
                                <w:color w:val="65696D"/>
                                <w:kern w:val="24"/>
                                <w:szCs w:val="24"/>
                              </w:rPr>
                              <w:t xml:space="preserve"> </w:t>
                            </w:r>
                            <w:r w:rsidRPr="00081D7A">
                              <w:rPr>
                                <w:rFonts w:ascii="Century Gothic" w:eastAsia="Calibri" w:hAnsi="Century Gothic"/>
                                <w:b/>
                                <w:color w:val="65696D"/>
                                <w:kern w:val="24"/>
                                <w:szCs w:val="24"/>
                              </w:rPr>
                              <w:t>an</w:t>
                            </w:r>
                            <w:r w:rsidRPr="00081D7A">
                              <w:rPr>
                                <w:rFonts w:ascii="Century Gothic" w:eastAsia="Calibri" w:hAnsi="Century Gothic"/>
                                <w:color w:val="65696D"/>
                                <w:kern w:val="24"/>
                                <w:szCs w:val="24"/>
                              </w:rPr>
                              <w:t xml:space="preserve"> </w:t>
                            </w:r>
                            <w:r w:rsidRPr="00081D7A">
                              <w:rPr>
                                <w:rFonts w:ascii="Century Gothic" w:eastAsia="Calibri" w:hAnsi="Century Gothic"/>
                                <w:b/>
                                <w:bCs/>
                                <w:color w:val="65696D"/>
                                <w:kern w:val="24"/>
                                <w:szCs w:val="24"/>
                              </w:rPr>
                              <w:t xml:space="preserve">appropriate lead clinician </w:t>
                            </w:r>
                            <w:r>
                              <w:rPr>
                                <w:rFonts w:ascii="Century Gothic" w:eastAsia="Calibri" w:hAnsi="Century Gothic"/>
                                <w:color w:val="65696D"/>
                                <w:kern w:val="24"/>
                                <w:szCs w:val="24"/>
                              </w:rPr>
                              <w:t>to develop the role (e.g. commitment, attention to detail)</w:t>
                            </w:r>
                          </w:p>
                          <w:p w14:paraId="482199A4"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Assess the </w:t>
                            </w:r>
                            <w:r w:rsidRPr="00081D7A">
                              <w:rPr>
                                <w:rFonts w:ascii="Century Gothic" w:eastAsia="Calibri" w:hAnsi="Century Gothic"/>
                                <w:b/>
                                <w:bCs/>
                                <w:color w:val="65696D"/>
                                <w:kern w:val="24"/>
                                <w:szCs w:val="24"/>
                              </w:rPr>
                              <w:t>risks</w:t>
                            </w:r>
                            <w:r>
                              <w:rPr>
                                <w:rFonts w:ascii="Century Gothic" w:eastAsia="Calibri" w:hAnsi="Century Gothic"/>
                                <w:b/>
                                <w:bCs/>
                                <w:color w:val="65696D"/>
                                <w:kern w:val="24"/>
                                <w:szCs w:val="24"/>
                              </w:rPr>
                              <w:t xml:space="preserve"> and</w:t>
                            </w:r>
                            <w:r w:rsidRPr="00081D7A">
                              <w:rPr>
                                <w:rFonts w:ascii="Century Gothic" w:eastAsia="Calibri" w:hAnsi="Century Gothic"/>
                                <w:b/>
                                <w:bCs/>
                                <w:color w:val="65696D"/>
                                <w:kern w:val="24"/>
                                <w:szCs w:val="24"/>
                              </w:rPr>
                              <w:t xml:space="preserve"> benefits of the MA role</w:t>
                            </w:r>
                            <w:r w:rsidRPr="00081D7A">
                              <w:rPr>
                                <w:rFonts w:ascii="Century Gothic" w:eastAsia="Calibri" w:hAnsi="Century Gothic"/>
                                <w:color w:val="65696D"/>
                                <w:kern w:val="24"/>
                                <w:szCs w:val="24"/>
                              </w:rPr>
                              <w:t>, considering each task (given that the scale of risks can vary across tasks)</w:t>
                            </w:r>
                            <w:r>
                              <w:rPr>
                                <w:rFonts w:ascii="Century Gothic" w:eastAsia="Calibri" w:hAnsi="Century Gothic"/>
                                <w:color w:val="65696D"/>
                                <w:kern w:val="24"/>
                                <w:szCs w:val="24"/>
                              </w:rPr>
                              <w:t xml:space="preserve"> and develop a risk mitigation approach</w:t>
                            </w:r>
                            <w:r w:rsidRPr="00081D7A">
                              <w:rPr>
                                <w:rFonts w:ascii="Century Gothic" w:eastAsia="Calibri" w:hAnsi="Century Gothic"/>
                                <w:color w:val="65696D"/>
                                <w:kern w:val="24"/>
                                <w:szCs w:val="24"/>
                              </w:rPr>
                              <w:t>.</w:t>
                            </w:r>
                          </w:p>
                          <w:p w14:paraId="4C10056A"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Develop </w:t>
                            </w:r>
                            <w:r w:rsidRPr="00081D7A">
                              <w:rPr>
                                <w:rFonts w:ascii="Century Gothic" w:eastAsia="Calibri" w:hAnsi="Century Gothic"/>
                                <w:b/>
                                <w:bCs/>
                                <w:color w:val="65696D"/>
                                <w:kern w:val="24"/>
                                <w:szCs w:val="24"/>
                              </w:rPr>
                              <w:t xml:space="preserve">protocols </w:t>
                            </w:r>
                            <w:r w:rsidRPr="00081D7A">
                              <w:rPr>
                                <w:rFonts w:ascii="Century Gothic" w:eastAsia="Calibri" w:hAnsi="Century Gothic"/>
                                <w:color w:val="65696D"/>
                                <w:kern w:val="24"/>
                                <w:szCs w:val="24"/>
                              </w:rPr>
                              <w:t>and</w:t>
                            </w:r>
                            <w:r w:rsidRPr="00081D7A">
                              <w:rPr>
                                <w:rFonts w:ascii="Century Gothic" w:eastAsia="Calibri" w:hAnsi="Century Gothic"/>
                                <w:b/>
                                <w:bCs/>
                                <w:color w:val="65696D"/>
                                <w:kern w:val="24"/>
                                <w:szCs w:val="24"/>
                              </w:rPr>
                              <w:t xml:space="preserve"> </w:t>
                            </w:r>
                            <w:r w:rsidRPr="00081D7A">
                              <w:rPr>
                                <w:rFonts w:ascii="Century Gothic" w:eastAsia="Calibri" w:hAnsi="Century Gothic"/>
                                <w:color w:val="65696D"/>
                                <w:kern w:val="24"/>
                                <w:szCs w:val="24"/>
                              </w:rPr>
                              <w:t xml:space="preserve">robust </w:t>
                            </w:r>
                            <w:r w:rsidRPr="00081D7A">
                              <w:rPr>
                                <w:rFonts w:ascii="Century Gothic" w:eastAsia="Calibri" w:hAnsi="Century Gothic"/>
                                <w:b/>
                                <w:bCs/>
                                <w:color w:val="65696D"/>
                                <w:kern w:val="24"/>
                                <w:szCs w:val="24"/>
                              </w:rPr>
                              <w:t xml:space="preserve">training and induction </w:t>
                            </w:r>
                            <w:r w:rsidRPr="00081D7A">
                              <w:rPr>
                                <w:rFonts w:ascii="Century Gothic" w:eastAsia="Calibri" w:hAnsi="Century Gothic"/>
                                <w:color w:val="65696D"/>
                                <w:kern w:val="24"/>
                                <w:szCs w:val="24"/>
                              </w:rPr>
                              <w:t>programmes</w:t>
                            </w:r>
                          </w:p>
                          <w:p w14:paraId="1DAC8F5F"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Provid</w:t>
                            </w:r>
                            <w:r>
                              <w:rPr>
                                <w:rFonts w:ascii="Century Gothic" w:eastAsia="Calibri" w:hAnsi="Century Gothic"/>
                                <w:color w:val="65696D"/>
                                <w:kern w:val="24"/>
                                <w:szCs w:val="24"/>
                              </w:rPr>
                              <w:t>e</w:t>
                            </w:r>
                            <w:r w:rsidRPr="00081D7A">
                              <w:rPr>
                                <w:rFonts w:ascii="Century Gothic" w:eastAsia="Calibri" w:hAnsi="Century Gothic"/>
                                <w:color w:val="65696D"/>
                                <w:kern w:val="24"/>
                                <w:szCs w:val="24"/>
                              </w:rPr>
                              <w:t xml:space="preserve"> staff with </w:t>
                            </w:r>
                            <w:r w:rsidRPr="00081D7A">
                              <w:rPr>
                                <w:rFonts w:ascii="Century Gothic" w:eastAsia="Calibri" w:hAnsi="Century Gothic"/>
                                <w:b/>
                                <w:bCs/>
                                <w:color w:val="65696D"/>
                                <w:kern w:val="24"/>
                                <w:szCs w:val="24"/>
                              </w:rPr>
                              <w:t xml:space="preserve">clarity about the nature of the role </w:t>
                            </w:r>
                            <w:r w:rsidRPr="00081D7A">
                              <w:rPr>
                                <w:rFonts w:ascii="Century Gothic" w:eastAsia="Calibri" w:hAnsi="Century Gothic"/>
                                <w:color w:val="65696D"/>
                                <w:kern w:val="24"/>
                                <w:szCs w:val="24"/>
                              </w:rPr>
                              <w:t xml:space="preserve">and the </w:t>
                            </w:r>
                            <w:r w:rsidRPr="00081D7A">
                              <w:rPr>
                                <w:rFonts w:ascii="Century Gothic" w:eastAsia="Calibri" w:hAnsi="Century Gothic"/>
                                <w:b/>
                                <w:bCs/>
                                <w:color w:val="65696D"/>
                                <w:kern w:val="24"/>
                                <w:szCs w:val="24"/>
                              </w:rPr>
                              <w:t xml:space="preserve">safeguards and training </w:t>
                            </w:r>
                            <w:r w:rsidRPr="00081D7A">
                              <w:rPr>
                                <w:rFonts w:ascii="Century Gothic" w:eastAsia="Calibri" w:hAnsi="Century Gothic"/>
                                <w:color w:val="65696D"/>
                                <w:kern w:val="24"/>
                                <w:szCs w:val="24"/>
                              </w:rPr>
                              <w:t xml:space="preserve">that are in place. </w:t>
                            </w:r>
                          </w:p>
                          <w:p w14:paraId="0004FD84"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w:t>
                            </w:r>
                            <w:r w:rsidRPr="00081D7A">
                              <w:rPr>
                                <w:rFonts w:ascii="Century Gothic" w:eastAsia="Calibri" w:hAnsi="Century Gothic"/>
                                <w:b/>
                                <w:bCs/>
                                <w:color w:val="65696D"/>
                                <w:kern w:val="24"/>
                                <w:szCs w:val="24"/>
                              </w:rPr>
                              <w:t xml:space="preserve">buddying arrangements and close supervision </w:t>
                            </w:r>
                            <w:r w:rsidRPr="00081D7A">
                              <w:rPr>
                                <w:rFonts w:ascii="Century Gothic" w:eastAsia="Calibri" w:hAnsi="Century Gothic"/>
                                <w:color w:val="65696D"/>
                                <w:kern w:val="24"/>
                                <w:szCs w:val="24"/>
                              </w:rPr>
                              <w:t xml:space="preserve">for new joiners.  </w:t>
                            </w:r>
                          </w:p>
                          <w:p w14:paraId="5A7E67CD"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4D171B">
                              <w:rPr>
                                <w:rFonts w:ascii="Century Gothic" w:eastAsia="Calibri" w:hAnsi="Century Gothic"/>
                                <w:b/>
                                <w:color w:val="65696D"/>
                                <w:kern w:val="24"/>
                                <w:szCs w:val="24"/>
                              </w:rPr>
                              <w:t>E</w:t>
                            </w:r>
                            <w:r w:rsidRPr="00081D7A">
                              <w:rPr>
                                <w:rFonts w:ascii="Century Gothic" w:eastAsia="Calibri" w:hAnsi="Century Gothic"/>
                                <w:b/>
                                <w:bCs/>
                                <w:color w:val="65696D"/>
                                <w:kern w:val="24"/>
                                <w:szCs w:val="24"/>
                              </w:rPr>
                              <w:t>ncourage</w:t>
                            </w:r>
                            <w:r>
                              <w:rPr>
                                <w:rFonts w:ascii="Century Gothic" w:eastAsia="Calibri" w:hAnsi="Century Gothic"/>
                                <w:b/>
                                <w:bCs/>
                                <w:color w:val="65696D"/>
                                <w:kern w:val="24"/>
                                <w:szCs w:val="24"/>
                              </w:rPr>
                              <w:t xml:space="preserve"> a culture where MAs a</w:t>
                            </w:r>
                            <w:r w:rsidRPr="00081D7A">
                              <w:rPr>
                                <w:rFonts w:ascii="Century Gothic" w:eastAsia="Calibri" w:hAnsi="Century Gothic"/>
                                <w:b/>
                                <w:bCs/>
                                <w:color w:val="65696D"/>
                                <w:kern w:val="24"/>
                                <w:szCs w:val="24"/>
                              </w:rPr>
                              <w:t>sk questions and challenge</w:t>
                            </w:r>
                            <w:r w:rsidRPr="00081D7A">
                              <w:rPr>
                                <w:rFonts w:ascii="Century Gothic" w:eastAsia="Calibri" w:hAnsi="Century Gothic"/>
                                <w:color w:val="65696D"/>
                                <w:kern w:val="24"/>
                                <w:szCs w:val="24"/>
                              </w:rPr>
                              <w:t xml:space="preserve">. </w:t>
                            </w:r>
                          </w:p>
                          <w:p w14:paraId="3E60FBD1"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regular forums led by </w:t>
                            </w:r>
                            <w:r w:rsidRPr="00081D7A">
                              <w:rPr>
                                <w:rFonts w:ascii="Century Gothic" w:eastAsia="Calibri" w:hAnsi="Century Gothic"/>
                                <w:b/>
                                <w:bCs/>
                                <w:color w:val="65696D"/>
                                <w:kern w:val="24"/>
                                <w:szCs w:val="24"/>
                              </w:rPr>
                              <w:t>clinicians to review MA’s work</w:t>
                            </w:r>
                            <w:r w:rsidRPr="00081D7A">
                              <w:rPr>
                                <w:rFonts w:ascii="Century Gothic" w:eastAsia="Calibri" w:hAnsi="Century Gothic"/>
                                <w:color w:val="65696D"/>
                                <w:kern w:val="24"/>
                                <w:szCs w:val="24"/>
                              </w:rPr>
                              <w:t xml:space="preserve">, and support peer learning and development. </w:t>
                            </w:r>
                          </w:p>
                          <w:p w14:paraId="29A9482F"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Build in </w:t>
                            </w:r>
                            <w:r w:rsidRPr="00081D7A">
                              <w:rPr>
                                <w:rFonts w:ascii="Century Gothic" w:eastAsia="Calibri" w:hAnsi="Century Gothic"/>
                                <w:b/>
                                <w:bCs/>
                                <w:color w:val="65696D"/>
                                <w:kern w:val="24"/>
                                <w:szCs w:val="24"/>
                              </w:rPr>
                              <w:t xml:space="preserve">flexibility to develop/ modify the role </w:t>
                            </w:r>
                            <w:r w:rsidRPr="00081D7A">
                              <w:rPr>
                                <w:rFonts w:ascii="Century Gothic" w:eastAsia="Calibri" w:hAnsi="Century Gothic"/>
                                <w:color w:val="65696D"/>
                                <w:kern w:val="24"/>
                                <w:szCs w:val="24"/>
                              </w:rPr>
                              <w:t>in line with post holder’s experiences and the setting’s needs.</w:t>
                            </w:r>
                          </w:p>
                          <w:p w14:paraId="5E4302F2"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Ensure that MAs </w:t>
                            </w:r>
                            <w:r w:rsidRPr="00081D7A">
                              <w:rPr>
                                <w:rFonts w:ascii="Century Gothic" w:eastAsia="Calibri" w:hAnsi="Century Gothic"/>
                                <w:b/>
                                <w:bCs/>
                                <w:color w:val="65696D"/>
                                <w:kern w:val="24"/>
                                <w:szCs w:val="24"/>
                              </w:rPr>
                              <w:t xml:space="preserve">work </w:t>
                            </w:r>
                            <w:proofErr w:type="gramStart"/>
                            <w:r w:rsidRPr="00081D7A">
                              <w:rPr>
                                <w:rFonts w:ascii="Century Gothic" w:eastAsia="Calibri" w:hAnsi="Century Gothic"/>
                                <w:b/>
                                <w:bCs/>
                                <w:color w:val="65696D"/>
                                <w:kern w:val="24"/>
                                <w:szCs w:val="24"/>
                              </w:rPr>
                              <w:t>in close proximity</w:t>
                            </w:r>
                            <w:proofErr w:type="gramEnd"/>
                            <w:r w:rsidRPr="00081D7A">
                              <w:rPr>
                                <w:rFonts w:ascii="Century Gothic" w:eastAsia="Calibri" w:hAnsi="Century Gothic"/>
                                <w:b/>
                                <w:bCs/>
                                <w:color w:val="65696D"/>
                                <w:kern w:val="24"/>
                                <w:szCs w:val="24"/>
                              </w:rPr>
                              <w:t xml:space="preserve"> with clinicians </w:t>
                            </w:r>
                            <w:r w:rsidRPr="00081D7A">
                              <w:rPr>
                                <w:rFonts w:ascii="Century Gothic" w:eastAsia="Calibri" w:hAnsi="Century Gothic"/>
                                <w:color w:val="65696D"/>
                                <w:kern w:val="24"/>
                                <w:szCs w:val="24"/>
                              </w:rPr>
                              <w:t>and have opportunities to interact with them</w:t>
                            </w:r>
                          </w:p>
                          <w:p w14:paraId="4BD4EFE1"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Emphasise </w:t>
                            </w:r>
                            <w:r w:rsidRPr="00081D7A">
                              <w:rPr>
                                <w:rFonts w:ascii="Century Gothic" w:eastAsia="Calibri" w:hAnsi="Century Gothic"/>
                                <w:b/>
                                <w:bCs/>
                                <w:color w:val="65696D"/>
                                <w:kern w:val="24"/>
                                <w:szCs w:val="24"/>
                              </w:rPr>
                              <w:t xml:space="preserve">clinician accountability </w:t>
                            </w:r>
                            <w:r w:rsidRPr="00081D7A">
                              <w:rPr>
                                <w:rFonts w:ascii="Century Gothic" w:eastAsia="Calibri" w:hAnsi="Century Gothic"/>
                                <w:color w:val="65696D"/>
                                <w:kern w:val="24"/>
                                <w:szCs w:val="24"/>
                              </w:rPr>
                              <w:t xml:space="preserve">and conduct </w:t>
                            </w:r>
                            <w:r>
                              <w:rPr>
                                <w:rFonts w:ascii="Century Gothic" w:eastAsia="Calibri" w:hAnsi="Century Gothic"/>
                                <w:b/>
                                <w:bCs/>
                                <w:color w:val="65696D"/>
                                <w:kern w:val="24"/>
                                <w:szCs w:val="24"/>
                              </w:rPr>
                              <w:t>regular audits of MA’s work</w:t>
                            </w:r>
                            <w:r w:rsidRPr="00081D7A">
                              <w:rPr>
                                <w:rFonts w:ascii="Century Gothic" w:eastAsia="Calibri" w:hAnsi="Century Gothic"/>
                                <w:color w:val="65696D"/>
                                <w:kern w:val="24"/>
                                <w:szCs w:val="24"/>
                              </w:rPr>
                              <w:t xml:space="preserve">. </w:t>
                            </w:r>
                          </w:p>
                          <w:p w14:paraId="43036F24" w14:textId="77777777" w:rsidR="00AC1386" w:rsidRDefault="00AC1386" w:rsidP="003A09BF">
                            <w:pPr>
                              <w:pStyle w:val="NormalWeb"/>
                              <w:spacing w:before="0" w:beforeAutospacing="0" w:after="0" w:afterAutospacing="0"/>
                              <w:ind w:left="1987"/>
                              <w:jc w:val="center"/>
                              <w:rPr>
                                <w:rFonts w:eastAsiaTheme="minorEastAsia"/>
                              </w:rPr>
                            </w:pPr>
                            <w:r>
                              <w:rPr>
                                <w:rFonts w:ascii="Arial" w:eastAsia="Calibri" w:hAnsi="Arial"/>
                                <w:color w:val="65696D"/>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A2894" id="_x0000_s1046" style="position:absolute;margin-left:-59.5pt;margin-top:3.1pt;width:501.45pt;height:34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ZCxQIAADsGAAAOAAAAZHJzL2Uyb0RvYy54bWysVEtv2zAMvg/YfxB0X22nbtYadYogRYcB&#10;XRe0HXpWZDk2IEuapCTOfv1IKXaz7HEoloMjieRH8uPj+qbvJNkK61qtSpqdpZQIxXXVqnVJvz3f&#10;fbikxHmmKia1EiXdC0dvZu/fXe9MISa60bISlgCIcsXOlLTx3hRJ4ngjOubOtBEKhLW2HfNwteuk&#10;smwH6J1MJmk6TXbaVsZqLpyD19sopLOAX9eC+6917YQnsqQQmw9fG74r/Caza1asLTNNyw9hsDdE&#10;0bFWgdMR6pZ5Rja2/Q2qa7nVTtf+jOsu0XXdchFygGyy9CSbp4YZEXIBcpwZaXL/D5Y/bJeWtBXU&#10;bkKJYh3U6BFYY2otRUEe9UZVoiILbRUUmUxDkqL3984DdcnOuCJAIOHh+GSWFiR4c3BETvradvgP&#10;2ZI+UL8fqQcowuFxej69zLMLSjjI8jy7mqahOMmrubHOfxK6I3goqcXQMNQQEtseImLFoIcunZZt&#10;dddKGS7YVGIhLdkyaAfGuVD+PJjLTfdFV/E9T+EXGwOeoX3iMwQ0hhTaE5GAghMnUr3V7+iAFcd+&#10;x3DQ05DBqV+QoeNQj0h7KIDfS4HhSPUoaqgyED0J+Y5Ax1RkUdSwSsTni7+mHAARuQZuR+wDwBDk&#10;r9jYLqM+moownqNx+q/AovFoETxr5UfjrlXa/glA+gxLiZ6j/kBSpAZZ8v2qjxNwhar4tNLVHsbC&#10;6rgvnOF3LTTdPXN+ySwsCFglsPRA2mj7g5IdLJCSuu8bZgUl8rOCCb3K8hw3TrjkFx8ncLHHktWx&#10;RG26hYamzGBdGh6OqO/lcKyt7l5g183RK4iY4uC7pNzb4bLwcbHBtuRiPg9qsGUM8/fqyXAER+Jw&#10;Pp77F2bNYZI8DOGDHpYNK05mKeqipdLzjdd1O45+5OlAKWyoQPRhm+IKPL4HrdedP/sJAAD//wMA&#10;UEsDBBQABgAIAAAAIQBzoyDB3wAAAAoBAAAPAAAAZHJzL2Rvd25yZXYueG1sTI/BTsMwEETvSPyD&#10;tUjcWicBpWmIUyEkTggkChx6c+NtHGGvo3jbhr/HnOhxNKOZN81m9k6ccIpDIAX5MgOB1AUzUK/g&#10;8+N5UYGIrMloFwgV/GCETXt91ejahDO942nLvUglFGutwDKPtZSxs+h1XIYRKXmHMHnNSU69NJM+&#10;p3LvZJFlpfR6oLRg9YhPFrvv7dEr2Hl2uBrZHcqhun9923295NYpdXszPz6AYJz5Pwx/+Akd2sS0&#10;D0cyUTgFizxfpzOsoCxApEBV3a1B7BWssqIA2Tby8kL7CwAA//8DAFBLAQItABQABgAIAAAAIQC2&#10;gziS/gAAAOEBAAATAAAAAAAAAAAAAAAAAAAAAABbQ29udGVudF9UeXBlc10ueG1sUEsBAi0AFAAG&#10;AAgAAAAhADj9If/WAAAAlAEAAAsAAAAAAAAAAAAAAAAALwEAAF9yZWxzLy5yZWxzUEsBAi0AFAAG&#10;AAgAAAAhAPpZRkLFAgAAOwYAAA4AAAAAAAAAAAAAAAAALgIAAGRycy9lMm9Eb2MueG1sUEsBAi0A&#10;FAAGAAgAAAAhAHOjIMHfAAAACgEAAA8AAAAAAAAAAAAAAAAAHwUAAGRycy9kb3ducmV2LnhtbFBL&#10;BQYAAAAABAAEAPMAAAArBgAAAAA=&#10;" fillcolor="#dcb5c9 [1302]" strokecolor="#cb91ae [1942]" strokeweight="2pt">
                <v:textbox>
                  <w:txbxContent>
                    <w:p w14:paraId="6CDBD259"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Pr>
                          <w:rFonts w:ascii="Century Gothic" w:eastAsia="Calibri" w:hAnsi="Century Gothic"/>
                          <w:color w:val="65696D"/>
                          <w:kern w:val="24"/>
                          <w:szCs w:val="24"/>
                        </w:rPr>
                        <w:t>Identify</w:t>
                      </w:r>
                      <w:r w:rsidRPr="00081D7A">
                        <w:rPr>
                          <w:rFonts w:ascii="Century Gothic" w:eastAsia="Calibri" w:hAnsi="Century Gothic"/>
                          <w:color w:val="65696D"/>
                          <w:kern w:val="24"/>
                          <w:szCs w:val="24"/>
                        </w:rPr>
                        <w:t xml:space="preserve"> </w:t>
                      </w:r>
                      <w:r w:rsidRPr="00081D7A">
                        <w:rPr>
                          <w:rFonts w:ascii="Century Gothic" w:eastAsia="Calibri" w:hAnsi="Century Gothic"/>
                          <w:b/>
                          <w:color w:val="65696D"/>
                          <w:kern w:val="24"/>
                          <w:szCs w:val="24"/>
                        </w:rPr>
                        <w:t>an</w:t>
                      </w:r>
                      <w:r w:rsidRPr="00081D7A">
                        <w:rPr>
                          <w:rFonts w:ascii="Century Gothic" w:eastAsia="Calibri" w:hAnsi="Century Gothic"/>
                          <w:color w:val="65696D"/>
                          <w:kern w:val="24"/>
                          <w:szCs w:val="24"/>
                        </w:rPr>
                        <w:t xml:space="preserve"> </w:t>
                      </w:r>
                      <w:r w:rsidRPr="00081D7A">
                        <w:rPr>
                          <w:rFonts w:ascii="Century Gothic" w:eastAsia="Calibri" w:hAnsi="Century Gothic"/>
                          <w:b/>
                          <w:bCs/>
                          <w:color w:val="65696D"/>
                          <w:kern w:val="24"/>
                          <w:szCs w:val="24"/>
                        </w:rPr>
                        <w:t xml:space="preserve">appropriate lead clinician </w:t>
                      </w:r>
                      <w:r>
                        <w:rPr>
                          <w:rFonts w:ascii="Century Gothic" w:eastAsia="Calibri" w:hAnsi="Century Gothic"/>
                          <w:color w:val="65696D"/>
                          <w:kern w:val="24"/>
                          <w:szCs w:val="24"/>
                        </w:rPr>
                        <w:t>to develop the role (e.g. commitment, attention to detail)</w:t>
                      </w:r>
                    </w:p>
                    <w:p w14:paraId="482199A4"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Assess the </w:t>
                      </w:r>
                      <w:r w:rsidRPr="00081D7A">
                        <w:rPr>
                          <w:rFonts w:ascii="Century Gothic" w:eastAsia="Calibri" w:hAnsi="Century Gothic"/>
                          <w:b/>
                          <w:bCs/>
                          <w:color w:val="65696D"/>
                          <w:kern w:val="24"/>
                          <w:szCs w:val="24"/>
                        </w:rPr>
                        <w:t>risks</w:t>
                      </w:r>
                      <w:r>
                        <w:rPr>
                          <w:rFonts w:ascii="Century Gothic" w:eastAsia="Calibri" w:hAnsi="Century Gothic"/>
                          <w:b/>
                          <w:bCs/>
                          <w:color w:val="65696D"/>
                          <w:kern w:val="24"/>
                          <w:szCs w:val="24"/>
                        </w:rPr>
                        <w:t xml:space="preserve"> and</w:t>
                      </w:r>
                      <w:r w:rsidRPr="00081D7A">
                        <w:rPr>
                          <w:rFonts w:ascii="Century Gothic" w:eastAsia="Calibri" w:hAnsi="Century Gothic"/>
                          <w:b/>
                          <w:bCs/>
                          <w:color w:val="65696D"/>
                          <w:kern w:val="24"/>
                          <w:szCs w:val="24"/>
                        </w:rPr>
                        <w:t xml:space="preserve"> benefits of the MA role</w:t>
                      </w:r>
                      <w:r w:rsidRPr="00081D7A">
                        <w:rPr>
                          <w:rFonts w:ascii="Century Gothic" w:eastAsia="Calibri" w:hAnsi="Century Gothic"/>
                          <w:color w:val="65696D"/>
                          <w:kern w:val="24"/>
                          <w:szCs w:val="24"/>
                        </w:rPr>
                        <w:t>, considering each task (given that the scale of risks can vary across tasks)</w:t>
                      </w:r>
                      <w:r>
                        <w:rPr>
                          <w:rFonts w:ascii="Century Gothic" w:eastAsia="Calibri" w:hAnsi="Century Gothic"/>
                          <w:color w:val="65696D"/>
                          <w:kern w:val="24"/>
                          <w:szCs w:val="24"/>
                        </w:rPr>
                        <w:t xml:space="preserve"> and develop a risk mitigation approach</w:t>
                      </w:r>
                      <w:r w:rsidRPr="00081D7A">
                        <w:rPr>
                          <w:rFonts w:ascii="Century Gothic" w:eastAsia="Calibri" w:hAnsi="Century Gothic"/>
                          <w:color w:val="65696D"/>
                          <w:kern w:val="24"/>
                          <w:szCs w:val="24"/>
                        </w:rPr>
                        <w:t>.</w:t>
                      </w:r>
                    </w:p>
                    <w:p w14:paraId="4C10056A"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Develop </w:t>
                      </w:r>
                      <w:r w:rsidRPr="00081D7A">
                        <w:rPr>
                          <w:rFonts w:ascii="Century Gothic" w:eastAsia="Calibri" w:hAnsi="Century Gothic"/>
                          <w:b/>
                          <w:bCs/>
                          <w:color w:val="65696D"/>
                          <w:kern w:val="24"/>
                          <w:szCs w:val="24"/>
                        </w:rPr>
                        <w:t xml:space="preserve">protocols </w:t>
                      </w:r>
                      <w:r w:rsidRPr="00081D7A">
                        <w:rPr>
                          <w:rFonts w:ascii="Century Gothic" w:eastAsia="Calibri" w:hAnsi="Century Gothic"/>
                          <w:color w:val="65696D"/>
                          <w:kern w:val="24"/>
                          <w:szCs w:val="24"/>
                        </w:rPr>
                        <w:t>and</w:t>
                      </w:r>
                      <w:r w:rsidRPr="00081D7A">
                        <w:rPr>
                          <w:rFonts w:ascii="Century Gothic" w:eastAsia="Calibri" w:hAnsi="Century Gothic"/>
                          <w:b/>
                          <w:bCs/>
                          <w:color w:val="65696D"/>
                          <w:kern w:val="24"/>
                          <w:szCs w:val="24"/>
                        </w:rPr>
                        <w:t xml:space="preserve"> </w:t>
                      </w:r>
                      <w:r w:rsidRPr="00081D7A">
                        <w:rPr>
                          <w:rFonts w:ascii="Century Gothic" w:eastAsia="Calibri" w:hAnsi="Century Gothic"/>
                          <w:color w:val="65696D"/>
                          <w:kern w:val="24"/>
                          <w:szCs w:val="24"/>
                        </w:rPr>
                        <w:t xml:space="preserve">robust </w:t>
                      </w:r>
                      <w:r w:rsidRPr="00081D7A">
                        <w:rPr>
                          <w:rFonts w:ascii="Century Gothic" w:eastAsia="Calibri" w:hAnsi="Century Gothic"/>
                          <w:b/>
                          <w:bCs/>
                          <w:color w:val="65696D"/>
                          <w:kern w:val="24"/>
                          <w:szCs w:val="24"/>
                        </w:rPr>
                        <w:t xml:space="preserve">training and induction </w:t>
                      </w:r>
                      <w:r w:rsidRPr="00081D7A">
                        <w:rPr>
                          <w:rFonts w:ascii="Century Gothic" w:eastAsia="Calibri" w:hAnsi="Century Gothic"/>
                          <w:color w:val="65696D"/>
                          <w:kern w:val="24"/>
                          <w:szCs w:val="24"/>
                        </w:rPr>
                        <w:t>programmes</w:t>
                      </w:r>
                    </w:p>
                    <w:p w14:paraId="1DAC8F5F"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Provid</w:t>
                      </w:r>
                      <w:r>
                        <w:rPr>
                          <w:rFonts w:ascii="Century Gothic" w:eastAsia="Calibri" w:hAnsi="Century Gothic"/>
                          <w:color w:val="65696D"/>
                          <w:kern w:val="24"/>
                          <w:szCs w:val="24"/>
                        </w:rPr>
                        <w:t>e</w:t>
                      </w:r>
                      <w:r w:rsidRPr="00081D7A">
                        <w:rPr>
                          <w:rFonts w:ascii="Century Gothic" w:eastAsia="Calibri" w:hAnsi="Century Gothic"/>
                          <w:color w:val="65696D"/>
                          <w:kern w:val="24"/>
                          <w:szCs w:val="24"/>
                        </w:rPr>
                        <w:t xml:space="preserve"> staff with </w:t>
                      </w:r>
                      <w:r w:rsidRPr="00081D7A">
                        <w:rPr>
                          <w:rFonts w:ascii="Century Gothic" w:eastAsia="Calibri" w:hAnsi="Century Gothic"/>
                          <w:b/>
                          <w:bCs/>
                          <w:color w:val="65696D"/>
                          <w:kern w:val="24"/>
                          <w:szCs w:val="24"/>
                        </w:rPr>
                        <w:t xml:space="preserve">clarity about the nature of the role </w:t>
                      </w:r>
                      <w:r w:rsidRPr="00081D7A">
                        <w:rPr>
                          <w:rFonts w:ascii="Century Gothic" w:eastAsia="Calibri" w:hAnsi="Century Gothic"/>
                          <w:color w:val="65696D"/>
                          <w:kern w:val="24"/>
                          <w:szCs w:val="24"/>
                        </w:rPr>
                        <w:t xml:space="preserve">and the </w:t>
                      </w:r>
                      <w:r w:rsidRPr="00081D7A">
                        <w:rPr>
                          <w:rFonts w:ascii="Century Gothic" w:eastAsia="Calibri" w:hAnsi="Century Gothic"/>
                          <w:b/>
                          <w:bCs/>
                          <w:color w:val="65696D"/>
                          <w:kern w:val="24"/>
                          <w:szCs w:val="24"/>
                        </w:rPr>
                        <w:t xml:space="preserve">safeguards and training </w:t>
                      </w:r>
                      <w:r w:rsidRPr="00081D7A">
                        <w:rPr>
                          <w:rFonts w:ascii="Century Gothic" w:eastAsia="Calibri" w:hAnsi="Century Gothic"/>
                          <w:color w:val="65696D"/>
                          <w:kern w:val="24"/>
                          <w:szCs w:val="24"/>
                        </w:rPr>
                        <w:t xml:space="preserve">that are in place. </w:t>
                      </w:r>
                    </w:p>
                    <w:p w14:paraId="0004FD84"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w:t>
                      </w:r>
                      <w:r w:rsidRPr="00081D7A">
                        <w:rPr>
                          <w:rFonts w:ascii="Century Gothic" w:eastAsia="Calibri" w:hAnsi="Century Gothic"/>
                          <w:b/>
                          <w:bCs/>
                          <w:color w:val="65696D"/>
                          <w:kern w:val="24"/>
                          <w:szCs w:val="24"/>
                        </w:rPr>
                        <w:t xml:space="preserve">buddying arrangements and close supervision </w:t>
                      </w:r>
                      <w:r w:rsidRPr="00081D7A">
                        <w:rPr>
                          <w:rFonts w:ascii="Century Gothic" w:eastAsia="Calibri" w:hAnsi="Century Gothic"/>
                          <w:color w:val="65696D"/>
                          <w:kern w:val="24"/>
                          <w:szCs w:val="24"/>
                        </w:rPr>
                        <w:t xml:space="preserve">for new joiners.  </w:t>
                      </w:r>
                    </w:p>
                    <w:p w14:paraId="5A7E67CD"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4D171B">
                        <w:rPr>
                          <w:rFonts w:ascii="Century Gothic" w:eastAsia="Calibri" w:hAnsi="Century Gothic"/>
                          <w:b/>
                          <w:color w:val="65696D"/>
                          <w:kern w:val="24"/>
                          <w:szCs w:val="24"/>
                        </w:rPr>
                        <w:t>E</w:t>
                      </w:r>
                      <w:r w:rsidRPr="00081D7A">
                        <w:rPr>
                          <w:rFonts w:ascii="Century Gothic" w:eastAsia="Calibri" w:hAnsi="Century Gothic"/>
                          <w:b/>
                          <w:bCs/>
                          <w:color w:val="65696D"/>
                          <w:kern w:val="24"/>
                          <w:szCs w:val="24"/>
                        </w:rPr>
                        <w:t>ncourage</w:t>
                      </w:r>
                      <w:r>
                        <w:rPr>
                          <w:rFonts w:ascii="Century Gothic" w:eastAsia="Calibri" w:hAnsi="Century Gothic"/>
                          <w:b/>
                          <w:bCs/>
                          <w:color w:val="65696D"/>
                          <w:kern w:val="24"/>
                          <w:szCs w:val="24"/>
                        </w:rPr>
                        <w:t xml:space="preserve"> a culture where MAs a</w:t>
                      </w:r>
                      <w:r w:rsidRPr="00081D7A">
                        <w:rPr>
                          <w:rFonts w:ascii="Century Gothic" w:eastAsia="Calibri" w:hAnsi="Century Gothic"/>
                          <w:b/>
                          <w:bCs/>
                          <w:color w:val="65696D"/>
                          <w:kern w:val="24"/>
                          <w:szCs w:val="24"/>
                        </w:rPr>
                        <w:t>sk questions and challenge</w:t>
                      </w:r>
                      <w:r w:rsidRPr="00081D7A">
                        <w:rPr>
                          <w:rFonts w:ascii="Century Gothic" w:eastAsia="Calibri" w:hAnsi="Century Gothic"/>
                          <w:color w:val="65696D"/>
                          <w:kern w:val="24"/>
                          <w:szCs w:val="24"/>
                        </w:rPr>
                        <w:t xml:space="preserve">. </w:t>
                      </w:r>
                    </w:p>
                    <w:p w14:paraId="3E60FBD1"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Provide regular forums led by </w:t>
                      </w:r>
                      <w:r w:rsidRPr="00081D7A">
                        <w:rPr>
                          <w:rFonts w:ascii="Century Gothic" w:eastAsia="Calibri" w:hAnsi="Century Gothic"/>
                          <w:b/>
                          <w:bCs/>
                          <w:color w:val="65696D"/>
                          <w:kern w:val="24"/>
                          <w:szCs w:val="24"/>
                        </w:rPr>
                        <w:t>clinicians to review MA’s work</w:t>
                      </w:r>
                      <w:r w:rsidRPr="00081D7A">
                        <w:rPr>
                          <w:rFonts w:ascii="Century Gothic" w:eastAsia="Calibri" w:hAnsi="Century Gothic"/>
                          <w:color w:val="65696D"/>
                          <w:kern w:val="24"/>
                          <w:szCs w:val="24"/>
                        </w:rPr>
                        <w:t xml:space="preserve">, and support peer learning and development. </w:t>
                      </w:r>
                    </w:p>
                    <w:p w14:paraId="29A9482F"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Build in </w:t>
                      </w:r>
                      <w:r w:rsidRPr="00081D7A">
                        <w:rPr>
                          <w:rFonts w:ascii="Century Gothic" w:eastAsia="Calibri" w:hAnsi="Century Gothic"/>
                          <w:b/>
                          <w:bCs/>
                          <w:color w:val="65696D"/>
                          <w:kern w:val="24"/>
                          <w:szCs w:val="24"/>
                        </w:rPr>
                        <w:t xml:space="preserve">flexibility to develop/ modify the role </w:t>
                      </w:r>
                      <w:r w:rsidRPr="00081D7A">
                        <w:rPr>
                          <w:rFonts w:ascii="Century Gothic" w:eastAsia="Calibri" w:hAnsi="Century Gothic"/>
                          <w:color w:val="65696D"/>
                          <w:kern w:val="24"/>
                          <w:szCs w:val="24"/>
                        </w:rPr>
                        <w:t>in line with post holder’s experiences and the setting’s needs.</w:t>
                      </w:r>
                    </w:p>
                    <w:p w14:paraId="5E4302F2"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Ensure that MAs </w:t>
                      </w:r>
                      <w:r w:rsidRPr="00081D7A">
                        <w:rPr>
                          <w:rFonts w:ascii="Century Gothic" w:eastAsia="Calibri" w:hAnsi="Century Gothic"/>
                          <w:b/>
                          <w:bCs/>
                          <w:color w:val="65696D"/>
                          <w:kern w:val="24"/>
                          <w:szCs w:val="24"/>
                        </w:rPr>
                        <w:t xml:space="preserve">work </w:t>
                      </w:r>
                      <w:proofErr w:type="gramStart"/>
                      <w:r w:rsidRPr="00081D7A">
                        <w:rPr>
                          <w:rFonts w:ascii="Century Gothic" w:eastAsia="Calibri" w:hAnsi="Century Gothic"/>
                          <w:b/>
                          <w:bCs/>
                          <w:color w:val="65696D"/>
                          <w:kern w:val="24"/>
                          <w:szCs w:val="24"/>
                        </w:rPr>
                        <w:t>in close proximity</w:t>
                      </w:r>
                      <w:proofErr w:type="gramEnd"/>
                      <w:r w:rsidRPr="00081D7A">
                        <w:rPr>
                          <w:rFonts w:ascii="Century Gothic" w:eastAsia="Calibri" w:hAnsi="Century Gothic"/>
                          <w:b/>
                          <w:bCs/>
                          <w:color w:val="65696D"/>
                          <w:kern w:val="24"/>
                          <w:szCs w:val="24"/>
                        </w:rPr>
                        <w:t xml:space="preserve"> with clinicians </w:t>
                      </w:r>
                      <w:r w:rsidRPr="00081D7A">
                        <w:rPr>
                          <w:rFonts w:ascii="Century Gothic" w:eastAsia="Calibri" w:hAnsi="Century Gothic"/>
                          <w:color w:val="65696D"/>
                          <w:kern w:val="24"/>
                          <w:szCs w:val="24"/>
                        </w:rPr>
                        <w:t>and have opportunities to interact with them</w:t>
                      </w:r>
                    </w:p>
                    <w:p w14:paraId="4BD4EFE1" w14:textId="77777777" w:rsidR="00AC1386" w:rsidRPr="00081D7A" w:rsidRDefault="00AC1386" w:rsidP="003A09BF">
                      <w:pPr>
                        <w:pStyle w:val="ListParagraph"/>
                        <w:widowControl/>
                        <w:numPr>
                          <w:ilvl w:val="0"/>
                          <w:numId w:val="7"/>
                        </w:numPr>
                        <w:spacing w:before="0" w:line="276" w:lineRule="auto"/>
                        <w:contextualSpacing/>
                        <w:rPr>
                          <w:rFonts w:eastAsia="Times New Roman"/>
                          <w:color w:val="C42D2F"/>
                          <w:szCs w:val="24"/>
                        </w:rPr>
                      </w:pPr>
                      <w:r w:rsidRPr="00081D7A">
                        <w:rPr>
                          <w:rFonts w:ascii="Century Gothic" w:eastAsia="Calibri" w:hAnsi="Century Gothic"/>
                          <w:color w:val="65696D"/>
                          <w:kern w:val="24"/>
                          <w:szCs w:val="24"/>
                        </w:rPr>
                        <w:t xml:space="preserve">Emphasise </w:t>
                      </w:r>
                      <w:r w:rsidRPr="00081D7A">
                        <w:rPr>
                          <w:rFonts w:ascii="Century Gothic" w:eastAsia="Calibri" w:hAnsi="Century Gothic"/>
                          <w:b/>
                          <w:bCs/>
                          <w:color w:val="65696D"/>
                          <w:kern w:val="24"/>
                          <w:szCs w:val="24"/>
                        </w:rPr>
                        <w:t xml:space="preserve">clinician accountability </w:t>
                      </w:r>
                      <w:r w:rsidRPr="00081D7A">
                        <w:rPr>
                          <w:rFonts w:ascii="Century Gothic" w:eastAsia="Calibri" w:hAnsi="Century Gothic"/>
                          <w:color w:val="65696D"/>
                          <w:kern w:val="24"/>
                          <w:szCs w:val="24"/>
                        </w:rPr>
                        <w:t xml:space="preserve">and conduct </w:t>
                      </w:r>
                      <w:r>
                        <w:rPr>
                          <w:rFonts w:ascii="Century Gothic" w:eastAsia="Calibri" w:hAnsi="Century Gothic"/>
                          <w:b/>
                          <w:bCs/>
                          <w:color w:val="65696D"/>
                          <w:kern w:val="24"/>
                          <w:szCs w:val="24"/>
                        </w:rPr>
                        <w:t>regular audits of MA’s work</w:t>
                      </w:r>
                      <w:r w:rsidRPr="00081D7A">
                        <w:rPr>
                          <w:rFonts w:ascii="Century Gothic" w:eastAsia="Calibri" w:hAnsi="Century Gothic"/>
                          <w:color w:val="65696D"/>
                          <w:kern w:val="24"/>
                          <w:szCs w:val="24"/>
                        </w:rPr>
                        <w:t xml:space="preserve">. </w:t>
                      </w:r>
                    </w:p>
                    <w:p w14:paraId="43036F24" w14:textId="77777777" w:rsidR="00AC1386" w:rsidRDefault="00AC1386" w:rsidP="003A09BF">
                      <w:pPr>
                        <w:pStyle w:val="NormalWeb"/>
                        <w:spacing w:before="0" w:beforeAutospacing="0" w:after="0" w:afterAutospacing="0"/>
                        <w:ind w:left="1987"/>
                        <w:jc w:val="center"/>
                        <w:rPr>
                          <w:rFonts w:eastAsiaTheme="minorEastAsia"/>
                        </w:rPr>
                      </w:pPr>
                      <w:r>
                        <w:rPr>
                          <w:rFonts w:ascii="Arial" w:eastAsia="Calibri" w:hAnsi="Arial"/>
                          <w:color w:val="65696D"/>
                          <w:kern w:val="24"/>
                        </w:rPr>
                        <w:t> </w:t>
                      </w:r>
                    </w:p>
                  </w:txbxContent>
                </v:textbox>
                <w10:wrap anchorx="margin"/>
              </v:roundrect>
            </w:pict>
          </mc:Fallback>
        </mc:AlternateContent>
      </w:r>
    </w:p>
    <w:p w14:paraId="75CBA133" w14:textId="77777777" w:rsidR="00676F16" w:rsidRDefault="00676F16" w:rsidP="00C9098A">
      <w:pPr>
        <w:pStyle w:val="BodyText"/>
      </w:pPr>
    </w:p>
    <w:p w14:paraId="1FF41BAA" w14:textId="77777777" w:rsidR="00676F16" w:rsidRDefault="00676F16" w:rsidP="00C9098A">
      <w:pPr>
        <w:pStyle w:val="BodyText"/>
      </w:pPr>
    </w:p>
    <w:p w14:paraId="72D5FF3A" w14:textId="77777777" w:rsidR="00676F16" w:rsidRDefault="00676F16" w:rsidP="00C9098A">
      <w:pPr>
        <w:pStyle w:val="BodyText"/>
      </w:pPr>
    </w:p>
    <w:p w14:paraId="16AD564C" w14:textId="77777777" w:rsidR="00676F16" w:rsidRDefault="00676F16" w:rsidP="00C9098A">
      <w:pPr>
        <w:pStyle w:val="BodyText"/>
      </w:pPr>
    </w:p>
    <w:p w14:paraId="12D46FC3" w14:textId="77777777" w:rsidR="00676F16" w:rsidRDefault="00676F16" w:rsidP="00C9098A">
      <w:pPr>
        <w:pStyle w:val="BodyText"/>
      </w:pPr>
    </w:p>
    <w:p w14:paraId="7AD0509F" w14:textId="77777777" w:rsidR="00676F16" w:rsidRDefault="00676F16" w:rsidP="00C9098A">
      <w:pPr>
        <w:pStyle w:val="BodyText"/>
      </w:pPr>
    </w:p>
    <w:p w14:paraId="24B1DA3A" w14:textId="77777777" w:rsidR="00676F16" w:rsidRDefault="00676F16" w:rsidP="00C9098A">
      <w:pPr>
        <w:pStyle w:val="BodyText"/>
      </w:pPr>
    </w:p>
    <w:p w14:paraId="560D9D4A" w14:textId="77777777" w:rsidR="00676F16" w:rsidRDefault="00676F16" w:rsidP="00C9098A">
      <w:pPr>
        <w:pStyle w:val="BodyText"/>
      </w:pPr>
    </w:p>
    <w:p w14:paraId="6357FEE4" w14:textId="77777777" w:rsidR="00676F16" w:rsidRDefault="00676F16" w:rsidP="00C9098A">
      <w:pPr>
        <w:pStyle w:val="BodyText"/>
      </w:pPr>
    </w:p>
    <w:p w14:paraId="41DA56F5" w14:textId="77777777" w:rsidR="00676F16" w:rsidRDefault="00676F16" w:rsidP="00C9098A">
      <w:pPr>
        <w:pStyle w:val="BodyText"/>
      </w:pPr>
    </w:p>
    <w:p w14:paraId="7046BE95" w14:textId="77777777" w:rsidR="00676F16" w:rsidRDefault="00676F16" w:rsidP="00C9098A">
      <w:pPr>
        <w:pStyle w:val="BodyText"/>
      </w:pPr>
    </w:p>
    <w:p w14:paraId="650A4234" w14:textId="77777777" w:rsidR="00676F16" w:rsidRDefault="00676F16" w:rsidP="00C9098A">
      <w:pPr>
        <w:pStyle w:val="BodyText"/>
      </w:pPr>
    </w:p>
    <w:p w14:paraId="559AAA45" w14:textId="77777777" w:rsidR="00676F16" w:rsidRDefault="00676F16" w:rsidP="00C9098A">
      <w:pPr>
        <w:pStyle w:val="BodyText"/>
      </w:pPr>
    </w:p>
    <w:p w14:paraId="2982E9B1" w14:textId="77777777" w:rsidR="00676F16" w:rsidRDefault="00676F16" w:rsidP="00C9098A">
      <w:pPr>
        <w:pStyle w:val="BodyText"/>
      </w:pPr>
    </w:p>
    <w:p w14:paraId="1E4BEFDD" w14:textId="77777777" w:rsidR="00676F16" w:rsidRDefault="00676F16" w:rsidP="00C9098A">
      <w:pPr>
        <w:pStyle w:val="BodyText"/>
      </w:pPr>
    </w:p>
    <w:p w14:paraId="623DAC7A" w14:textId="77777777" w:rsidR="00676F16" w:rsidRDefault="00676F16" w:rsidP="00C9098A">
      <w:pPr>
        <w:pStyle w:val="BodyText"/>
      </w:pPr>
    </w:p>
    <w:p w14:paraId="730EB130" w14:textId="77777777" w:rsidR="0049024F" w:rsidRDefault="00F743BA" w:rsidP="00640248">
      <w:pPr>
        <w:pStyle w:val="Heading2"/>
      </w:pPr>
      <w:bookmarkStart w:id="25" w:name="_Toc3450942"/>
      <w:r>
        <w:t xml:space="preserve">Role of HEE </w:t>
      </w:r>
      <w:r w:rsidR="0049024F">
        <w:t>in developing th</w:t>
      </w:r>
      <w:r w:rsidR="00C47533">
        <w:t xml:space="preserve">e medical administrator </w:t>
      </w:r>
      <w:r w:rsidR="0049024F">
        <w:t>workforce</w:t>
      </w:r>
      <w:bookmarkEnd w:id="25"/>
      <w:r w:rsidR="0049024F">
        <w:t xml:space="preserve"> </w:t>
      </w:r>
    </w:p>
    <w:p w14:paraId="15B07BB8" w14:textId="77777777" w:rsidR="000D5723" w:rsidRDefault="0071723C" w:rsidP="000D5723">
      <w:pPr>
        <w:pStyle w:val="BodyText"/>
      </w:pPr>
      <w:r>
        <w:t xml:space="preserve">Across the case study sites and the survey respondents, there was </w:t>
      </w:r>
      <w:r w:rsidRPr="0071723C">
        <w:t>lots of appetite for HEE and similar bodies to invest in promoting and develop</w:t>
      </w:r>
      <w:r>
        <w:t>ing</w:t>
      </w:r>
      <w:r w:rsidRPr="0071723C">
        <w:t xml:space="preserve"> MA roles in England. </w:t>
      </w:r>
      <w:r>
        <w:t xml:space="preserve"> </w:t>
      </w:r>
    </w:p>
    <w:p w14:paraId="2E87104C" w14:textId="77777777" w:rsidR="00383D7E" w:rsidRPr="00383D7E" w:rsidRDefault="00933BB9" w:rsidP="000D5723">
      <w:pPr>
        <w:pStyle w:val="BodyText"/>
        <w:rPr>
          <w:b/>
        </w:rPr>
      </w:pPr>
      <w:r>
        <w:rPr>
          <w:b/>
        </w:rPr>
        <w:t xml:space="preserve">Awareness raising and promotion </w:t>
      </w:r>
    </w:p>
    <w:p w14:paraId="0E88EDE8" w14:textId="77777777" w:rsidR="00853F00" w:rsidRDefault="0071723C" w:rsidP="00933BB9">
      <w:pPr>
        <w:pStyle w:val="BodyText"/>
      </w:pPr>
      <w:r>
        <w:t xml:space="preserve">Medical Administration as defined in this study – that is, roles and ways of working that displace administrative duties from clinicians – was not a widely recognised category of work. In trying to identify and recruit case study sites, staff </w:t>
      </w:r>
      <w:r w:rsidR="00A628A7">
        <w:t xml:space="preserve">frequently </w:t>
      </w:r>
      <w:r>
        <w:t xml:space="preserve">struggled to distinguish between this type of work and more basic forms of administration. Furthermore, </w:t>
      </w:r>
      <w:r w:rsidR="00A628A7">
        <w:t xml:space="preserve">many found it difficult </w:t>
      </w:r>
      <w:r>
        <w:t xml:space="preserve">to point </w:t>
      </w:r>
      <w:r w:rsidR="0081017B">
        <w:t xml:space="preserve">to </w:t>
      </w:r>
      <w:r>
        <w:t xml:space="preserve">specific MA roles </w:t>
      </w:r>
      <w:r w:rsidR="00A628A7">
        <w:t>in their local areas, and an awareness of the rationale and benefits of MA was limited.</w:t>
      </w:r>
      <w:r>
        <w:t xml:space="preserve"> </w:t>
      </w:r>
    </w:p>
    <w:p w14:paraId="361B9CE5" w14:textId="77777777" w:rsidR="0071723C" w:rsidRDefault="0071723C" w:rsidP="00933BB9">
      <w:pPr>
        <w:pStyle w:val="BodyText"/>
      </w:pPr>
      <w:r>
        <w:t xml:space="preserve">Staff across settings felt that HEE and its partners could help to address this by developing a shared language to describe MA roles and </w:t>
      </w:r>
      <w:r w:rsidR="00617D07">
        <w:t xml:space="preserve">a </w:t>
      </w:r>
      <w:r w:rsidR="00A628A7">
        <w:t>business case</w:t>
      </w:r>
      <w:r w:rsidR="0081017B">
        <w:t>s</w:t>
      </w:r>
      <w:r w:rsidR="00A628A7">
        <w:t xml:space="preserve"> for developing them</w:t>
      </w:r>
      <w:r>
        <w:t xml:space="preserve">. </w:t>
      </w:r>
      <w:r w:rsidR="00A628A7">
        <w:t xml:space="preserve">It would also be important to think about national and regional </w:t>
      </w:r>
      <w:r>
        <w:t xml:space="preserve">campaigns </w:t>
      </w:r>
      <w:r w:rsidR="00A628A7">
        <w:t xml:space="preserve">and awareness raising activities supported by </w:t>
      </w:r>
      <w:r>
        <w:t xml:space="preserve">case studies </w:t>
      </w:r>
      <w:r w:rsidR="00A628A7">
        <w:t xml:space="preserve">which could help to </w:t>
      </w:r>
      <w:r>
        <w:t xml:space="preserve">bring </w:t>
      </w:r>
      <w:r w:rsidR="00A628A7">
        <w:t xml:space="preserve">MA to life and address </w:t>
      </w:r>
      <w:r w:rsidR="00617D07">
        <w:t>c</w:t>
      </w:r>
      <w:r w:rsidR="00A628A7">
        <w:t xml:space="preserve">oncerns. </w:t>
      </w:r>
      <w:r>
        <w:t xml:space="preserve"> </w:t>
      </w:r>
    </w:p>
    <w:p w14:paraId="5C5EDF32" w14:textId="77777777" w:rsidR="00853F00" w:rsidRPr="00853F00" w:rsidRDefault="00534C39" w:rsidP="000D5723">
      <w:pPr>
        <w:pStyle w:val="BodyText"/>
        <w:rPr>
          <w:b/>
        </w:rPr>
      </w:pPr>
      <w:r>
        <w:rPr>
          <w:b/>
        </w:rPr>
        <w:t>Training and i</w:t>
      </w:r>
      <w:r w:rsidR="00853F00" w:rsidRPr="00853F00">
        <w:rPr>
          <w:b/>
        </w:rPr>
        <w:t xml:space="preserve">mplementation guidance </w:t>
      </w:r>
    </w:p>
    <w:p w14:paraId="3EA5717B" w14:textId="77777777" w:rsidR="001A1408" w:rsidRDefault="00534C39" w:rsidP="00534C39">
      <w:pPr>
        <w:pStyle w:val="BodyText"/>
      </w:pPr>
      <w:r>
        <w:t>Settings welcomed HEE developing implementation guidance</w:t>
      </w:r>
      <w:r w:rsidR="00A628A7">
        <w:t xml:space="preserve"> for </w:t>
      </w:r>
      <w:r w:rsidR="001A1408">
        <w:t xml:space="preserve">the introduction of </w:t>
      </w:r>
      <w:r w:rsidR="00A628A7">
        <w:t>specific MA roles</w:t>
      </w:r>
      <w:r w:rsidR="009F5009">
        <w:t>,</w:t>
      </w:r>
      <w:r w:rsidR="00A628A7">
        <w:t xml:space="preserve"> as well as </w:t>
      </w:r>
      <w:r>
        <w:t xml:space="preserve">workshops aimed at supporting </w:t>
      </w:r>
      <w:r>
        <w:lastRenderedPageBreak/>
        <w:t xml:space="preserve">staff who are </w:t>
      </w:r>
      <w:r w:rsidR="009F5009">
        <w:t>considering introducing</w:t>
      </w:r>
      <w:r>
        <w:t xml:space="preserve"> MAs into their settings. </w:t>
      </w:r>
    </w:p>
    <w:p w14:paraId="6BFF603C" w14:textId="77777777" w:rsidR="00534C39" w:rsidRDefault="00A628A7" w:rsidP="00534C39">
      <w:pPr>
        <w:pStyle w:val="BodyText"/>
      </w:pPr>
      <w:r>
        <w:t>Several of the setting</w:t>
      </w:r>
      <w:r w:rsidR="006055C6">
        <w:t>s</w:t>
      </w:r>
      <w:r>
        <w:t xml:space="preserve"> who took part in the case studies </w:t>
      </w:r>
      <w:r w:rsidR="00BC698E">
        <w:t xml:space="preserve">that </w:t>
      </w:r>
      <w:r>
        <w:t xml:space="preserve">had achieved positive impacts expressed an interest in helping to support other </w:t>
      </w:r>
      <w:r w:rsidR="009F5009">
        <w:t>settings</w:t>
      </w:r>
      <w:r>
        <w:t xml:space="preserve"> to achieve what they had. </w:t>
      </w:r>
    </w:p>
    <w:p w14:paraId="3F1BD4DC" w14:textId="77777777" w:rsidR="00534C39" w:rsidRDefault="00A628A7" w:rsidP="00534C39">
      <w:pPr>
        <w:pStyle w:val="BodyText"/>
      </w:pPr>
      <w:r>
        <w:t xml:space="preserve">Across the case studies and survey responses, </w:t>
      </w:r>
      <w:r w:rsidR="001A1408">
        <w:t xml:space="preserve">there was </w:t>
      </w:r>
      <w:r w:rsidR="006055C6">
        <w:t>a</w:t>
      </w:r>
      <w:r w:rsidR="001A1408">
        <w:t xml:space="preserve"> </w:t>
      </w:r>
      <w:r>
        <w:t>kee</w:t>
      </w:r>
      <w:r w:rsidR="001A1408">
        <w:t>n</w:t>
      </w:r>
      <w:r>
        <w:t>n</w:t>
      </w:r>
      <w:r w:rsidR="001A1408">
        <w:t>ess</w:t>
      </w:r>
      <w:r>
        <w:t xml:space="preserve"> for</w:t>
      </w:r>
      <w:r w:rsidR="00534C39">
        <w:t xml:space="preserve"> HEE to develop training programmes for </w:t>
      </w:r>
      <w:r>
        <w:t xml:space="preserve">current and prospective </w:t>
      </w:r>
      <w:r w:rsidR="00534C39">
        <w:t>MAs</w:t>
      </w:r>
      <w:r w:rsidR="006055C6">
        <w:t>,</w:t>
      </w:r>
      <w:r w:rsidR="00534C39">
        <w:t xml:space="preserve"> </w:t>
      </w:r>
      <w:r>
        <w:t>covering core skills</w:t>
      </w:r>
      <w:r w:rsidR="001A1408">
        <w:t>,</w:t>
      </w:r>
      <w:r>
        <w:t xml:space="preserve"> such as medical terminology</w:t>
      </w:r>
      <w:r w:rsidR="006055C6">
        <w:t xml:space="preserve"> and basic training on common </w:t>
      </w:r>
      <w:r w:rsidR="009F5009">
        <w:t>conditions</w:t>
      </w:r>
      <w:r w:rsidR="006055C6">
        <w:t xml:space="preserve"> and treatments</w:t>
      </w:r>
      <w:r w:rsidR="00534C39">
        <w:t xml:space="preserve">. </w:t>
      </w:r>
      <w:r>
        <w:t xml:space="preserve">The </w:t>
      </w:r>
      <w:r w:rsidR="00534C39">
        <w:t xml:space="preserve">starting point should be to </w:t>
      </w:r>
      <w:r w:rsidR="006055C6">
        <w:t xml:space="preserve">consider whether it is possible to </w:t>
      </w:r>
      <w:r w:rsidR="00534C39">
        <w:t>identify</w:t>
      </w:r>
      <w:r w:rsidR="001A1408">
        <w:t>,</w:t>
      </w:r>
      <w:r w:rsidR="00534C39">
        <w:t xml:space="preserve"> </w:t>
      </w:r>
      <w:r>
        <w:t>adapt and scale</w:t>
      </w:r>
      <w:r w:rsidR="006055C6">
        <w:t>-up</w:t>
      </w:r>
      <w:r>
        <w:t xml:space="preserve"> </w:t>
      </w:r>
      <w:r w:rsidR="00534C39">
        <w:t>existing training programmes</w:t>
      </w:r>
      <w:r w:rsidR="001A1408">
        <w:t>,</w:t>
      </w:r>
      <w:r w:rsidR="00534C39">
        <w:t xml:space="preserve"> </w:t>
      </w:r>
      <w:r>
        <w:t xml:space="preserve">rather than </w:t>
      </w:r>
      <w:r w:rsidR="006055C6">
        <w:t>‘starting from scratch’</w:t>
      </w:r>
      <w:r>
        <w:t>.</w:t>
      </w:r>
      <w:r w:rsidR="00534C39">
        <w:t xml:space="preserve">   </w:t>
      </w:r>
    </w:p>
    <w:p w14:paraId="29C1C787" w14:textId="77777777" w:rsidR="00853F00" w:rsidRPr="00853F00" w:rsidRDefault="00C145B5" w:rsidP="000D5723">
      <w:pPr>
        <w:pStyle w:val="BodyText"/>
        <w:rPr>
          <w:b/>
        </w:rPr>
      </w:pPr>
      <w:r>
        <w:rPr>
          <w:b/>
        </w:rPr>
        <w:t xml:space="preserve">Promoting standardised </w:t>
      </w:r>
      <w:r w:rsidR="00C90570">
        <w:rPr>
          <w:b/>
        </w:rPr>
        <w:t xml:space="preserve">role profiles and job specifications </w:t>
      </w:r>
    </w:p>
    <w:p w14:paraId="0A104416" w14:textId="77777777" w:rsidR="00011645" w:rsidRDefault="00C145B5" w:rsidP="001A1408">
      <w:pPr>
        <w:pStyle w:val="Bullet1"/>
        <w:numPr>
          <w:ilvl w:val="0"/>
          <w:numId w:val="0"/>
        </w:numPr>
      </w:pPr>
      <w:r>
        <w:t xml:space="preserve">There was wide support for </w:t>
      </w:r>
      <w:r w:rsidR="00A628A7">
        <w:t xml:space="preserve">HEE </w:t>
      </w:r>
      <w:r>
        <w:t xml:space="preserve">to </w:t>
      </w:r>
      <w:r w:rsidR="00A628A7">
        <w:t xml:space="preserve">invest </w:t>
      </w:r>
      <w:r w:rsidR="006055C6">
        <w:t xml:space="preserve">in </w:t>
      </w:r>
      <w:r>
        <w:t xml:space="preserve">the promotion of standardised role profiles and specifications, which would make it easier to </w:t>
      </w:r>
      <w:r w:rsidR="006055C6">
        <w:t>recruit</w:t>
      </w:r>
      <w:r>
        <w:t xml:space="preserve"> the right people and would support </w:t>
      </w:r>
      <w:r w:rsidR="006055C6">
        <w:t>performance manage</w:t>
      </w:r>
      <w:r>
        <w:t>ment</w:t>
      </w:r>
      <w:r w:rsidR="006055C6">
        <w:t xml:space="preserve">. </w:t>
      </w:r>
      <w:r>
        <w:t xml:space="preserve">Staff also welcomed guidance about </w:t>
      </w:r>
      <w:r w:rsidR="001A1408">
        <w:t xml:space="preserve">how MAs fit within multi-disciplinary teams. </w:t>
      </w:r>
    </w:p>
    <w:p w14:paraId="2D10C2C1" w14:textId="77777777" w:rsidR="00BF36C1" w:rsidRDefault="00C145B5" w:rsidP="00C145B5">
      <w:pPr>
        <w:pStyle w:val="BodyText"/>
      </w:pPr>
      <w:r>
        <w:t>Whilst settings welcomed a move towards greater stand</w:t>
      </w:r>
      <w:r w:rsidR="00C9098A">
        <w:t xml:space="preserve">ardisation, many settings felt that it was also important to have some room to tailor the role to the context and to the person in the role. </w:t>
      </w:r>
      <w:r w:rsidR="004C05EC">
        <w:t>In one secondary setting</w:t>
      </w:r>
      <w:r w:rsidR="0081017B">
        <w:t>,</w:t>
      </w:r>
      <w:r w:rsidR="004C05EC">
        <w:t xml:space="preserve"> this flexibility </w:t>
      </w:r>
      <w:proofErr w:type="gramStart"/>
      <w:r w:rsidR="004C05EC">
        <w:t>was seen as</w:t>
      </w:r>
      <w:proofErr w:type="gramEnd"/>
      <w:r w:rsidR="004C05EC">
        <w:t xml:space="preserve"> desirable for the MA post holder, staff in the setting and the trust’s commissioners. </w:t>
      </w:r>
    </w:p>
    <w:p w14:paraId="770C39E1" w14:textId="77777777" w:rsidR="00C90570" w:rsidRDefault="00C90570" w:rsidP="00C90570">
      <w:pPr>
        <w:pStyle w:val="BoldBody"/>
      </w:pPr>
      <w:r>
        <w:t xml:space="preserve">Career progression and qualifications </w:t>
      </w:r>
    </w:p>
    <w:p w14:paraId="2B156FCA" w14:textId="77777777" w:rsidR="00853F00" w:rsidRPr="006055C6" w:rsidRDefault="00C90570" w:rsidP="00C90570">
      <w:pPr>
        <w:pStyle w:val="BodyText"/>
      </w:pPr>
      <w:r>
        <w:t xml:space="preserve">Most settings felt they needed to invest further in establishing progression routes for MAs, so that </w:t>
      </w:r>
      <w:r w:rsidR="00BF36C1">
        <w:t xml:space="preserve">a broad range of </w:t>
      </w:r>
      <w:r>
        <w:t xml:space="preserve">applicants found the prospect of applying for the role appealing. There was also a view that </w:t>
      </w:r>
      <w:r w:rsidR="00BF36C1">
        <w:t xml:space="preserve">for </w:t>
      </w:r>
      <w:r>
        <w:t>certain types of MA</w:t>
      </w:r>
      <w:r w:rsidR="00BF36C1">
        <w:t>s,</w:t>
      </w:r>
      <w:r>
        <w:t xml:space="preserve"> </w:t>
      </w:r>
      <w:r w:rsidR="00BF36C1">
        <w:t xml:space="preserve">in secondary care settings, it </w:t>
      </w:r>
      <w:r>
        <w:t xml:space="preserve">might </w:t>
      </w:r>
      <w:r w:rsidR="00BF36C1">
        <w:t xml:space="preserve">be necessary to </w:t>
      </w:r>
      <w:r>
        <w:t>make science qualifications an essential requirement</w:t>
      </w:r>
      <w:r w:rsidR="00BF4F5D">
        <w:t>,</w:t>
      </w:r>
      <w:r>
        <w:t xml:space="preserve"> </w:t>
      </w:r>
      <w:proofErr w:type="gramStart"/>
      <w:r>
        <w:t>in order to</w:t>
      </w:r>
      <w:proofErr w:type="gramEnd"/>
      <w:r>
        <w:t xml:space="preserve"> recruit staff well suited to carrying out more </w:t>
      </w:r>
      <w:r w:rsidR="00853F00" w:rsidRPr="006055C6">
        <w:t>complex tasks</w:t>
      </w:r>
      <w:r w:rsidR="004C05EC">
        <w:t xml:space="preserve"> and who could integrate with the clinical rather than administrative team</w:t>
      </w:r>
      <w:r w:rsidR="00853F00" w:rsidRPr="006055C6">
        <w:t>.</w:t>
      </w:r>
      <w:r w:rsidR="00DA5A3E" w:rsidRPr="006055C6">
        <w:t xml:space="preserve"> </w:t>
      </w:r>
    </w:p>
    <w:p w14:paraId="706E6661" w14:textId="77777777" w:rsidR="00F12E20" w:rsidRDefault="00F12E20" w:rsidP="00F12E20">
      <w:pPr>
        <w:pStyle w:val="Bullet1"/>
        <w:numPr>
          <w:ilvl w:val="0"/>
          <w:numId w:val="0"/>
        </w:numPr>
        <w:ind w:left="284"/>
        <w:rPr>
          <w:color w:val="FF0000"/>
        </w:rPr>
      </w:pPr>
    </w:p>
    <w:p w14:paraId="565A9AD0" w14:textId="77777777" w:rsidR="00F12E20" w:rsidRDefault="00F12E20" w:rsidP="00F12E20">
      <w:pPr>
        <w:pStyle w:val="Bullet1"/>
        <w:numPr>
          <w:ilvl w:val="0"/>
          <w:numId w:val="0"/>
        </w:numPr>
        <w:ind w:left="284"/>
        <w:rPr>
          <w:color w:val="FF0000"/>
        </w:rPr>
      </w:pPr>
    </w:p>
    <w:p w14:paraId="6CF1F5E7" w14:textId="77777777" w:rsidR="00CB78A0" w:rsidRDefault="00B00FE6" w:rsidP="00C47533">
      <w:pPr>
        <w:pStyle w:val="NumberChapterTitle"/>
        <w:ind w:left="284" w:hanging="284"/>
      </w:pPr>
      <w:bookmarkStart w:id="26" w:name="_Toc3450943"/>
      <w:r>
        <w:lastRenderedPageBreak/>
        <w:t xml:space="preserve">Understanding the size and shape </w:t>
      </w:r>
      <w:r w:rsidR="00300F54">
        <w:t xml:space="preserve">of </w:t>
      </w:r>
      <w:r w:rsidR="00BC698E">
        <w:t xml:space="preserve">the </w:t>
      </w:r>
      <w:r w:rsidR="00300F54">
        <w:t>medical administrator workforce</w:t>
      </w:r>
      <w:bookmarkEnd w:id="26"/>
      <w:r w:rsidR="00300F54">
        <w:t xml:space="preserve"> </w:t>
      </w:r>
    </w:p>
    <w:p w14:paraId="19737EAE" w14:textId="77777777" w:rsidR="00C6278A" w:rsidRDefault="005348BF" w:rsidP="00CB78A0">
      <w:pPr>
        <w:pStyle w:val="BodyText"/>
      </w:pPr>
      <w:r>
        <w:t>The concept of a “</w:t>
      </w:r>
      <w:r w:rsidR="003513CB">
        <w:t>Medi</w:t>
      </w:r>
      <w:r>
        <w:t>cal Administrator”</w:t>
      </w:r>
      <w:r w:rsidR="003513CB">
        <w:t xml:space="preserve"> – </w:t>
      </w:r>
      <w:r>
        <w:t>as we have defined it</w:t>
      </w:r>
      <w:r w:rsidR="003513CB">
        <w:t xml:space="preserve"> –</w:t>
      </w:r>
      <w:r>
        <w:t xml:space="preserve"> is</w:t>
      </w:r>
      <w:r w:rsidR="003513CB">
        <w:t xml:space="preserve"> not widely recognised in the health sector. There also does not appear to be </w:t>
      </w:r>
      <w:r w:rsidR="00096FB3">
        <w:t xml:space="preserve">a </w:t>
      </w:r>
      <w:r w:rsidR="003513CB">
        <w:t xml:space="preserve">common set of job titles </w:t>
      </w:r>
      <w:r w:rsidR="00B00FE6">
        <w:t>or</w:t>
      </w:r>
      <w:r w:rsidR="003513CB">
        <w:t xml:space="preserve"> language used to describe these ways of working. This </w:t>
      </w:r>
      <w:r w:rsidR="00B00FE6">
        <w:t xml:space="preserve">has </w:t>
      </w:r>
      <w:r w:rsidR="003513CB">
        <w:t>ma</w:t>
      </w:r>
      <w:r w:rsidR="00B00FE6">
        <w:t>de</w:t>
      </w:r>
      <w:r w:rsidR="003513CB">
        <w:t xml:space="preserve"> identifying MAs and understanding the </w:t>
      </w:r>
      <w:r w:rsidR="00B00FE6">
        <w:t>size and shape of this workforce difficult</w:t>
      </w:r>
      <w:r w:rsidR="003513CB">
        <w:t>.</w:t>
      </w:r>
      <w:r w:rsidR="00C6278A">
        <w:t xml:space="preserve"> </w:t>
      </w:r>
    </w:p>
    <w:p w14:paraId="7ECF9214" w14:textId="77777777" w:rsidR="00692C73" w:rsidRDefault="00DE38D4" w:rsidP="00CB78A0">
      <w:pPr>
        <w:pStyle w:val="BodyText"/>
      </w:pPr>
      <w:r>
        <w:t>T</w:t>
      </w:r>
      <w:r w:rsidR="00C6278A">
        <w:t xml:space="preserve">o better understand </w:t>
      </w:r>
      <w:r w:rsidR="00692C73">
        <w:t>the size and shape of the medical administrator workforce we:</w:t>
      </w:r>
    </w:p>
    <w:p w14:paraId="7C24044B" w14:textId="77777777" w:rsidR="00692C73" w:rsidRDefault="00692C73" w:rsidP="00C6278A">
      <w:pPr>
        <w:pStyle w:val="Bullet1"/>
      </w:pPr>
      <w:r w:rsidRPr="00692C73">
        <w:rPr>
          <w:b/>
        </w:rPr>
        <w:t>Ran an online survey of settings</w:t>
      </w:r>
      <w:r>
        <w:rPr>
          <w:b/>
        </w:rPr>
        <w:t xml:space="preserve"> </w:t>
      </w:r>
      <w:r w:rsidR="00C6278A">
        <w:t xml:space="preserve">in the Midlands and East region </w:t>
      </w:r>
      <w:r w:rsidRPr="00692C73">
        <w:t>t</w:t>
      </w:r>
      <w:r>
        <w:t xml:space="preserve">o help us understand the prevalence of MAs. This involved working with the 17 LWAB leads to cascade an invitation and survey link to </w:t>
      </w:r>
      <w:r w:rsidR="00B9771E">
        <w:t xml:space="preserve">a broad range of relevant </w:t>
      </w:r>
      <w:r>
        <w:t xml:space="preserve">settings, offering each £50 </w:t>
      </w:r>
      <w:r w:rsidR="00C6278A">
        <w:t xml:space="preserve">for completing </w:t>
      </w:r>
      <w:r w:rsidR="00B9771E">
        <w:t>the survey</w:t>
      </w:r>
      <w:r>
        <w:t>.</w:t>
      </w:r>
      <w:r w:rsidR="00095E7A">
        <w:t xml:space="preserve"> Despite encouraging a range of settings to complete the survey, </w:t>
      </w:r>
      <w:proofErr w:type="gramStart"/>
      <w:r w:rsidR="00095E7A">
        <w:t>the majority of</w:t>
      </w:r>
      <w:proofErr w:type="gramEnd"/>
      <w:r w:rsidR="00095E7A">
        <w:t xml:space="preserve"> responses (23 out of the 25) were from primary care.</w:t>
      </w:r>
    </w:p>
    <w:p w14:paraId="0CC5BB58" w14:textId="77777777" w:rsidR="00692C73" w:rsidRDefault="00692C73" w:rsidP="00C6278A">
      <w:pPr>
        <w:pStyle w:val="Bullet1"/>
      </w:pPr>
      <w:r w:rsidRPr="00692C73">
        <w:rPr>
          <w:b/>
        </w:rPr>
        <w:t xml:space="preserve">Ran a series of </w:t>
      </w:r>
      <w:r>
        <w:rPr>
          <w:b/>
        </w:rPr>
        <w:t xml:space="preserve">online job </w:t>
      </w:r>
      <w:r w:rsidRPr="00692C73">
        <w:rPr>
          <w:b/>
        </w:rPr>
        <w:t>searches</w:t>
      </w:r>
      <w:r>
        <w:t xml:space="preserve"> using </w:t>
      </w:r>
      <w:hyperlink r:id="rId39" w:history="1">
        <w:r w:rsidRPr="001C087B">
          <w:rPr>
            <w:rStyle w:val="Hyperlink"/>
          </w:rPr>
          <w:t>www.jobs.nhs.uk</w:t>
        </w:r>
      </w:hyperlink>
      <w:r>
        <w:t xml:space="preserve"> using the MA job titles from </w:t>
      </w:r>
      <w:r w:rsidR="00C423F6">
        <w:t>our c</w:t>
      </w:r>
      <w:r>
        <w:t>ase studies</w:t>
      </w:r>
      <w:r w:rsidR="00C423F6">
        <w:t xml:space="preserve"> (see </w:t>
      </w:r>
      <w:r w:rsidR="00617D07">
        <w:t>S</w:t>
      </w:r>
      <w:r w:rsidR="00C423F6">
        <w:t xml:space="preserve">ection </w:t>
      </w:r>
      <w:r w:rsidR="00617D07">
        <w:t>3</w:t>
      </w:r>
      <w:r w:rsidR="00C423F6">
        <w:t>)</w:t>
      </w:r>
      <w:r>
        <w:t>, to understand the types and numbers of roles that exist across England</w:t>
      </w:r>
      <w:r w:rsidR="00C423F6">
        <w:t xml:space="preserve">. We used </w:t>
      </w:r>
      <w:r>
        <w:t>the following search terms:</w:t>
      </w:r>
    </w:p>
    <w:p w14:paraId="18B0C975" w14:textId="77777777" w:rsidR="00692C73" w:rsidRDefault="00692C73" w:rsidP="00C6278A">
      <w:pPr>
        <w:pStyle w:val="Bullet2"/>
      </w:pPr>
      <w:r>
        <w:t>Clinical Medical Administrator (CMA)</w:t>
      </w:r>
    </w:p>
    <w:p w14:paraId="512D409B" w14:textId="77777777" w:rsidR="00692C73" w:rsidRDefault="00692C73" w:rsidP="00C6278A">
      <w:pPr>
        <w:pStyle w:val="Bullet2"/>
      </w:pPr>
      <w:r>
        <w:t>Doctor’s Administrative Assistant (DAA)</w:t>
      </w:r>
    </w:p>
    <w:p w14:paraId="50144F80" w14:textId="77777777" w:rsidR="00692C73" w:rsidRDefault="00692C73" w:rsidP="00C6278A">
      <w:pPr>
        <w:pStyle w:val="Bullet2"/>
      </w:pPr>
      <w:r>
        <w:t>Junior Doctor Administrator (JDA)</w:t>
      </w:r>
    </w:p>
    <w:p w14:paraId="363ACF7F" w14:textId="77777777" w:rsidR="00692C73" w:rsidRDefault="00692C73" w:rsidP="00C6278A">
      <w:pPr>
        <w:pStyle w:val="Bullet2"/>
      </w:pPr>
      <w:r>
        <w:t>Clinical Administrator (CA)</w:t>
      </w:r>
    </w:p>
    <w:p w14:paraId="0937077E" w14:textId="77777777" w:rsidR="00692C73" w:rsidRDefault="00692C73" w:rsidP="00C6278A">
      <w:pPr>
        <w:pStyle w:val="Bullet2"/>
      </w:pPr>
      <w:r>
        <w:t>Ward Administrator (WA)</w:t>
      </w:r>
    </w:p>
    <w:p w14:paraId="1F2723C6" w14:textId="77777777" w:rsidR="00C6278A" w:rsidRDefault="00C6278A" w:rsidP="00C6278A">
      <w:pPr>
        <w:pStyle w:val="Bullet2"/>
      </w:pPr>
      <w:r>
        <w:t>Complex Prescriptions Clerk (CPC)</w:t>
      </w:r>
    </w:p>
    <w:p w14:paraId="3B9422D8" w14:textId="77777777" w:rsidR="00C6278A" w:rsidRDefault="00C6278A" w:rsidP="00C6278A">
      <w:pPr>
        <w:pStyle w:val="Bullet2"/>
      </w:pPr>
      <w:r>
        <w:t>Care Navigator (CN)</w:t>
      </w:r>
    </w:p>
    <w:p w14:paraId="3D098FFC" w14:textId="77777777" w:rsidR="00B9771E" w:rsidRDefault="00B9771E" w:rsidP="00C6278A">
      <w:pPr>
        <w:pStyle w:val="Bullet2"/>
      </w:pPr>
      <w:r>
        <w:t>Collaborative Care Team Coordinator (CCT</w:t>
      </w:r>
      <w:r w:rsidR="008479E4">
        <w:t>C</w:t>
      </w:r>
      <w:r>
        <w:t>)</w:t>
      </w:r>
    </w:p>
    <w:p w14:paraId="32E59662" w14:textId="77777777" w:rsidR="00B9771E" w:rsidRDefault="00B9771E" w:rsidP="00C6278A">
      <w:pPr>
        <w:pStyle w:val="Bullet2"/>
      </w:pPr>
      <w:r>
        <w:t>Workflow Administrator (</w:t>
      </w:r>
      <w:proofErr w:type="spellStart"/>
      <w:r>
        <w:t>WkA</w:t>
      </w:r>
      <w:proofErr w:type="spellEnd"/>
      <w:r>
        <w:t>)</w:t>
      </w:r>
    </w:p>
    <w:p w14:paraId="2CC6ED4B" w14:textId="77777777" w:rsidR="00C6278A" w:rsidRDefault="00133EF5" w:rsidP="00953945">
      <w:pPr>
        <w:pStyle w:val="BodyText"/>
      </w:pPr>
      <w:r>
        <w:t>Drawing on these t</w:t>
      </w:r>
      <w:r w:rsidR="00095E7A">
        <w:t xml:space="preserve">wo activities </w:t>
      </w:r>
      <w:r>
        <w:t xml:space="preserve">we can report the </w:t>
      </w:r>
      <w:r w:rsidR="00095E7A">
        <w:t>following</w:t>
      </w:r>
      <w:r w:rsidR="00C6278A">
        <w:t>:</w:t>
      </w:r>
    </w:p>
    <w:p w14:paraId="668A18DB" w14:textId="77777777" w:rsidR="00C6278A" w:rsidRDefault="00095E7A" w:rsidP="00C6278A">
      <w:pPr>
        <w:pStyle w:val="Bullet1"/>
      </w:pPr>
      <w:r>
        <w:rPr>
          <w:b/>
        </w:rPr>
        <w:t>W</w:t>
      </w:r>
      <w:r w:rsidR="00C6278A" w:rsidRPr="00953945">
        <w:rPr>
          <w:b/>
        </w:rPr>
        <w:t>orkflow administration</w:t>
      </w:r>
      <w:r w:rsidR="00B9771E">
        <w:rPr>
          <w:b/>
        </w:rPr>
        <w:t xml:space="preserve"> as a way of working appears to be quite </w:t>
      </w:r>
      <w:r w:rsidRPr="00095E7A">
        <w:rPr>
          <w:b/>
        </w:rPr>
        <w:t>common in primary care</w:t>
      </w:r>
      <w:r>
        <w:t xml:space="preserve">, with five GP practices </w:t>
      </w:r>
      <w:r w:rsidR="00F06065">
        <w:t xml:space="preserve">who answered the survey </w:t>
      </w:r>
      <w:r>
        <w:t xml:space="preserve">reporting that this type of MA </w:t>
      </w:r>
      <w:r w:rsidR="00F06065">
        <w:t>was taking place</w:t>
      </w:r>
      <w:r>
        <w:t>. In all but one case, this had been introduced in the last 4 years.</w:t>
      </w:r>
      <w:r w:rsidR="00F06065">
        <w:t xml:space="preserve"> The online job search identified </w:t>
      </w:r>
      <w:r w:rsidR="00EC7D7B">
        <w:t>just one vacancy for a dedicated ‘workflow administrator’</w:t>
      </w:r>
      <w:r w:rsidR="00B9771E">
        <w:t>, although this type of MA was included in several job descriptions</w:t>
      </w:r>
      <w:r w:rsidR="00EC7D7B">
        <w:t>.</w:t>
      </w:r>
      <w:r w:rsidR="00F06065">
        <w:t xml:space="preserve">  </w:t>
      </w:r>
    </w:p>
    <w:p w14:paraId="5AE875C1" w14:textId="77777777" w:rsidR="00095E7A" w:rsidRDefault="00B9771E" w:rsidP="00C6278A">
      <w:pPr>
        <w:pStyle w:val="Bullet1"/>
      </w:pPr>
      <w:r>
        <w:rPr>
          <w:b/>
        </w:rPr>
        <w:t>W</w:t>
      </w:r>
      <w:r w:rsidR="009D588F">
        <w:rPr>
          <w:b/>
        </w:rPr>
        <w:t xml:space="preserve">e did not identify </w:t>
      </w:r>
      <w:r>
        <w:rPr>
          <w:b/>
        </w:rPr>
        <w:t>any CPC</w:t>
      </w:r>
      <w:r w:rsidR="00095E7A">
        <w:rPr>
          <w:b/>
        </w:rPr>
        <w:t xml:space="preserve"> </w:t>
      </w:r>
      <w:r>
        <w:rPr>
          <w:b/>
        </w:rPr>
        <w:t>or CCT</w:t>
      </w:r>
      <w:r w:rsidR="008479E4">
        <w:rPr>
          <w:b/>
        </w:rPr>
        <w:t>C</w:t>
      </w:r>
      <w:r>
        <w:rPr>
          <w:b/>
        </w:rPr>
        <w:t xml:space="preserve"> </w:t>
      </w:r>
      <w:r w:rsidR="00F06065" w:rsidRPr="009D588F">
        <w:t>role</w:t>
      </w:r>
      <w:r>
        <w:t>s</w:t>
      </w:r>
      <w:r w:rsidR="009D588F">
        <w:rPr>
          <w:b/>
        </w:rPr>
        <w:t xml:space="preserve">, </w:t>
      </w:r>
      <w:r w:rsidR="009D588F">
        <w:t>in either the</w:t>
      </w:r>
      <w:r w:rsidR="00F06065">
        <w:t xml:space="preserve"> online survey o</w:t>
      </w:r>
      <w:r w:rsidR="00BC698E">
        <w:t>r</w:t>
      </w:r>
      <w:r w:rsidR="00F06065">
        <w:t xml:space="preserve"> job search</w:t>
      </w:r>
      <w:r>
        <w:t>, indicating low prevalence</w:t>
      </w:r>
      <w:r w:rsidR="00F06065">
        <w:t xml:space="preserve">.  </w:t>
      </w:r>
      <w:r w:rsidR="00095E7A">
        <w:t xml:space="preserve"> </w:t>
      </w:r>
      <w:r w:rsidR="00095E7A" w:rsidRPr="00095E7A">
        <w:t xml:space="preserve"> </w:t>
      </w:r>
    </w:p>
    <w:p w14:paraId="22FA520B" w14:textId="77777777" w:rsidR="00133EF5" w:rsidRPr="00AC1386" w:rsidRDefault="00133EF5" w:rsidP="00133EF5">
      <w:pPr>
        <w:pStyle w:val="Bullet1"/>
      </w:pPr>
      <w:r>
        <w:rPr>
          <w:b/>
        </w:rPr>
        <w:t xml:space="preserve">The online search </w:t>
      </w:r>
      <w:r w:rsidRPr="00AC1386">
        <w:rPr>
          <w:b/>
        </w:rPr>
        <w:t>found 14 roles, mostly in secondary care</w:t>
      </w:r>
      <w:r>
        <w:t xml:space="preserve">. In line with the case studies, the roles were at Band 3 or 4. See Annex 3 for the list of roles. </w:t>
      </w:r>
    </w:p>
    <w:p w14:paraId="782A3D2B" w14:textId="77777777" w:rsidR="00133EF5" w:rsidRDefault="00133EF5" w:rsidP="00133EF5">
      <w:pPr>
        <w:pStyle w:val="Bullet1"/>
      </w:pPr>
      <w:r>
        <w:rPr>
          <w:b/>
        </w:rPr>
        <w:t xml:space="preserve">Analysis of the job descriptions gathered as part of the online job search indicates that workflow administration is being incorporated into </w:t>
      </w:r>
      <w:r>
        <w:rPr>
          <w:b/>
        </w:rPr>
        <w:lastRenderedPageBreak/>
        <w:t xml:space="preserve">MA roles within secondary care settings. </w:t>
      </w:r>
    </w:p>
    <w:p w14:paraId="07799E46" w14:textId="77777777" w:rsidR="009D588F" w:rsidRDefault="00B9771E" w:rsidP="009D588F">
      <w:pPr>
        <w:pStyle w:val="Bullet1"/>
      </w:pPr>
      <w:r w:rsidRPr="00B9771E">
        <w:rPr>
          <w:b/>
        </w:rPr>
        <w:t>In</w:t>
      </w:r>
      <w:r w:rsidR="00133EF5">
        <w:rPr>
          <w:b/>
        </w:rPr>
        <w:t xml:space="preserve"> the online search</w:t>
      </w:r>
      <w:r w:rsidRPr="00B9771E">
        <w:rPr>
          <w:b/>
        </w:rPr>
        <w:t xml:space="preserve"> we found a few MA roles that resembled what we found in our case studies</w:t>
      </w:r>
      <w:r w:rsidR="00C423F6">
        <w:t>:</w:t>
      </w:r>
    </w:p>
    <w:p w14:paraId="5FB99C73" w14:textId="77777777" w:rsidR="009D588F" w:rsidRPr="001B27D5" w:rsidRDefault="009D588F" w:rsidP="009D588F">
      <w:pPr>
        <w:pStyle w:val="Bullet2"/>
      </w:pPr>
      <w:r w:rsidRPr="009D588F">
        <w:rPr>
          <w:b/>
        </w:rPr>
        <w:t xml:space="preserve">Several </w:t>
      </w:r>
      <w:r w:rsidR="00EC7D7B">
        <w:rPr>
          <w:b/>
        </w:rPr>
        <w:t xml:space="preserve">of the </w:t>
      </w:r>
      <w:r w:rsidR="00C423F6">
        <w:rPr>
          <w:b/>
        </w:rPr>
        <w:t xml:space="preserve">vacancies </w:t>
      </w:r>
      <w:r w:rsidRPr="009D588F">
        <w:rPr>
          <w:b/>
        </w:rPr>
        <w:t xml:space="preserve">resembled the DAA role </w:t>
      </w:r>
      <w:r>
        <w:t>that was described in our case study, that is</w:t>
      </w:r>
      <w:r w:rsidR="00B9771E">
        <w:t xml:space="preserve"> a role </w:t>
      </w:r>
      <w:r>
        <w:t xml:space="preserve">focused on providing administrative support to </w:t>
      </w:r>
      <w:r w:rsidR="00D02216">
        <w:t>FDs</w:t>
      </w:r>
      <w:r>
        <w:t xml:space="preserve"> </w:t>
      </w:r>
      <w:r w:rsidR="00C423F6">
        <w:t>(</w:t>
      </w:r>
      <w:r w:rsidR="00D02216">
        <w:t>B</w:t>
      </w:r>
      <w:r w:rsidRPr="001B27D5">
        <w:t>and 3</w:t>
      </w:r>
      <w:r w:rsidR="00C423F6">
        <w:t>)</w:t>
      </w:r>
      <w:r>
        <w:t xml:space="preserve">. </w:t>
      </w:r>
    </w:p>
    <w:p w14:paraId="6EB3CA61" w14:textId="77777777" w:rsidR="009D588F" w:rsidRPr="001B27D5" w:rsidRDefault="00B9771E" w:rsidP="009D588F">
      <w:pPr>
        <w:pStyle w:val="Bullet2"/>
      </w:pPr>
      <w:r>
        <w:rPr>
          <w:b/>
        </w:rPr>
        <w:t xml:space="preserve">We found several </w:t>
      </w:r>
      <w:r w:rsidR="009D588F" w:rsidRPr="009D588F">
        <w:rPr>
          <w:b/>
        </w:rPr>
        <w:t>WA</w:t>
      </w:r>
      <w:r w:rsidR="00C423F6">
        <w:rPr>
          <w:b/>
        </w:rPr>
        <w:t xml:space="preserve"> role</w:t>
      </w:r>
      <w:r>
        <w:rPr>
          <w:b/>
        </w:rPr>
        <w:t>s</w:t>
      </w:r>
      <w:r w:rsidR="00C423F6">
        <w:rPr>
          <w:b/>
        </w:rPr>
        <w:t xml:space="preserve"> </w:t>
      </w:r>
      <w:r w:rsidR="00C423F6">
        <w:t xml:space="preserve">that </w:t>
      </w:r>
      <w:r>
        <w:t xml:space="preserve">resembled the role </w:t>
      </w:r>
      <w:r w:rsidR="009D588F">
        <w:t xml:space="preserve">described in our case study.  </w:t>
      </w:r>
    </w:p>
    <w:p w14:paraId="0267ECF1" w14:textId="77777777" w:rsidR="009D588F" w:rsidRPr="001B27D5" w:rsidRDefault="00C423F6" w:rsidP="009D588F">
      <w:pPr>
        <w:pStyle w:val="Bullet2"/>
      </w:pPr>
      <w:r>
        <w:rPr>
          <w:b/>
        </w:rPr>
        <w:t xml:space="preserve">A few vacancies </w:t>
      </w:r>
      <w:r w:rsidR="009D588F" w:rsidRPr="009D588F">
        <w:rPr>
          <w:b/>
        </w:rPr>
        <w:t>resembled the CMA and CA</w:t>
      </w:r>
      <w:r w:rsidR="009D588F" w:rsidRPr="001B27D5">
        <w:t xml:space="preserve"> </w:t>
      </w:r>
      <w:r w:rsidR="00B9771E">
        <w:t xml:space="preserve">roles </w:t>
      </w:r>
      <w:r w:rsidR="009D588F" w:rsidRPr="001B27D5">
        <w:t xml:space="preserve">that were </w:t>
      </w:r>
      <w:r w:rsidR="00B9771E">
        <w:t xml:space="preserve">described </w:t>
      </w:r>
      <w:r w:rsidR="009D588F" w:rsidRPr="001B27D5">
        <w:t>in our case studies</w:t>
      </w:r>
      <w:r w:rsidR="009D588F">
        <w:t>.</w:t>
      </w:r>
      <w:r w:rsidR="009D588F" w:rsidRPr="001B27D5">
        <w:t xml:space="preserve"> </w:t>
      </w:r>
    </w:p>
    <w:p w14:paraId="67F99D35" w14:textId="77777777" w:rsidR="00EC7D7B" w:rsidRPr="001B27D5" w:rsidRDefault="00B9771E" w:rsidP="00EC7D7B">
      <w:pPr>
        <w:pStyle w:val="Bullet1"/>
      </w:pPr>
      <w:r>
        <w:rPr>
          <w:b/>
        </w:rPr>
        <w:t xml:space="preserve">The online job search </w:t>
      </w:r>
      <w:r w:rsidR="009D588F" w:rsidRPr="00EC7D7B">
        <w:rPr>
          <w:b/>
        </w:rPr>
        <w:t xml:space="preserve">found </w:t>
      </w:r>
      <w:r w:rsidR="00EC7D7B">
        <w:rPr>
          <w:b/>
        </w:rPr>
        <w:t>s</w:t>
      </w:r>
      <w:r w:rsidR="009D588F" w:rsidRPr="00EC7D7B">
        <w:rPr>
          <w:b/>
        </w:rPr>
        <w:t>everal</w:t>
      </w:r>
      <w:r w:rsidR="00133EF5">
        <w:rPr>
          <w:b/>
        </w:rPr>
        <w:t xml:space="preserve"> roles focused on administrative support across the patient pathway:</w:t>
      </w:r>
      <w:r w:rsidR="009D588F" w:rsidRPr="00EC7D7B">
        <w:rPr>
          <w:b/>
        </w:rPr>
        <w:t xml:space="preserve"> “</w:t>
      </w:r>
      <w:r w:rsidR="00EC7D7B">
        <w:rPr>
          <w:b/>
        </w:rPr>
        <w:t xml:space="preserve">patient </w:t>
      </w:r>
      <w:r w:rsidR="009D588F" w:rsidRPr="00EC7D7B">
        <w:rPr>
          <w:b/>
        </w:rPr>
        <w:t>pathway administrators”</w:t>
      </w:r>
      <w:r w:rsidR="00DE38D4">
        <w:rPr>
          <w:b/>
        </w:rPr>
        <w:t>, “patient navigators”</w:t>
      </w:r>
      <w:r w:rsidR="009D588F" w:rsidRPr="00EC7D7B">
        <w:rPr>
          <w:b/>
        </w:rPr>
        <w:t xml:space="preserve"> </w:t>
      </w:r>
      <w:r w:rsidR="00C423F6" w:rsidRPr="00EC7D7B">
        <w:rPr>
          <w:b/>
        </w:rPr>
        <w:t xml:space="preserve">and </w:t>
      </w:r>
      <w:r w:rsidR="00EC7D7B">
        <w:rPr>
          <w:b/>
        </w:rPr>
        <w:t xml:space="preserve">“patient </w:t>
      </w:r>
      <w:r w:rsidR="00C423F6" w:rsidRPr="00EC7D7B">
        <w:rPr>
          <w:b/>
        </w:rPr>
        <w:t>pathway coordinators</w:t>
      </w:r>
      <w:r w:rsidR="00EC7D7B">
        <w:rPr>
          <w:b/>
        </w:rPr>
        <w:t>”</w:t>
      </w:r>
      <w:r w:rsidR="00C423F6" w:rsidRPr="00EC7D7B">
        <w:rPr>
          <w:b/>
        </w:rPr>
        <w:t xml:space="preserve"> </w:t>
      </w:r>
      <w:r w:rsidR="00EC7D7B" w:rsidRPr="00EC7D7B">
        <w:rPr>
          <w:b/>
        </w:rPr>
        <w:t>(</w:t>
      </w:r>
      <w:r w:rsidR="00D02216">
        <w:rPr>
          <w:b/>
        </w:rPr>
        <w:t>B</w:t>
      </w:r>
      <w:r w:rsidR="00EC7D7B" w:rsidRPr="00EC7D7B">
        <w:rPr>
          <w:b/>
        </w:rPr>
        <w:t xml:space="preserve">and </w:t>
      </w:r>
      <w:r w:rsidR="00DE38D4">
        <w:rPr>
          <w:b/>
        </w:rPr>
        <w:t>3-</w:t>
      </w:r>
      <w:r w:rsidR="00133EF5">
        <w:rPr>
          <w:b/>
        </w:rPr>
        <w:t xml:space="preserve">4). </w:t>
      </w:r>
      <w:r w:rsidR="00133EF5">
        <w:t>These roles</w:t>
      </w:r>
      <w:r>
        <w:t xml:space="preserve"> were not identified during our case studies</w:t>
      </w:r>
      <w:r w:rsidR="00133EF5">
        <w:t xml:space="preserve"> although in the types of tasks are similar</w:t>
      </w:r>
      <w:r>
        <w:t>. The</w:t>
      </w:r>
      <w:r w:rsidR="00133EF5">
        <w:t>se</w:t>
      </w:r>
      <w:r>
        <w:t xml:space="preserve"> roles a</w:t>
      </w:r>
      <w:r w:rsidR="00DE38D4">
        <w:t xml:space="preserve">im </w:t>
      </w:r>
      <w:r w:rsidR="00EC7D7B">
        <w:t xml:space="preserve">to provide a </w:t>
      </w:r>
      <w:r w:rsidR="00EC7D7B" w:rsidRPr="00EC7D7B">
        <w:t xml:space="preserve">point of contact for all administrative issues relating to </w:t>
      </w:r>
      <w:r w:rsidR="00EC7D7B">
        <w:t xml:space="preserve">a </w:t>
      </w:r>
      <w:r w:rsidR="00EC7D7B" w:rsidRPr="00EC7D7B">
        <w:t>patient</w:t>
      </w:r>
      <w:r w:rsidR="00185DAE">
        <w:t>’</w:t>
      </w:r>
      <w:r w:rsidR="00EC7D7B" w:rsidRPr="00EC7D7B">
        <w:t>s pathway of care</w:t>
      </w:r>
      <w:r w:rsidR="00DE38D4">
        <w:t xml:space="preserve">. They typically </w:t>
      </w:r>
      <w:r w:rsidR="00EC7D7B">
        <w:t xml:space="preserve">work as part </w:t>
      </w:r>
      <w:r w:rsidR="00EC7D7B" w:rsidRPr="00EC7D7B">
        <w:t>of a multi-disciplinary team provid</w:t>
      </w:r>
      <w:r w:rsidR="00EC7D7B">
        <w:t xml:space="preserve">ing </w:t>
      </w:r>
      <w:r w:rsidR="00EC7D7B" w:rsidRPr="00EC7D7B">
        <w:t>expertise in the proactive management of the patient pathway from referral to discharge, ensuring the entire pathway is managed smoothly.</w:t>
      </w:r>
    </w:p>
    <w:p w14:paraId="6E10FB48" w14:textId="77777777" w:rsidR="006E5444" w:rsidRDefault="006E5444" w:rsidP="00CF6D35">
      <w:pPr>
        <w:pStyle w:val="BodyText"/>
      </w:pPr>
    </w:p>
    <w:p w14:paraId="1C84E1C2" w14:textId="77777777" w:rsidR="006E5444" w:rsidRDefault="002A2138" w:rsidP="002A2138">
      <w:pPr>
        <w:pStyle w:val="NumberChapterTitle"/>
        <w:ind w:left="284" w:hanging="284"/>
      </w:pPr>
      <w:bookmarkStart w:id="27" w:name="_Toc3450944"/>
      <w:r>
        <w:lastRenderedPageBreak/>
        <w:t>Conclusions and recommendations</w:t>
      </w:r>
      <w:bookmarkEnd w:id="27"/>
      <w:r>
        <w:t xml:space="preserve"> </w:t>
      </w:r>
    </w:p>
    <w:p w14:paraId="30D598D5" w14:textId="77777777" w:rsidR="004C208C" w:rsidRDefault="00990120" w:rsidP="00CF6D35">
      <w:pPr>
        <w:pStyle w:val="BodyText"/>
      </w:pPr>
      <w:r>
        <w:t xml:space="preserve">Medical Administration as we </w:t>
      </w:r>
      <w:r w:rsidR="004C208C">
        <w:t xml:space="preserve">have </w:t>
      </w:r>
      <w:r>
        <w:t>defined it in this study is not a recognise</w:t>
      </w:r>
      <w:r w:rsidR="004C208C">
        <w:t>d</w:t>
      </w:r>
      <w:r>
        <w:t xml:space="preserve"> category of work and there is no common language </w:t>
      </w:r>
      <w:r w:rsidR="004C208C">
        <w:t xml:space="preserve">or set of </w:t>
      </w:r>
      <w:r>
        <w:t xml:space="preserve">job titles to describe it. </w:t>
      </w:r>
      <w:r w:rsidR="004C208C">
        <w:t>However, whilst colleagues across the NHS are not defining it as such, there are both established and emerging examples of</w:t>
      </w:r>
      <w:r w:rsidR="00A521ED">
        <w:t xml:space="preserve"> medical administration</w:t>
      </w:r>
      <w:r w:rsidR="004C208C">
        <w:t xml:space="preserve"> taking place across primary and secondary care</w:t>
      </w:r>
      <w:r w:rsidR="0072156F">
        <w:t xml:space="preserve"> in the Midlands and East</w:t>
      </w:r>
      <w:r w:rsidR="004C208C">
        <w:t>.</w:t>
      </w:r>
      <w:r w:rsidR="005968EC">
        <w:t xml:space="preserve"> </w:t>
      </w:r>
    </w:p>
    <w:p w14:paraId="0D54F68D" w14:textId="77777777" w:rsidR="005562C1" w:rsidRDefault="005562C1" w:rsidP="00CF6D35">
      <w:pPr>
        <w:pStyle w:val="BodyText"/>
      </w:pPr>
      <w:r>
        <w:t xml:space="preserve">Across </w:t>
      </w:r>
      <w:r w:rsidR="005D0B19">
        <w:t xml:space="preserve">primary and secondary care settings differences emerged in the types of MA that are taking place and in terms of how they tend to be recruited, how they develop in the roles and in terms of the progression opportunities that they have. </w:t>
      </w:r>
      <w:r>
        <w:t xml:space="preserve"> </w:t>
      </w:r>
    </w:p>
    <w:tbl>
      <w:tblPr>
        <w:tblStyle w:val="TableGrid"/>
        <w:tblW w:w="0" w:type="auto"/>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4107"/>
        <w:gridCol w:w="4107"/>
      </w:tblGrid>
      <w:tr w:rsidR="00EA3222" w14:paraId="2E4A0BA6" w14:textId="77777777" w:rsidTr="00C07E4F">
        <w:tc>
          <w:tcPr>
            <w:tcW w:w="4107" w:type="dxa"/>
            <w:shd w:val="clear" w:color="auto" w:fill="EBA7A8" w:themeFill="accent1" w:themeFillTint="66"/>
          </w:tcPr>
          <w:p w14:paraId="0F834A87" w14:textId="77777777" w:rsidR="00EA3222" w:rsidRPr="00C07E4F" w:rsidRDefault="00EA3222" w:rsidP="00CF6D35">
            <w:pPr>
              <w:pStyle w:val="BodyText"/>
              <w:rPr>
                <w:b/>
              </w:rPr>
            </w:pPr>
            <w:r w:rsidRPr="00C07E4F">
              <w:rPr>
                <w:b/>
              </w:rPr>
              <w:t>Primary care</w:t>
            </w:r>
          </w:p>
        </w:tc>
        <w:tc>
          <w:tcPr>
            <w:tcW w:w="4107" w:type="dxa"/>
            <w:shd w:val="clear" w:color="auto" w:fill="D5B8D7" w:themeFill="accent4" w:themeFillTint="66"/>
          </w:tcPr>
          <w:p w14:paraId="3ACEE593" w14:textId="77777777" w:rsidR="00EA3222" w:rsidRPr="00C07E4F" w:rsidRDefault="00EA3222" w:rsidP="00CF6D35">
            <w:pPr>
              <w:pStyle w:val="BodyText"/>
              <w:rPr>
                <w:b/>
              </w:rPr>
            </w:pPr>
            <w:r w:rsidRPr="00C07E4F">
              <w:rPr>
                <w:b/>
              </w:rPr>
              <w:t>Secondary care</w:t>
            </w:r>
          </w:p>
        </w:tc>
      </w:tr>
      <w:tr w:rsidR="00EA3222" w14:paraId="6ABE74F7" w14:textId="77777777" w:rsidTr="00C07E4F">
        <w:tc>
          <w:tcPr>
            <w:tcW w:w="4107" w:type="dxa"/>
            <w:shd w:val="clear" w:color="auto" w:fill="F5D3D3" w:themeFill="accent1" w:themeFillTint="33"/>
          </w:tcPr>
          <w:p w14:paraId="69ADB193" w14:textId="77777777" w:rsidR="00EA3222" w:rsidRDefault="00EA3222" w:rsidP="00CF6D35">
            <w:pPr>
              <w:pStyle w:val="BodyText"/>
            </w:pPr>
            <w:r>
              <w:t>Several distinct types</w:t>
            </w:r>
            <w:r w:rsidR="00A44EA3">
              <w:t xml:space="preserve"> of MA were identified, including care navigators, workflow administration and more exceptionally complex prescriptions clerks and collaborative care team coordinators. </w:t>
            </w:r>
          </w:p>
        </w:tc>
        <w:tc>
          <w:tcPr>
            <w:tcW w:w="4107" w:type="dxa"/>
            <w:shd w:val="clear" w:color="auto" w:fill="EADBEB" w:themeFill="accent4" w:themeFillTint="33"/>
          </w:tcPr>
          <w:p w14:paraId="47823F2D" w14:textId="77777777" w:rsidR="00EA3222" w:rsidRDefault="00EA3222" w:rsidP="00CF6D35">
            <w:pPr>
              <w:pStyle w:val="BodyText"/>
            </w:pPr>
            <w:r>
              <w:t xml:space="preserve">We found </w:t>
            </w:r>
            <w:r w:rsidR="00C07E4F">
              <w:t>lots of</w:t>
            </w:r>
            <w:r>
              <w:t xml:space="preserve"> overlap in the types of tasks being undertaken by different MAs</w:t>
            </w:r>
            <w:r w:rsidR="00A44EA3">
              <w:t>. This included collating notes, patient discharge and supporting ward rounds and MDTs. Whilst some roles specifically focus on supporting foundation doctors</w:t>
            </w:r>
            <w:r w:rsidR="00091D62">
              <w:t>,</w:t>
            </w:r>
            <w:r w:rsidR="00A44EA3">
              <w:t xml:space="preserve"> others assist with tasks across the patient pathway.</w:t>
            </w:r>
          </w:p>
        </w:tc>
      </w:tr>
      <w:tr w:rsidR="00EA3222" w14:paraId="72F522B5" w14:textId="77777777" w:rsidTr="00C07E4F">
        <w:tc>
          <w:tcPr>
            <w:tcW w:w="4107" w:type="dxa"/>
            <w:shd w:val="clear" w:color="auto" w:fill="F5D3D3" w:themeFill="accent1" w:themeFillTint="33"/>
          </w:tcPr>
          <w:p w14:paraId="279A1CD8" w14:textId="77777777" w:rsidR="00EA3222" w:rsidRDefault="00C07E4F" w:rsidP="00CF6D35">
            <w:pPr>
              <w:pStyle w:val="BodyText"/>
            </w:pPr>
            <w:r>
              <w:t>MAs are often recruited internally. It can be a welcomed form of career progression for receptionists. There is limited scope once they are in an MA role, especially in small practices</w:t>
            </w:r>
            <w:r w:rsidR="00A44EA3">
              <w:t>.</w:t>
            </w:r>
          </w:p>
        </w:tc>
        <w:tc>
          <w:tcPr>
            <w:tcW w:w="4107" w:type="dxa"/>
            <w:shd w:val="clear" w:color="auto" w:fill="EADBEB" w:themeFill="accent4" w:themeFillTint="33"/>
          </w:tcPr>
          <w:p w14:paraId="5E5160A2" w14:textId="77777777" w:rsidR="00EA3222" w:rsidRDefault="00C07E4F" w:rsidP="00CF6D35">
            <w:pPr>
              <w:pStyle w:val="BodyText"/>
            </w:pPr>
            <w:r>
              <w:t xml:space="preserve">In secondary care there is greater scope for career progression once in an MA role although many of the settings had only recently introduced the roles so there a few examples of how MA’s progress  </w:t>
            </w:r>
          </w:p>
        </w:tc>
      </w:tr>
      <w:tr w:rsidR="00EA3222" w14:paraId="34B9C31D" w14:textId="77777777" w:rsidTr="00C07E4F">
        <w:tc>
          <w:tcPr>
            <w:tcW w:w="4107" w:type="dxa"/>
            <w:shd w:val="clear" w:color="auto" w:fill="F5D3D3" w:themeFill="accent1" w:themeFillTint="33"/>
          </w:tcPr>
          <w:p w14:paraId="41415D42" w14:textId="77777777" w:rsidR="00EA3222" w:rsidRDefault="00C07E4F" w:rsidP="00CF6D35">
            <w:pPr>
              <w:pStyle w:val="BodyText"/>
            </w:pPr>
            <w:r>
              <w:t>It can take years to gain full confidence and competence in MA roles in primary care</w:t>
            </w:r>
            <w:r w:rsidR="00A44EA3">
              <w:t>. S</w:t>
            </w:r>
            <w:r>
              <w:t>taff successfully carrying out this work are often long-standing employees who are jealously guarded from other local employers</w:t>
            </w:r>
            <w:r w:rsidR="00A44EA3">
              <w:t>.</w:t>
            </w:r>
          </w:p>
        </w:tc>
        <w:tc>
          <w:tcPr>
            <w:tcW w:w="4107" w:type="dxa"/>
            <w:shd w:val="clear" w:color="auto" w:fill="EADBEB" w:themeFill="accent4" w:themeFillTint="33"/>
          </w:tcPr>
          <w:p w14:paraId="03A38F36" w14:textId="77777777" w:rsidR="00EA3222" w:rsidRDefault="00C07E4F" w:rsidP="00CF6D35">
            <w:pPr>
              <w:pStyle w:val="BodyText"/>
            </w:pPr>
            <w:r>
              <w:t xml:space="preserve">There is a greater emphasis on external recruitment in secondary care. Backgrounds and requirements vary (e.g. a psychology degree alongside having a basic education and strong administrative experience) </w:t>
            </w:r>
          </w:p>
        </w:tc>
      </w:tr>
    </w:tbl>
    <w:p w14:paraId="557F07BA" w14:textId="77777777" w:rsidR="004C208C" w:rsidRDefault="00EA3222" w:rsidP="00CF6D35">
      <w:pPr>
        <w:pStyle w:val="BodyText"/>
      </w:pPr>
      <w:r>
        <w:t xml:space="preserve">The settings who took part in the case studies </w:t>
      </w:r>
      <w:r w:rsidR="00665D25">
        <w:t xml:space="preserve">had a clear appreciation of the benefits and impacts </w:t>
      </w:r>
      <w:r>
        <w:t xml:space="preserve">of MAs. </w:t>
      </w:r>
      <w:r w:rsidR="00665D25">
        <w:t>We found that MA</w:t>
      </w:r>
      <w:r w:rsidR="00BA5206">
        <w:t xml:space="preserve">s can have the following </w:t>
      </w:r>
      <w:r w:rsidR="00665D25">
        <w:t>impacts</w:t>
      </w:r>
      <w:r w:rsidR="004C208C">
        <w:t xml:space="preserve">:   </w:t>
      </w:r>
    </w:p>
    <w:p w14:paraId="05583C65" w14:textId="77777777" w:rsidR="004F710F" w:rsidRDefault="004F710F" w:rsidP="00665D25">
      <w:pPr>
        <w:pStyle w:val="Bullet1"/>
        <w:numPr>
          <w:ilvl w:val="0"/>
          <w:numId w:val="6"/>
        </w:numPr>
      </w:pPr>
      <w:r w:rsidRPr="0072156F">
        <w:rPr>
          <w:b/>
        </w:rPr>
        <w:t>For patients</w:t>
      </w:r>
      <w:r>
        <w:t>:</w:t>
      </w:r>
      <w:r w:rsidR="0072156F">
        <w:t xml:space="preserve"> </w:t>
      </w:r>
      <w:r w:rsidR="0072156F" w:rsidRPr="0072156F">
        <w:t xml:space="preserve">a smoother and in some cases faster patient journey; and </w:t>
      </w:r>
      <w:r w:rsidR="008A39E6">
        <w:t xml:space="preserve">an </w:t>
      </w:r>
      <w:r w:rsidR="0072156F" w:rsidRPr="0072156F">
        <w:t>improved patient experience and outcomes</w:t>
      </w:r>
      <w:r w:rsidR="0072156F">
        <w:t xml:space="preserve"> </w:t>
      </w:r>
      <w:proofErr w:type="gramStart"/>
      <w:r w:rsidR="0072156F">
        <w:t>as a result of</w:t>
      </w:r>
      <w:proofErr w:type="gramEnd"/>
      <w:r w:rsidR="0072156F">
        <w:t xml:space="preserve"> freeing up clinicians to do more clinical work. </w:t>
      </w:r>
    </w:p>
    <w:p w14:paraId="2511AFA8" w14:textId="77777777" w:rsidR="008A39E6" w:rsidRDefault="004F710F" w:rsidP="00665D25">
      <w:pPr>
        <w:pStyle w:val="Bullet1"/>
        <w:numPr>
          <w:ilvl w:val="0"/>
          <w:numId w:val="6"/>
        </w:numPr>
      </w:pPr>
      <w:r w:rsidRPr="008A39E6">
        <w:rPr>
          <w:b/>
        </w:rPr>
        <w:t>For clinicians</w:t>
      </w:r>
      <w:r>
        <w:t>:</w:t>
      </w:r>
      <w:r w:rsidR="0072156F" w:rsidRPr="0072156F">
        <w:t xml:space="preserve"> </w:t>
      </w:r>
      <w:r w:rsidR="00BA5206">
        <w:t xml:space="preserve">a reduction in </w:t>
      </w:r>
      <w:r w:rsidR="004B7728">
        <w:t xml:space="preserve">clinician’s </w:t>
      </w:r>
      <w:r w:rsidR="0072156F" w:rsidRPr="0072156F">
        <w:t xml:space="preserve">workloads, both during their </w:t>
      </w:r>
      <w:r w:rsidR="0072156F" w:rsidRPr="0072156F">
        <w:lastRenderedPageBreak/>
        <w:t>working day and in terms of</w:t>
      </w:r>
      <w:r w:rsidR="004B7728">
        <w:t xml:space="preserve"> overtime</w:t>
      </w:r>
      <w:r w:rsidR="0072156F" w:rsidRPr="0072156F">
        <w:t xml:space="preserve"> working</w:t>
      </w:r>
      <w:r w:rsidR="008A39E6">
        <w:t xml:space="preserve">, this has knock-on benefits, including improved morale and work life balance, improved energy and concentration levels; better training experiences (Foundation Doctors); and an ability to attract new clinical staff. </w:t>
      </w:r>
    </w:p>
    <w:p w14:paraId="328C8604" w14:textId="77777777" w:rsidR="004F710F" w:rsidRDefault="004F710F" w:rsidP="00665D25">
      <w:pPr>
        <w:pStyle w:val="Bullet1"/>
        <w:numPr>
          <w:ilvl w:val="0"/>
          <w:numId w:val="6"/>
        </w:numPr>
      </w:pPr>
      <w:r w:rsidRPr="0072156F">
        <w:rPr>
          <w:b/>
        </w:rPr>
        <w:t>For providers</w:t>
      </w:r>
      <w:r>
        <w:t>:</w:t>
      </w:r>
      <w:r w:rsidR="008A39E6">
        <w:t xml:space="preserve"> MAs </w:t>
      </w:r>
      <w:r w:rsidR="008A39E6" w:rsidRPr="008A39E6">
        <w:t xml:space="preserve">have the capacity and technical knowledge to carry out tasks which their settings </w:t>
      </w:r>
      <w:r w:rsidR="008A39E6">
        <w:t>may</w:t>
      </w:r>
      <w:r w:rsidR="008A39E6" w:rsidRPr="008A39E6">
        <w:t xml:space="preserve"> otherwise struggle to do</w:t>
      </w:r>
      <w:r w:rsidR="008A39E6">
        <w:t xml:space="preserve">. </w:t>
      </w:r>
      <w:r w:rsidR="008A39E6" w:rsidRPr="008A39E6">
        <w:t xml:space="preserve">In some cases, this is resulting in better compliance with regulatory </w:t>
      </w:r>
      <w:r w:rsidR="00455B54">
        <w:t>requirements</w:t>
      </w:r>
      <w:r w:rsidR="008A39E6" w:rsidRPr="008A39E6">
        <w:t xml:space="preserve"> and </w:t>
      </w:r>
      <w:r w:rsidR="00455B54">
        <w:t>their</w:t>
      </w:r>
      <w:r w:rsidR="008A39E6" w:rsidRPr="008A39E6">
        <w:t xml:space="preserve"> ability to meet organisational targets.</w:t>
      </w:r>
    </w:p>
    <w:p w14:paraId="53FE13F4" w14:textId="77777777" w:rsidR="004B7728" w:rsidRDefault="00EA3222" w:rsidP="00CF6D35">
      <w:pPr>
        <w:pStyle w:val="BodyText"/>
      </w:pPr>
      <w:r>
        <w:t>E</w:t>
      </w:r>
      <w:r w:rsidR="0085151D">
        <w:t>conomic analysis</w:t>
      </w:r>
      <w:r>
        <w:t xml:space="preserve"> undertaken as part of this study </w:t>
      </w:r>
      <w:r w:rsidR="0085151D">
        <w:t>found that there is a strong financial case for introducing MAs</w:t>
      </w:r>
      <w:r w:rsidR="004B7728">
        <w:t>. This is</w:t>
      </w:r>
      <w:r w:rsidR="0085151D">
        <w:t xml:space="preserve"> both in terms of</w:t>
      </w:r>
      <w:r w:rsidR="004B7728">
        <w:t>:</w:t>
      </w:r>
      <w:r w:rsidR="0085151D">
        <w:t xml:space="preserve"> </w:t>
      </w:r>
    </w:p>
    <w:p w14:paraId="555062F0" w14:textId="77777777" w:rsidR="004B7728" w:rsidRDefault="004B7728" w:rsidP="004B7728">
      <w:pPr>
        <w:pStyle w:val="Bullet1"/>
      </w:pPr>
      <w:r>
        <w:t>T</w:t>
      </w:r>
      <w:r w:rsidR="0085151D">
        <w:t xml:space="preserve">he costs avoided </w:t>
      </w:r>
      <w:r>
        <w:t xml:space="preserve">through </w:t>
      </w:r>
      <w:r w:rsidR="0085151D">
        <w:t>reducing clinician overtime working</w:t>
      </w:r>
      <w:r w:rsidR="005D0B19">
        <w:t xml:space="preserve"> and therefore</w:t>
      </w:r>
      <w:r w:rsidR="0085151D">
        <w:t xml:space="preserve"> </w:t>
      </w:r>
      <w:r w:rsidR="005D0B19">
        <w:t xml:space="preserve">reducing </w:t>
      </w:r>
      <w:r>
        <w:t>staff turnover, s</w:t>
      </w:r>
      <w:r w:rsidR="00C43615">
        <w:t>ickness, and medication errors.</w:t>
      </w:r>
    </w:p>
    <w:p w14:paraId="07F06F3A" w14:textId="77777777" w:rsidR="0085151D" w:rsidRDefault="004B7728" w:rsidP="004B7728">
      <w:pPr>
        <w:pStyle w:val="Bullet1"/>
      </w:pPr>
      <w:r>
        <w:t xml:space="preserve">The differential in staff costs where </w:t>
      </w:r>
      <w:r w:rsidR="005D0B19">
        <w:t xml:space="preserve">MAs instead of </w:t>
      </w:r>
      <w:r>
        <w:t>clinicians carry out tasks within their working days, with no</w:t>
      </w:r>
      <w:r w:rsidR="000F1B1A">
        <w:t xml:space="preserve"> undue</w:t>
      </w:r>
      <w:r>
        <w:t xml:space="preserve"> overtime.   </w:t>
      </w:r>
    </w:p>
    <w:p w14:paraId="2DE7B5F9" w14:textId="77777777" w:rsidR="00BD368A" w:rsidRDefault="00A44EA3" w:rsidP="00CF6D35">
      <w:pPr>
        <w:pStyle w:val="BodyText"/>
      </w:pPr>
      <w:r>
        <w:t>We found that the exact nature of the MA role varies depending on the skills, competencies and ambition of the individual post holder and the specific needs of the setting. Furthermore, a</w:t>
      </w:r>
      <w:r w:rsidR="000F1B1A">
        <w:t xml:space="preserve">cross the </w:t>
      </w:r>
      <w:r w:rsidR="0085151D">
        <w:t>settings</w:t>
      </w:r>
      <w:r w:rsidR="004C208C">
        <w:t xml:space="preserve"> </w:t>
      </w:r>
      <w:r w:rsidR="00F65371">
        <w:t xml:space="preserve">we </w:t>
      </w:r>
      <w:r>
        <w:t>found</w:t>
      </w:r>
      <w:r w:rsidR="00F65371">
        <w:t xml:space="preserve"> that </w:t>
      </w:r>
      <w:r w:rsidR="0085151D">
        <w:t xml:space="preserve">to optimise the </w:t>
      </w:r>
      <w:r w:rsidR="000F1B1A">
        <w:t xml:space="preserve">scale of </w:t>
      </w:r>
      <w:r w:rsidR="0085151D">
        <w:t xml:space="preserve">benefits and risks </w:t>
      </w:r>
      <w:r w:rsidR="000F1B1A">
        <w:t xml:space="preserve">associated with </w:t>
      </w:r>
      <w:r w:rsidR="0085151D">
        <w:t>MA roles</w:t>
      </w:r>
      <w:r w:rsidR="00075C98">
        <w:t xml:space="preserve"> staff must</w:t>
      </w:r>
      <w:r w:rsidR="0085151D">
        <w:t xml:space="preserve"> consider </w:t>
      </w:r>
      <w:proofErr w:type="gramStart"/>
      <w:r>
        <w:t>a number of</w:t>
      </w:r>
      <w:proofErr w:type="gramEnd"/>
      <w:r w:rsidR="00F65371">
        <w:t xml:space="preserve"> </w:t>
      </w:r>
      <w:r w:rsidR="0002724B">
        <w:t>interdependencies:</w:t>
      </w:r>
      <w:r w:rsidR="0085151D">
        <w:t xml:space="preserve"> </w:t>
      </w:r>
    </w:p>
    <w:p w14:paraId="2D3CEA40" w14:textId="77777777" w:rsidR="006F0F7A" w:rsidRPr="00D216AB" w:rsidRDefault="006F0F7A" w:rsidP="006F0F7A">
      <w:pPr>
        <w:pStyle w:val="Figures"/>
      </w:pPr>
      <w:r w:rsidRPr="00D216AB">
        <w:t xml:space="preserve">Figure </w:t>
      </w:r>
      <w:r>
        <w:t>2</w:t>
      </w:r>
      <w:r w:rsidRPr="00D216AB">
        <w:t xml:space="preserve">. </w:t>
      </w:r>
      <w:r>
        <w:t xml:space="preserve">Factors impacting on the risks and benefits of an MA role </w:t>
      </w:r>
    </w:p>
    <w:p w14:paraId="14F35618" w14:textId="77777777" w:rsidR="0085151D" w:rsidRDefault="0085151D" w:rsidP="00CF6D35">
      <w:pPr>
        <w:pStyle w:val="BodyText"/>
      </w:pPr>
      <w:r w:rsidRPr="0085151D">
        <w:rPr>
          <w:noProof/>
        </w:rPr>
        <w:drawing>
          <wp:inline distT="0" distB="0" distL="0" distR="0" wp14:anchorId="449375A3" wp14:editId="35546D66">
            <wp:extent cx="5284382" cy="3136604"/>
            <wp:effectExtent l="0" t="0" r="0" b="26035"/>
            <wp:docPr id="8" name="Diagram 8">
              <a:extLst xmlns:a="http://schemas.openxmlformats.org/drawingml/2006/main">
                <a:ext uri="{FF2B5EF4-FFF2-40B4-BE49-F238E27FC236}">
                  <a16:creationId xmlns:a16="http://schemas.microsoft.com/office/drawing/2014/main" id="{E074DB8C-5DE2-49FA-A381-C7ECB2A3838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63A9D13" w14:textId="77777777" w:rsidR="003E4263" w:rsidRDefault="003E4263" w:rsidP="003E4263">
      <w:pPr>
        <w:pStyle w:val="BodyText"/>
      </w:pPr>
    </w:p>
    <w:p w14:paraId="21A8D13F" w14:textId="77777777" w:rsidR="00C43615" w:rsidRDefault="00C43615" w:rsidP="00930190">
      <w:pPr>
        <w:pStyle w:val="Heading2"/>
      </w:pPr>
      <w:bookmarkStart w:id="28" w:name="_Toc3450945"/>
      <w:r w:rsidRPr="00C43615">
        <w:t>Recommendations</w:t>
      </w:r>
      <w:bookmarkEnd w:id="28"/>
    </w:p>
    <w:p w14:paraId="64703494" w14:textId="77777777" w:rsidR="003E4263" w:rsidRPr="003E4263" w:rsidRDefault="003E4263" w:rsidP="00DB7E29">
      <w:pPr>
        <w:pStyle w:val="BodyText"/>
      </w:pPr>
      <w:r>
        <w:t>The following recommendation were co-produced with a small group of HEE colleagues and representative from providers who oversaw and contributed to this study.</w:t>
      </w:r>
    </w:p>
    <w:p w14:paraId="3F9DF1AD" w14:textId="77777777" w:rsidR="00DD0A4B" w:rsidRPr="000900A4" w:rsidRDefault="00DD0A4B" w:rsidP="00DB7E29">
      <w:pPr>
        <w:pStyle w:val="BodyText"/>
        <w:rPr>
          <w:b/>
          <w:color w:val="925496" w:themeColor="accent4"/>
        </w:rPr>
      </w:pPr>
      <w:r w:rsidRPr="000900A4">
        <w:rPr>
          <w:b/>
          <w:color w:val="925496" w:themeColor="accent4"/>
        </w:rPr>
        <w:t xml:space="preserve">1. </w:t>
      </w:r>
      <w:r w:rsidR="00B5684F" w:rsidRPr="000900A4">
        <w:rPr>
          <w:b/>
          <w:color w:val="925496" w:themeColor="accent4"/>
        </w:rPr>
        <w:t>Within HEE</w:t>
      </w:r>
      <w:r w:rsidR="003E4263" w:rsidRPr="000900A4">
        <w:rPr>
          <w:b/>
          <w:color w:val="925496" w:themeColor="accent4"/>
        </w:rPr>
        <w:t>,</w:t>
      </w:r>
      <w:r w:rsidR="00B5684F" w:rsidRPr="000900A4">
        <w:rPr>
          <w:b/>
          <w:color w:val="925496" w:themeColor="accent4"/>
        </w:rPr>
        <w:t xml:space="preserve"> </w:t>
      </w:r>
      <w:r w:rsidR="00737CA0" w:rsidRPr="000900A4">
        <w:rPr>
          <w:b/>
          <w:color w:val="925496" w:themeColor="accent4"/>
        </w:rPr>
        <w:t>develop</w:t>
      </w:r>
      <w:r w:rsidR="00B5684F" w:rsidRPr="000900A4">
        <w:rPr>
          <w:b/>
          <w:color w:val="925496" w:themeColor="accent4"/>
        </w:rPr>
        <w:t xml:space="preserve"> a business case for </w:t>
      </w:r>
      <w:r w:rsidRPr="000900A4">
        <w:rPr>
          <w:b/>
          <w:color w:val="925496" w:themeColor="accent4"/>
        </w:rPr>
        <w:t xml:space="preserve">the continued promotion and development of medical administrator roles, marshalling the economic and </w:t>
      </w:r>
      <w:r w:rsidRPr="000900A4">
        <w:rPr>
          <w:b/>
          <w:color w:val="925496" w:themeColor="accent4"/>
        </w:rPr>
        <w:lastRenderedPageBreak/>
        <w:t xml:space="preserve">qualitative evidence </w:t>
      </w:r>
      <w:r w:rsidR="00737CA0" w:rsidRPr="000900A4">
        <w:rPr>
          <w:b/>
          <w:color w:val="925496" w:themeColor="accent4"/>
        </w:rPr>
        <w:t>set out in</w:t>
      </w:r>
      <w:r w:rsidRPr="000900A4">
        <w:rPr>
          <w:b/>
          <w:color w:val="925496" w:themeColor="accent4"/>
        </w:rPr>
        <w:t xml:space="preserve"> this study</w:t>
      </w:r>
      <w:r w:rsidR="003E4263" w:rsidRPr="000900A4">
        <w:rPr>
          <w:b/>
          <w:color w:val="925496" w:themeColor="accent4"/>
        </w:rPr>
        <w:t>.</w:t>
      </w:r>
    </w:p>
    <w:p w14:paraId="294D4082" w14:textId="77777777" w:rsidR="00A153F2" w:rsidRPr="00A153F2" w:rsidRDefault="00A153F2" w:rsidP="00DB7E29">
      <w:pPr>
        <w:pStyle w:val="BodyText"/>
      </w:pPr>
      <w:r w:rsidRPr="000900A4">
        <w:rPr>
          <w:b/>
        </w:rPr>
        <w:t>Rationale</w:t>
      </w:r>
      <w:r w:rsidRPr="00A153F2">
        <w:t xml:space="preserve">: </w:t>
      </w:r>
      <w:r>
        <w:t xml:space="preserve">clear benefits of the role for patients, clinicians and services who use MAs. Study demonstrates a strong financial case for the use of MAs. Benefits of MAs align with NHS workforce challenges (e.g. recruitment and retention challenges).  </w:t>
      </w:r>
    </w:p>
    <w:p w14:paraId="13B079B8" w14:textId="77777777" w:rsidR="003E4263" w:rsidRPr="000900A4" w:rsidRDefault="003E4263" w:rsidP="003E4263">
      <w:pPr>
        <w:pStyle w:val="BodyText"/>
        <w:rPr>
          <w:b/>
          <w:color w:val="925496" w:themeColor="accent4"/>
        </w:rPr>
      </w:pPr>
      <w:r w:rsidRPr="000900A4">
        <w:rPr>
          <w:b/>
          <w:color w:val="925496" w:themeColor="accent4"/>
        </w:rPr>
        <w:t xml:space="preserve">2. Explore levels of awareness and attitudes towards medical administration across key stakeholders, such as NHS England, the Royal Colleges and regulators. </w:t>
      </w:r>
    </w:p>
    <w:p w14:paraId="743A4E0C" w14:textId="77777777" w:rsidR="00930190" w:rsidRPr="00930190" w:rsidRDefault="00930190" w:rsidP="003E4263">
      <w:pPr>
        <w:pStyle w:val="BodyText"/>
      </w:pPr>
      <w:r w:rsidRPr="000900A4">
        <w:rPr>
          <w:b/>
          <w:color w:val="65696D" w:themeColor="text2"/>
        </w:rPr>
        <w:t>Rationale</w:t>
      </w:r>
      <w:r>
        <w:t xml:space="preserve">: Medical administration as defined in this study is not widely recognised across the health system. An appreciation of the benefits is therefore likely to be low. There is the potential to explore how medical administrators fit within the multi-disciplinary team. </w:t>
      </w:r>
    </w:p>
    <w:p w14:paraId="7BD12A20" w14:textId="77777777" w:rsidR="00667592" w:rsidRPr="000900A4" w:rsidRDefault="003E4263" w:rsidP="00DB7E29">
      <w:pPr>
        <w:pStyle w:val="BodyText"/>
        <w:rPr>
          <w:b/>
          <w:color w:val="925496" w:themeColor="accent4"/>
        </w:rPr>
      </w:pPr>
      <w:r w:rsidRPr="000900A4">
        <w:rPr>
          <w:b/>
          <w:color w:val="925496" w:themeColor="accent4"/>
        </w:rPr>
        <w:t>3</w:t>
      </w:r>
      <w:r w:rsidR="00DD0A4B" w:rsidRPr="000900A4">
        <w:rPr>
          <w:b/>
          <w:color w:val="925496" w:themeColor="accent4"/>
        </w:rPr>
        <w:t xml:space="preserve">. </w:t>
      </w:r>
      <w:r w:rsidR="0079366C" w:rsidRPr="000900A4">
        <w:rPr>
          <w:b/>
          <w:color w:val="925496" w:themeColor="accent4"/>
        </w:rPr>
        <w:t xml:space="preserve">Produce </w:t>
      </w:r>
      <w:r w:rsidR="0092068E" w:rsidRPr="000900A4">
        <w:rPr>
          <w:b/>
          <w:color w:val="925496" w:themeColor="accent4"/>
        </w:rPr>
        <w:t xml:space="preserve">a </w:t>
      </w:r>
      <w:r w:rsidR="003A3565" w:rsidRPr="000900A4">
        <w:rPr>
          <w:b/>
          <w:color w:val="925496" w:themeColor="accent4"/>
        </w:rPr>
        <w:t xml:space="preserve">suite of resources aimed at secondary </w:t>
      </w:r>
      <w:r w:rsidR="0079366C" w:rsidRPr="000900A4">
        <w:rPr>
          <w:b/>
          <w:color w:val="925496" w:themeColor="accent4"/>
        </w:rPr>
        <w:t xml:space="preserve">and primary </w:t>
      </w:r>
      <w:r w:rsidR="003A3565" w:rsidRPr="000900A4">
        <w:rPr>
          <w:b/>
          <w:color w:val="925496" w:themeColor="accent4"/>
        </w:rPr>
        <w:t xml:space="preserve">care </w:t>
      </w:r>
      <w:r w:rsidR="00930190" w:rsidRPr="000900A4">
        <w:rPr>
          <w:b/>
          <w:color w:val="925496" w:themeColor="accent4"/>
        </w:rPr>
        <w:t xml:space="preserve">which can be used be flexibly used by </w:t>
      </w:r>
      <w:r w:rsidR="003A3565" w:rsidRPr="000900A4">
        <w:rPr>
          <w:b/>
          <w:color w:val="925496" w:themeColor="accent4"/>
        </w:rPr>
        <w:t>settings</w:t>
      </w:r>
      <w:r w:rsidR="00737CA0" w:rsidRPr="000900A4">
        <w:rPr>
          <w:b/>
          <w:color w:val="925496" w:themeColor="accent4"/>
        </w:rPr>
        <w:t xml:space="preserve"> to </w:t>
      </w:r>
      <w:r w:rsidR="00930190" w:rsidRPr="000900A4">
        <w:rPr>
          <w:b/>
          <w:color w:val="925496" w:themeColor="accent4"/>
        </w:rPr>
        <w:t>develop their</w:t>
      </w:r>
      <w:r w:rsidR="00737CA0" w:rsidRPr="000900A4">
        <w:rPr>
          <w:b/>
          <w:color w:val="925496" w:themeColor="accent4"/>
        </w:rPr>
        <w:t xml:space="preserve"> MA workforce</w:t>
      </w:r>
      <w:r w:rsidR="00B5684F" w:rsidRPr="000900A4">
        <w:rPr>
          <w:b/>
          <w:color w:val="925496" w:themeColor="accent4"/>
        </w:rPr>
        <w:t xml:space="preserve">. </w:t>
      </w:r>
      <w:r w:rsidR="0092068E" w:rsidRPr="000900A4">
        <w:rPr>
          <w:b/>
          <w:color w:val="925496" w:themeColor="accent4"/>
        </w:rPr>
        <w:t xml:space="preserve">This should include </w:t>
      </w:r>
      <w:r w:rsidR="00223A55" w:rsidRPr="000900A4">
        <w:rPr>
          <w:b/>
          <w:color w:val="925496" w:themeColor="accent4"/>
        </w:rPr>
        <w:t>standardised job titles</w:t>
      </w:r>
      <w:r w:rsidR="00667592" w:rsidRPr="000900A4">
        <w:rPr>
          <w:b/>
          <w:color w:val="925496" w:themeColor="accent4"/>
        </w:rPr>
        <w:t xml:space="preserve"> and</w:t>
      </w:r>
      <w:r w:rsidR="00223A55" w:rsidRPr="000900A4">
        <w:rPr>
          <w:b/>
          <w:color w:val="925496" w:themeColor="accent4"/>
        </w:rPr>
        <w:t xml:space="preserve"> </w:t>
      </w:r>
      <w:r w:rsidR="0092068E" w:rsidRPr="000900A4">
        <w:rPr>
          <w:b/>
          <w:color w:val="925496" w:themeColor="accent4"/>
        </w:rPr>
        <w:t xml:space="preserve">role profiles, </w:t>
      </w:r>
      <w:r w:rsidR="00223A55" w:rsidRPr="000900A4">
        <w:rPr>
          <w:b/>
          <w:color w:val="925496" w:themeColor="accent4"/>
        </w:rPr>
        <w:t>case studies</w:t>
      </w:r>
      <w:r w:rsidR="00667592" w:rsidRPr="000900A4">
        <w:rPr>
          <w:b/>
          <w:color w:val="925496" w:themeColor="accent4"/>
        </w:rPr>
        <w:t xml:space="preserve">, </w:t>
      </w:r>
      <w:r w:rsidR="0092068E" w:rsidRPr="000900A4">
        <w:rPr>
          <w:b/>
          <w:color w:val="925496" w:themeColor="accent4"/>
        </w:rPr>
        <w:t>implementation guidance</w:t>
      </w:r>
      <w:r w:rsidR="00667592" w:rsidRPr="000900A4">
        <w:rPr>
          <w:b/>
          <w:color w:val="925496" w:themeColor="accent4"/>
        </w:rPr>
        <w:t xml:space="preserve"> and progression paths (e.g. for psychology graduates, as a stepping stone for those interest</w:t>
      </w:r>
      <w:r w:rsidR="00930190" w:rsidRPr="000900A4">
        <w:rPr>
          <w:b/>
          <w:color w:val="925496" w:themeColor="accent4"/>
        </w:rPr>
        <w:t>ed</w:t>
      </w:r>
      <w:r w:rsidR="00667592" w:rsidRPr="000900A4">
        <w:rPr>
          <w:b/>
          <w:color w:val="925496" w:themeColor="accent4"/>
        </w:rPr>
        <w:t xml:space="preserve"> in a career as a nurse, nursing associate or physician associate)</w:t>
      </w:r>
      <w:r w:rsidR="0092068E" w:rsidRPr="000900A4">
        <w:rPr>
          <w:b/>
          <w:color w:val="925496" w:themeColor="accent4"/>
        </w:rPr>
        <w:t xml:space="preserve">.  </w:t>
      </w:r>
    </w:p>
    <w:p w14:paraId="224A12ED" w14:textId="77777777" w:rsidR="00930190" w:rsidRDefault="00930190" w:rsidP="00930190">
      <w:pPr>
        <w:pStyle w:val="BodyText"/>
      </w:pPr>
      <w:r w:rsidRPr="000900A4">
        <w:rPr>
          <w:b/>
          <w:color w:val="65696D" w:themeColor="text2"/>
        </w:rPr>
        <w:t>Rationale</w:t>
      </w:r>
      <w:r>
        <w:t xml:space="preserve">: Settings who participated in the case studies and who responded to the online survey had a great appetite for further promotion of MA roles. However, they also emphasised that medical administrators need to be tailored to setting the local and setting context and that if the entry requirements are too high or specific this could potentially limit the pool of suitable applicants.  </w:t>
      </w:r>
    </w:p>
    <w:p w14:paraId="0EC4C6F9" w14:textId="77777777" w:rsidR="003A3565" w:rsidRPr="000900A4" w:rsidRDefault="003E4263" w:rsidP="00DB7E29">
      <w:pPr>
        <w:pStyle w:val="BodyText"/>
        <w:rPr>
          <w:b/>
          <w:color w:val="925496" w:themeColor="accent4"/>
        </w:rPr>
      </w:pPr>
      <w:r w:rsidRPr="000900A4">
        <w:rPr>
          <w:b/>
          <w:color w:val="925496" w:themeColor="accent4"/>
        </w:rPr>
        <w:t>4</w:t>
      </w:r>
      <w:r w:rsidR="003A3565" w:rsidRPr="000900A4">
        <w:rPr>
          <w:b/>
          <w:color w:val="925496" w:themeColor="accent4"/>
        </w:rPr>
        <w:t xml:space="preserve">. </w:t>
      </w:r>
      <w:r w:rsidR="0079366C" w:rsidRPr="000900A4">
        <w:rPr>
          <w:b/>
          <w:color w:val="925496" w:themeColor="accent4"/>
        </w:rPr>
        <w:t>Invest</w:t>
      </w:r>
      <w:r w:rsidR="00737CA0" w:rsidRPr="000900A4">
        <w:rPr>
          <w:b/>
          <w:color w:val="925496" w:themeColor="accent4"/>
        </w:rPr>
        <w:t xml:space="preserve"> </w:t>
      </w:r>
      <w:r w:rsidR="003A3565" w:rsidRPr="000900A4">
        <w:rPr>
          <w:b/>
          <w:color w:val="925496" w:themeColor="accent4"/>
        </w:rPr>
        <w:t xml:space="preserve">in training and development </w:t>
      </w:r>
      <w:r w:rsidR="00223A55" w:rsidRPr="000900A4">
        <w:rPr>
          <w:b/>
          <w:color w:val="925496" w:themeColor="accent4"/>
        </w:rPr>
        <w:t>opportunities</w:t>
      </w:r>
      <w:r w:rsidR="0092068E" w:rsidRPr="000900A4">
        <w:rPr>
          <w:b/>
          <w:color w:val="925496" w:themeColor="accent4"/>
        </w:rPr>
        <w:t xml:space="preserve"> </w:t>
      </w:r>
      <w:r w:rsidR="0079366C" w:rsidRPr="000900A4">
        <w:rPr>
          <w:b/>
          <w:color w:val="925496" w:themeColor="accent4"/>
        </w:rPr>
        <w:t>for</w:t>
      </w:r>
      <w:r w:rsidR="0092068E" w:rsidRPr="000900A4">
        <w:rPr>
          <w:b/>
          <w:color w:val="925496" w:themeColor="accent4"/>
        </w:rPr>
        <w:t xml:space="preserve"> prospective and current MAs</w:t>
      </w:r>
      <w:r w:rsidR="0079366C" w:rsidRPr="000900A4">
        <w:rPr>
          <w:b/>
          <w:color w:val="925496" w:themeColor="accent4"/>
        </w:rPr>
        <w:t>,</w:t>
      </w:r>
      <w:r w:rsidR="0092068E" w:rsidRPr="000900A4">
        <w:rPr>
          <w:b/>
          <w:color w:val="925496" w:themeColor="accent4"/>
        </w:rPr>
        <w:t xml:space="preserve"> to increase the size and quality of this workforce. </w:t>
      </w:r>
      <w:r w:rsidR="00223A55" w:rsidRPr="000900A4">
        <w:rPr>
          <w:b/>
          <w:color w:val="925496" w:themeColor="accent4"/>
        </w:rPr>
        <w:t>In develop</w:t>
      </w:r>
      <w:r w:rsidR="00737CA0" w:rsidRPr="000900A4">
        <w:rPr>
          <w:b/>
          <w:color w:val="925496" w:themeColor="accent4"/>
        </w:rPr>
        <w:t>ing</w:t>
      </w:r>
      <w:r w:rsidR="00223A55" w:rsidRPr="000900A4">
        <w:rPr>
          <w:b/>
          <w:color w:val="925496" w:themeColor="accent4"/>
        </w:rPr>
        <w:t xml:space="preserve"> offers</w:t>
      </w:r>
      <w:r w:rsidR="00737CA0" w:rsidRPr="000900A4">
        <w:rPr>
          <w:b/>
          <w:color w:val="925496" w:themeColor="accent4"/>
        </w:rPr>
        <w:t>,</w:t>
      </w:r>
      <w:r w:rsidR="00223A55" w:rsidRPr="000900A4">
        <w:rPr>
          <w:b/>
          <w:color w:val="925496" w:themeColor="accent4"/>
        </w:rPr>
        <w:t xml:space="preserve"> consider engag</w:t>
      </w:r>
      <w:r w:rsidR="00737CA0" w:rsidRPr="000900A4">
        <w:rPr>
          <w:b/>
          <w:color w:val="925496" w:themeColor="accent4"/>
        </w:rPr>
        <w:t xml:space="preserve">ing with </w:t>
      </w:r>
      <w:r w:rsidR="00223A55" w:rsidRPr="000900A4">
        <w:rPr>
          <w:b/>
          <w:color w:val="925496" w:themeColor="accent4"/>
        </w:rPr>
        <w:t>stakeholders such as AMSPAR (the Association of Medical Secretaries, Practice Managers, Administrators and Receptionists).</w:t>
      </w:r>
    </w:p>
    <w:p w14:paraId="2E11ECC4" w14:textId="77777777" w:rsidR="006F0F7A" w:rsidRPr="003A3565" w:rsidRDefault="006F0F7A" w:rsidP="006F0F7A">
      <w:pPr>
        <w:pStyle w:val="BodyText"/>
        <w:rPr>
          <w:b/>
        </w:rPr>
      </w:pPr>
      <w:r w:rsidRPr="006F0F7A">
        <w:rPr>
          <w:b/>
        </w:rPr>
        <w:t xml:space="preserve">Rationale: </w:t>
      </w:r>
      <w:r w:rsidRPr="006F0F7A">
        <w:t>Settings who participated in case studies welcomed the increased provision of training and develop opportunities to support the growth and development of the MA workforce.</w:t>
      </w:r>
      <w:r>
        <w:t xml:space="preserve"> Courses covering medical terminology and common medical conditions were consistently valued across settings and types of roles.</w:t>
      </w:r>
    </w:p>
    <w:p w14:paraId="00B4D86C" w14:textId="77777777" w:rsidR="0092068E" w:rsidRPr="000900A4" w:rsidRDefault="003E4263" w:rsidP="0092068E">
      <w:pPr>
        <w:pStyle w:val="BodyText"/>
        <w:rPr>
          <w:b/>
          <w:color w:val="925496" w:themeColor="accent4"/>
        </w:rPr>
      </w:pPr>
      <w:r w:rsidRPr="000900A4">
        <w:rPr>
          <w:b/>
          <w:color w:val="925496" w:themeColor="accent4"/>
        </w:rPr>
        <w:t>5</w:t>
      </w:r>
      <w:r w:rsidR="0092068E" w:rsidRPr="000900A4">
        <w:rPr>
          <w:b/>
          <w:color w:val="925496" w:themeColor="accent4"/>
        </w:rPr>
        <w:t xml:space="preserve">. Consider establishing a network or community of practice for settings who are on the vanguard </w:t>
      </w:r>
      <w:r w:rsidR="00223A55" w:rsidRPr="000900A4">
        <w:rPr>
          <w:b/>
          <w:color w:val="925496" w:themeColor="accent4"/>
        </w:rPr>
        <w:t xml:space="preserve">in terms of MA, </w:t>
      </w:r>
      <w:r w:rsidR="0092068E" w:rsidRPr="000900A4">
        <w:rPr>
          <w:b/>
          <w:color w:val="925496" w:themeColor="accent4"/>
        </w:rPr>
        <w:t xml:space="preserve">to share their learning and provide peer-to-peer support for settings interested in replicating </w:t>
      </w:r>
      <w:r w:rsidR="00223A55" w:rsidRPr="000900A4">
        <w:rPr>
          <w:b/>
          <w:color w:val="925496" w:themeColor="accent4"/>
        </w:rPr>
        <w:t>their approaches</w:t>
      </w:r>
      <w:r w:rsidR="0092068E" w:rsidRPr="000900A4">
        <w:rPr>
          <w:b/>
          <w:color w:val="925496" w:themeColor="accent4"/>
        </w:rPr>
        <w:t>.</w:t>
      </w:r>
    </w:p>
    <w:p w14:paraId="34DF6A12" w14:textId="77777777" w:rsidR="00930190" w:rsidRPr="00930190" w:rsidRDefault="00930190" w:rsidP="0092068E">
      <w:pPr>
        <w:pStyle w:val="BodyText"/>
      </w:pPr>
      <w:r w:rsidRPr="000900A4">
        <w:rPr>
          <w:b/>
          <w:color w:val="65696D" w:themeColor="text2"/>
        </w:rPr>
        <w:t>Rationale</w:t>
      </w:r>
      <w:r>
        <w:t>: Manty of the s</w:t>
      </w:r>
      <w:r w:rsidRPr="00930190">
        <w:t>ettings who participated in the study had lots of appetite to</w:t>
      </w:r>
      <w:r>
        <w:t xml:space="preserve"> share best practice and work with </w:t>
      </w:r>
      <w:r w:rsidRPr="00930190">
        <w:t>other settings to develop similar roles.</w:t>
      </w:r>
    </w:p>
    <w:p w14:paraId="79F50F46" w14:textId="77777777" w:rsidR="00930190" w:rsidRPr="000900A4" w:rsidRDefault="003E4263" w:rsidP="0092068E">
      <w:pPr>
        <w:pStyle w:val="BodyText"/>
        <w:rPr>
          <w:b/>
          <w:color w:val="925496" w:themeColor="accent4"/>
        </w:rPr>
      </w:pPr>
      <w:r w:rsidRPr="000900A4">
        <w:rPr>
          <w:b/>
          <w:color w:val="925496" w:themeColor="accent4"/>
        </w:rPr>
        <w:t>6</w:t>
      </w:r>
      <w:r w:rsidR="0092068E" w:rsidRPr="000900A4">
        <w:rPr>
          <w:b/>
          <w:color w:val="925496" w:themeColor="accent4"/>
        </w:rPr>
        <w:t xml:space="preserve">. </w:t>
      </w:r>
      <w:r w:rsidR="00A153F2" w:rsidRPr="000900A4">
        <w:rPr>
          <w:b/>
          <w:color w:val="925496" w:themeColor="accent4"/>
        </w:rPr>
        <w:t>E</w:t>
      </w:r>
      <w:r w:rsidR="0092068E" w:rsidRPr="000900A4">
        <w:rPr>
          <w:b/>
          <w:color w:val="925496" w:themeColor="accent4"/>
        </w:rPr>
        <w:t xml:space="preserve">stablish a workstream around workflow administration to assess the variability in approaches; </w:t>
      </w:r>
      <w:r w:rsidR="0079366C" w:rsidRPr="000900A4">
        <w:rPr>
          <w:b/>
          <w:color w:val="925496" w:themeColor="accent4"/>
        </w:rPr>
        <w:t>identify</w:t>
      </w:r>
      <w:r w:rsidR="0092068E" w:rsidRPr="000900A4">
        <w:rPr>
          <w:b/>
          <w:color w:val="925496" w:themeColor="accent4"/>
        </w:rPr>
        <w:t xml:space="preserve"> best practice and potential minimum standards; and consider the accessibility and quality of training across </w:t>
      </w:r>
      <w:r w:rsidR="0092068E" w:rsidRPr="000900A4">
        <w:rPr>
          <w:b/>
          <w:color w:val="925496" w:themeColor="accent4"/>
        </w:rPr>
        <w:lastRenderedPageBreak/>
        <w:t xml:space="preserve">England. </w:t>
      </w:r>
    </w:p>
    <w:p w14:paraId="4957FADC" w14:textId="77777777" w:rsidR="0092068E" w:rsidRDefault="00930190" w:rsidP="0092068E">
      <w:pPr>
        <w:pStyle w:val="BodyText"/>
        <w:rPr>
          <w:b/>
        </w:rPr>
      </w:pPr>
      <w:r>
        <w:rPr>
          <w:b/>
        </w:rPr>
        <w:t xml:space="preserve">Rationale: </w:t>
      </w:r>
      <w:r w:rsidRPr="00930190">
        <w:t xml:space="preserve">from the available evidence workflow administration is </w:t>
      </w:r>
      <w:r w:rsidR="00A47206">
        <w:t>becoming increasingly common</w:t>
      </w:r>
      <w:r w:rsidRPr="00930190">
        <w:t xml:space="preserve">, especially </w:t>
      </w:r>
      <w:r w:rsidR="00A47206">
        <w:t>in</w:t>
      </w:r>
      <w:r w:rsidRPr="00930190">
        <w:t xml:space="preserve"> primary care.</w:t>
      </w:r>
      <w:r>
        <w:t xml:space="preserve"> </w:t>
      </w:r>
      <w:r w:rsidR="00A47206">
        <w:t xml:space="preserve">The economic analysis makes a strong financial case for the use of a workflow administrator. </w:t>
      </w:r>
      <w:r>
        <w:t xml:space="preserve"> </w:t>
      </w:r>
    </w:p>
    <w:p w14:paraId="4F3FA6E8" w14:textId="77777777" w:rsidR="00737CA0" w:rsidRPr="000900A4" w:rsidRDefault="003E4263" w:rsidP="00223A55">
      <w:pPr>
        <w:pStyle w:val="BodyText"/>
        <w:rPr>
          <w:b/>
          <w:color w:val="925496" w:themeColor="accent4"/>
        </w:rPr>
      </w:pPr>
      <w:r w:rsidRPr="000900A4">
        <w:rPr>
          <w:b/>
          <w:color w:val="925496" w:themeColor="accent4"/>
        </w:rPr>
        <w:t>7</w:t>
      </w:r>
      <w:r w:rsidR="00223A55" w:rsidRPr="000900A4">
        <w:rPr>
          <w:b/>
          <w:color w:val="925496" w:themeColor="accent4"/>
        </w:rPr>
        <w:t xml:space="preserve">. </w:t>
      </w:r>
      <w:r w:rsidR="00737CA0" w:rsidRPr="000900A4">
        <w:rPr>
          <w:b/>
          <w:color w:val="925496" w:themeColor="accent4"/>
        </w:rPr>
        <w:t xml:space="preserve">Conduct </w:t>
      </w:r>
      <w:r w:rsidR="00223A55" w:rsidRPr="000900A4">
        <w:rPr>
          <w:b/>
          <w:color w:val="925496" w:themeColor="accent4"/>
        </w:rPr>
        <w:t>stakeholder</w:t>
      </w:r>
      <w:r w:rsidR="00737CA0" w:rsidRPr="000900A4">
        <w:rPr>
          <w:b/>
          <w:color w:val="925496" w:themeColor="accent4"/>
        </w:rPr>
        <w:t xml:space="preserve"> mapping and engagement to grow the pipeline of applicants interested </w:t>
      </w:r>
      <w:r w:rsidRPr="000900A4">
        <w:rPr>
          <w:b/>
          <w:color w:val="925496" w:themeColor="accent4"/>
        </w:rPr>
        <w:t>and aware of medical administration opportunities</w:t>
      </w:r>
      <w:r w:rsidR="00737CA0" w:rsidRPr="000900A4">
        <w:rPr>
          <w:b/>
          <w:color w:val="925496" w:themeColor="accent4"/>
        </w:rPr>
        <w:t xml:space="preserve"> (e.g. </w:t>
      </w:r>
      <w:r w:rsidR="00223A55" w:rsidRPr="000900A4">
        <w:rPr>
          <w:b/>
          <w:color w:val="925496" w:themeColor="accent4"/>
        </w:rPr>
        <w:t>career</w:t>
      </w:r>
      <w:r w:rsidR="00737CA0" w:rsidRPr="000900A4">
        <w:rPr>
          <w:b/>
          <w:color w:val="925496" w:themeColor="accent4"/>
        </w:rPr>
        <w:t>s</w:t>
      </w:r>
      <w:r w:rsidR="00223A55" w:rsidRPr="000900A4">
        <w:rPr>
          <w:b/>
          <w:color w:val="925496" w:themeColor="accent4"/>
        </w:rPr>
        <w:t xml:space="preserve"> advisors based in FE and higher education, NHS employers</w:t>
      </w:r>
      <w:r w:rsidR="00737CA0" w:rsidRPr="000900A4">
        <w:rPr>
          <w:b/>
          <w:color w:val="925496" w:themeColor="accent4"/>
        </w:rPr>
        <w:t>)</w:t>
      </w:r>
    </w:p>
    <w:p w14:paraId="57F2FC14" w14:textId="77777777" w:rsidR="00A47206" w:rsidRPr="00A47206" w:rsidRDefault="000900A4" w:rsidP="00223A55">
      <w:pPr>
        <w:pStyle w:val="BodyText"/>
        <w:rPr>
          <w:b/>
        </w:rPr>
      </w:pPr>
      <w:r w:rsidRPr="000900A4">
        <w:rPr>
          <w:b/>
          <w:color w:val="65696D" w:themeColor="text2"/>
        </w:rPr>
        <w:t>Rationale</w:t>
      </w:r>
      <w:r>
        <w:t xml:space="preserve">: </w:t>
      </w:r>
      <w:r w:rsidR="00A47206" w:rsidRPr="00A47206">
        <w:t xml:space="preserve">Medical administrator roles </w:t>
      </w:r>
      <w:r w:rsidR="00A47206">
        <w:t xml:space="preserve">come from a range of backgrounds and can support </w:t>
      </w:r>
      <w:proofErr w:type="gramStart"/>
      <w:r w:rsidR="00A47206">
        <w:t>a number of</w:t>
      </w:r>
      <w:proofErr w:type="gramEnd"/>
      <w:r w:rsidR="00A47206">
        <w:t xml:space="preserve"> career paths. For example, they can provide a stepping stone into something more complex for basic administrators and receptionists, and they provide a stepping stone for people who want to work in a patient focused role (e.g. nursing associate, physician associate).   </w:t>
      </w:r>
      <w:r w:rsidR="00A47206" w:rsidRPr="00A47206">
        <w:rPr>
          <w:b/>
        </w:rPr>
        <w:t xml:space="preserve"> </w:t>
      </w:r>
    </w:p>
    <w:p w14:paraId="1FBD7764" w14:textId="77777777" w:rsidR="00667592" w:rsidRPr="000900A4" w:rsidRDefault="003E4263" w:rsidP="00223A55">
      <w:pPr>
        <w:pStyle w:val="BodyText"/>
        <w:rPr>
          <w:b/>
          <w:color w:val="925496" w:themeColor="accent4"/>
        </w:rPr>
      </w:pPr>
      <w:r w:rsidRPr="000900A4">
        <w:rPr>
          <w:b/>
          <w:color w:val="925496" w:themeColor="accent4"/>
        </w:rPr>
        <w:t>8</w:t>
      </w:r>
      <w:r w:rsidR="00737CA0" w:rsidRPr="000900A4">
        <w:rPr>
          <w:b/>
          <w:color w:val="925496" w:themeColor="accent4"/>
        </w:rPr>
        <w:t>. C</w:t>
      </w:r>
      <w:r w:rsidR="00223A55" w:rsidRPr="000900A4">
        <w:rPr>
          <w:b/>
          <w:color w:val="925496" w:themeColor="accent4"/>
        </w:rPr>
        <w:t>onsider</w:t>
      </w:r>
      <w:r w:rsidR="00737CA0" w:rsidRPr="000900A4">
        <w:rPr>
          <w:b/>
          <w:color w:val="925496" w:themeColor="accent4"/>
        </w:rPr>
        <w:t xml:space="preserve"> the </w:t>
      </w:r>
      <w:r w:rsidRPr="000900A4">
        <w:rPr>
          <w:b/>
          <w:color w:val="925496" w:themeColor="accent4"/>
        </w:rPr>
        <w:t xml:space="preserve">case for </w:t>
      </w:r>
      <w:r w:rsidR="00737CA0" w:rsidRPr="000900A4">
        <w:rPr>
          <w:b/>
          <w:color w:val="925496" w:themeColor="accent4"/>
        </w:rPr>
        <w:t xml:space="preserve">developing medical administrator </w:t>
      </w:r>
      <w:r w:rsidR="00223A55" w:rsidRPr="000900A4">
        <w:rPr>
          <w:b/>
          <w:color w:val="925496" w:themeColor="accent4"/>
        </w:rPr>
        <w:t>apprenticeships.</w:t>
      </w:r>
    </w:p>
    <w:p w14:paraId="4299EEED" w14:textId="77777777" w:rsidR="00DD0A4B" w:rsidRDefault="000900A4" w:rsidP="00CF6D35">
      <w:pPr>
        <w:pStyle w:val="BodyText"/>
      </w:pPr>
      <w:r w:rsidRPr="000900A4">
        <w:rPr>
          <w:b/>
          <w:color w:val="65696D" w:themeColor="text2"/>
        </w:rPr>
        <w:t>Rationale</w:t>
      </w:r>
      <w:r>
        <w:t xml:space="preserve">: </w:t>
      </w:r>
      <w:r w:rsidR="00DF1351">
        <w:t xml:space="preserve">Medical administrator apprenticeships could help to raise awareness of medical administration opportunities, provide an option to ‘earn and learn’ and support the development of more standardised and recognised training paths. </w:t>
      </w:r>
    </w:p>
    <w:p w14:paraId="266FCB66" w14:textId="77777777" w:rsidR="006E5444" w:rsidRDefault="006E5444" w:rsidP="00CF6D35">
      <w:pPr>
        <w:pStyle w:val="BodyText"/>
      </w:pPr>
    </w:p>
    <w:p w14:paraId="29DABE9B" w14:textId="77777777" w:rsidR="006E5444" w:rsidRDefault="006E5444" w:rsidP="00CF6D35">
      <w:pPr>
        <w:pStyle w:val="BodyText"/>
      </w:pPr>
    </w:p>
    <w:p w14:paraId="47CEFCC7" w14:textId="77777777" w:rsidR="006E5444" w:rsidRDefault="006E5444" w:rsidP="00CF6D35">
      <w:pPr>
        <w:pStyle w:val="BodyText"/>
      </w:pPr>
    </w:p>
    <w:p w14:paraId="6AC4282C" w14:textId="77777777" w:rsidR="00063E24" w:rsidRPr="00BC694B" w:rsidRDefault="00063E24" w:rsidP="00063E24">
      <w:pPr>
        <w:pStyle w:val="BodyText"/>
        <w:rPr>
          <w:b/>
          <w:highlight w:val="yellow"/>
        </w:rPr>
      </w:pPr>
      <w:bookmarkStart w:id="29" w:name="_Hlk1048135"/>
    </w:p>
    <w:bookmarkEnd w:id="29"/>
    <w:p w14:paraId="0245FD93" w14:textId="77777777" w:rsidR="00063E24" w:rsidRPr="00CF6D35" w:rsidRDefault="00063E24" w:rsidP="00CF6D35">
      <w:pPr>
        <w:pStyle w:val="BodyText"/>
      </w:pPr>
    </w:p>
    <w:p w14:paraId="521D9EEF" w14:textId="77777777" w:rsidR="00586C35" w:rsidRDefault="002A2138" w:rsidP="002A2138">
      <w:pPr>
        <w:pStyle w:val="NumberChapterTitle"/>
        <w:numPr>
          <w:ilvl w:val="0"/>
          <w:numId w:val="0"/>
        </w:numPr>
        <w:ind w:left="360" w:hanging="360"/>
      </w:pPr>
      <w:bookmarkStart w:id="30" w:name="_Toc3450946"/>
      <w:r>
        <w:lastRenderedPageBreak/>
        <w:t>A</w:t>
      </w:r>
      <w:r w:rsidR="00C2688F">
        <w:t xml:space="preserve">nnex </w:t>
      </w:r>
      <w:r>
        <w:t xml:space="preserve">1 – </w:t>
      </w:r>
      <w:r w:rsidR="00586C35">
        <w:t>Case studies</w:t>
      </w:r>
      <w:bookmarkEnd w:id="30"/>
      <w:r w:rsidR="00586C35">
        <w:t xml:space="preserve"> </w:t>
      </w:r>
    </w:p>
    <w:p w14:paraId="556708F2" w14:textId="77777777" w:rsidR="00C86F7E" w:rsidRDefault="00291730" w:rsidP="00C86F7E">
      <w:pPr>
        <w:pStyle w:val="Heading2"/>
      </w:pPr>
      <w:bookmarkStart w:id="31" w:name="_Toc3450947"/>
      <w:r>
        <w:t>What we did</w:t>
      </w:r>
      <w:bookmarkEnd w:id="31"/>
      <w:r>
        <w:t xml:space="preserve"> </w:t>
      </w:r>
    </w:p>
    <w:p w14:paraId="6CCF1FC0" w14:textId="77777777" w:rsidR="00F84A3C" w:rsidRDefault="0063421A" w:rsidP="00F84A3C">
      <w:pPr>
        <w:pStyle w:val="BodyText"/>
      </w:pPr>
      <w:r>
        <w:t xml:space="preserve">The case studies were recruited through close working with the LWAB (Local Workforce Action Board) leads who </w:t>
      </w:r>
      <w:r w:rsidR="008858E7">
        <w:t xml:space="preserve">are </w:t>
      </w:r>
      <w:r>
        <w:t>based across the Midlands and East region. Traverse produced an information flyer and invitation letter and the LWAB leads cascaded this out to their local contacts in each of the 17 LWAB areas.</w:t>
      </w:r>
      <w:r w:rsidR="00F84A3C" w:rsidRPr="00F84A3C">
        <w:t xml:space="preserve"> </w:t>
      </w:r>
      <w:r w:rsidR="00F84A3C">
        <w:t xml:space="preserve">Sites who participated received an incentive of £250, to encourage participation. </w:t>
      </w:r>
    </w:p>
    <w:p w14:paraId="610201E8" w14:textId="77777777" w:rsidR="0063421A" w:rsidRDefault="0063421A" w:rsidP="0063421A">
      <w:pPr>
        <w:pStyle w:val="BodyText"/>
      </w:pPr>
      <w:r>
        <w:t xml:space="preserve">Each case study involved a review of key documentation, a one-day case study </w:t>
      </w:r>
      <w:proofErr w:type="gramStart"/>
      <w:r>
        <w:t>visit</w:t>
      </w:r>
      <w:proofErr w:type="gramEnd"/>
      <w:r>
        <w:t xml:space="preserve"> to speak to a cross-section of staff, and 1-2 follow-up interviews with any key stakeholders not available on the day of the visit. As part of each case study</w:t>
      </w:r>
      <w:r w:rsidR="00F84A3C">
        <w:t>,</w:t>
      </w:r>
      <w:r>
        <w:t xml:space="preserve"> we aimed to </w:t>
      </w:r>
      <w:r w:rsidR="00F84A3C">
        <w:t>speak to</w:t>
      </w:r>
      <w:r>
        <w:t>:</w:t>
      </w:r>
    </w:p>
    <w:p w14:paraId="2510168C" w14:textId="77777777" w:rsidR="0063421A" w:rsidRDefault="0063421A" w:rsidP="0063421A">
      <w:pPr>
        <w:pStyle w:val="Bullet1"/>
      </w:pPr>
      <w:r>
        <w:t>The MAs</w:t>
      </w:r>
    </w:p>
    <w:p w14:paraId="753DB699" w14:textId="77777777" w:rsidR="0063421A" w:rsidRDefault="0063421A" w:rsidP="0063421A">
      <w:pPr>
        <w:pStyle w:val="Bullet1"/>
      </w:pPr>
      <w:r>
        <w:t>MA’s line manager</w:t>
      </w:r>
      <w:r w:rsidR="00F84A3C">
        <w:t>/</w:t>
      </w:r>
      <w:r>
        <w:t xml:space="preserve">s </w:t>
      </w:r>
    </w:p>
    <w:p w14:paraId="5B92FF32" w14:textId="77777777" w:rsidR="0063421A" w:rsidRDefault="0063421A" w:rsidP="0063421A">
      <w:pPr>
        <w:pStyle w:val="Bullet1"/>
      </w:pPr>
      <w:r>
        <w:t>Clinicians who the MAs were supporting/working with</w:t>
      </w:r>
    </w:p>
    <w:p w14:paraId="3155057F" w14:textId="77777777" w:rsidR="00F84A3C" w:rsidRDefault="00F84A3C" w:rsidP="00F84A3C">
      <w:pPr>
        <w:pStyle w:val="Bullet1"/>
        <w:numPr>
          <w:ilvl w:val="0"/>
          <w:numId w:val="0"/>
        </w:numPr>
      </w:pPr>
    </w:p>
    <w:p w14:paraId="25C094EE" w14:textId="77777777" w:rsidR="00F84A3C" w:rsidRDefault="00F84A3C" w:rsidP="00F84A3C">
      <w:pPr>
        <w:pStyle w:val="Bullet1"/>
        <w:numPr>
          <w:ilvl w:val="0"/>
          <w:numId w:val="0"/>
        </w:numPr>
      </w:pPr>
      <w:r>
        <w:t xml:space="preserve">We asked interview participants to spend 45 minutes talking to us. However, in the case of clinicians, we </w:t>
      </w:r>
      <w:r w:rsidR="003B7CAF">
        <w:t xml:space="preserve">generally </w:t>
      </w:r>
      <w:r>
        <w:t xml:space="preserve">had a limited amount of time to speak to them (typically 15-25 minutes). During the interviews we explored: </w:t>
      </w:r>
    </w:p>
    <w:p w14:paraId="681E465A" w14:textId="77777777" w:rsidR="00F84A3C" w:rsidRDefault="00F84A3C" w:rsidP="00F84A3C">
      <w:pPr>
        <w:pStyle w:val="Bullet1"/>
      </w:pPr>
      <w:r>
        <w:t xml:space="preserve">What you view as the role of the MA </w:t>
      </w:r>
    </w:p>
    <w:p w14:paraId="6C7DC701" w14:textId="77777777" w:rsidR="00F84A3C" w:rsidRDefault="00F84A3C" w:rsidP="00F84A3C">
      <w:pPr>
        <w:pStyle w:val="Bullet1"/>
      </w:pPr>
      <w:r>
        <w:t>What you feel the requirements are for this / these role[s] in terms of experience / skills</w:t>
      </w:r>
    </w:p>
    <w:p w14:paraId="3048692D" w14:textId="77777777" w:rsidR="00F84A3C" w:rsidRDefault="00F84A3C" w:rsidP="00F84A3C">
      <w:pPr>
        <w:pStyle w:val="Bullet1"/>
      </w:pPr>
      <w:r>
        <w:t>Any benefits and impacts of the role[s]</w:t>
      </w:r>
    </w:p>
    <w:p w14:paraId="64F7A7E8" w14:textId="77777777" w:rsidR="00F84A3C" w:rsidRDefault="00F84A3C" w:rsidP="00F84A3C">
      <w:pPr>
        <w:pStyle w:val="Bullet1"/>
      </w:pPr>
      <w:r>
        <w:t>Any limitations of the role[s]</w:t>
      </w:r>
    </w:p>
    <w:p w14:paraId="0BF150D7" w14:textId="77777777" w:rsidR="00F84A3C" w:rsidRDefault="00F84A3C" w:rsidP="00F84A3C">
      <w:pPr>
        <w:pStyle w:val="Bullet1"/>
      </w:pPr>
      <w:r>
        <w:t>What your experience has been with recruitment and retention to the role[s]</w:t>
      </w:r>
    </w:p>
    <w:p w14:paraId="43B70E9D" w14:textId="77777777" w:rsidR="00F84A3C" w:rsidRDefault="00F84A3C" w:rsidP="00F84A3C">
      <w:pPr>
        <w:pStyle w:val="Bullet1"/>
      </w:pPr>
      <w:r>
        <w:t xml:space="preserve">What might help </w:t>
      </w:r>
      <w:r w:rsidR="003B7CAF">
        <w:t xml:space="preserve">your setting </w:t>
      </w:r>
      <w:r>
        <w:t>hire and train people for the role[s]</w:t>
      </w:r>
    </w:p>
    <w:p w14:paraId="60B873F3" w14:textId="77777777" w:rsidR="001B2BBB" w:rsidRDefault="001B2BBB" w:rsidP="00F84A3C">
      <w:pPr>
        <w:pStyle w:val="Bullet1"/>
        <w:numPr>
          <w:ilvl w:val="0"/>
          <w:numId w:val="0"/>
        </w:numPr>
      </w:pPr>
    </w:p>
    <w:p w14:paraId="1F452618" w14:textId="77777777" w:rsidR="00F84A3C" w:rsidRDefault="004543F5" w:rsidP="00F84A3C">
      <w:pPr>
        <w:pStyle w:val="Bullet1"/>
        <w:numPr>
          <w:ilvl w:val="0"/>
          <w:numId w:val="0"/>
        </w:numPr>
      </w:pPr>
      <w:r>
        <w:t>To support the economic analysis, during MA interviews we asked them to provide: a</w:t>
      </w:r>
      <w:r w:rsidRPr="004543F5">
        <w:t xml:space="preserve"> breakdown of </w:t>
      </w:r>
      <w:r>
        <w:t xml:space="preserve">the </w:t>
      </w:r>
      <w:r w:rsidRPr="004543F5">
        <w:t>tasks th</w:t>
      </w:r>
      <w:r w:rsidR="003B7CAF">
        <w:t>ey</w:t>
      </w:r>
      <w:r w:rsidRPr="004543F5">
        <w:t xml:space="preserve"> </w:t>
      </w:r>
      <w:r>
        <w:t>carry out each week and estimates of h</w:t>
      </w:r>
      <w:r w:rsidRPr="004543F5">
        <w:t>ow long they spend doing task</w:t>
      </w:r>
      <w:r>
        <w:t>s</w:t>
      </w:r>
      <w:r w:rsidRPr="004543F5">
        <w:t xml:space="preserve"> each day/week</w:t>
      </w:r>
      <w:r>
        <w:t xml:space="preserve"> and who </w:t>
      </w:r>
      <w:r w:rsidRPr="004543F5">
        <w:t xml:space="preserve">would otherwise </w:t>
      </w:r>
      <w:r>
        <w:t>be doing them. Wherever possible we also explored clinicians’ perspectives about which tasks MAs support them with, and how much time this saves them each day/ week.</w:t>
      </w:r>
    </w:p>
    <w:p w14:paraId="3AD32103" w14:textId="77777777" w:rsidR="009319D7" w:rsidRDefault="009319D7">
      <w:pPr>
        <w:ind w:left="0"/>
        <w:rPr>
          <w:rFonts w:ascii="Century Gothic" w:hAnsi="Century Gothic"/>
          <w:sz w:val="22"/>
        </w:rPr>
      </w:pPr>
      <w:r>
        <w:br w:type="page"/>
      </w:r>
    </w:p>
    <w:p w14:paraId="50A65611" w14:textId="77777777" w:rsidR="00F84A3C" w:rsidRPr="004543F5" w:rsidRDefault="004543F5" w:rsidP="00926D94">
      <w:pPr>
        <w:pStyle w:val="Figures"/>
      </w:pPr>
      <w:bookmarkStart w:id="32" w:name="_Hlk959202"/>
      <w:r w:rsidRPr="004543F5">
        <w:lastRenderedPageBreak/>
        <w:t xml:space="preserve">Table </w:t>
      </w:r>
      <w:r w:rsidR="00926D94">
        <w:t>5</w:t>
      </w:r>
      <w:r w:rsidRPr="004543F5">
        <w:t xml:space="preserve">. summary of MA case studies </w:t>
      </w:r>
    </w:p>
    <w:tbl>
      <w:tblPr>
        <w:tblW w:w="8204" w:type="dxa"/>
        <w:tblCellMar>
          <w:left w:w="0" w:type="dxa"/>
          <w:right w:w="0" w:type="dxa"/>
        </w:tblCellMar>
        <w:tblLook w:val="0420" w:firstRow="1" w:lastRow="0" w:firstColumn="0" w:lastColumn="0" w:noHBand="0" w:noVBand="1"/>
      </w:tblPr>
      <w:tblGrid>
        <w:gridCol w:w="2029"/>
        <w:gridCol w:w="2202"/>
        <w:gridCol w:w="2073"/>
        <w:gridCol w:w="1900"/>
      </w:tblGrid>
      <w:tr w:rsidR="003E6967" w:rsidRPr="00D35B56" w14:paraId="24138530" w14:textId="77777777" w:rsidTr="003E6967">
        <w:trPr>
          <w:trHeight w:val="1059"/>
        </w:trPr>
        <w:tc>
          <w:tcPr>
            <w:tcW w:w="2029" w:type="dxa"/>
            <w:tcBorders>
              <w:top w:val="single" w:sz="8" w:space="0" w:color="FFFFFF"/>
              <w:left w:val="single" w:sz="8" w:space="0" w:color="FFFFFF"/>
              <w:bottom w:val="single" w:sz="24" w:space="0" w:color="FFFFFF"/>
              <w:right w:val="single" w:sz="8" w:space="0" w:color="FFFFFF"/>
            </w:tcBorders>
            <w:shd w:val="clear" w:color="auto" w:fill="E07B7C" w:themeFill="accent1" w:themeFillTint="99"/>
            <w:tcMar>
              <w:top w:w="72" w:type="dxa"/>
              <w:left w:w="144" w:type="dxa"/>
              <w:bottom w:w="72" w:type="dxa"/>
              <w:right w:w="144" w:type="dxa"/>
            </w:tcMar>
          </w:tcPr>
          <w:p w14:paraId="1840AC2F" w14:textId="77777777" w:rsidR="003E6967" w:rsidRPr="00D35B56" w:rsidRDefault="003E6967" w:rsidP="00D35B56">
            <w:pPr>
              <w:pStyle w:val="BodyText"/>
              <w:rPr>
                <w:b/>
                <w:color w:val="FFFFFF" w:themeColor="background1"/>
                <w:lang w:eastAsia="en-GB"/>
              </w:rPr>
            </w:pPr>
            <w:r>
              <w:rPr>
                <w:b/>
                <w:color w:val="FFFFFF" w:themeColor="background1"/>
                <w:lang w:eastAsia="en-GB"/>
              </w:rPr>
              <w:t>S</w:t>
            </w:r>
            <w:r w:rsidRPr="00D35B56">
              <w:rPr>
                <w:b/>
                <w:color w:val="FFFFFF" w:themeColor="background1"/>
                <w:lang w:eastAsia="en-GB"/>
              </w:rPr>
              <w:t>etting</w:t>
            </w:r>
          </w:p>
        </w:tc>
        <w:tc>
          <w:tcPr>
            <w:tcW w:w="2202" w:type="dxa"/>
            <w:tcBorders>
              <w:top w:val="single" w:sz="8" w:space="0" w:color="FFFFFF"/>
              <w:left w:val="single" w:sz="8" w:space="0" w:color="FFFFFF"/>
              <w:bottom w:val="single" w:sz="24" w:space="0" w:color="FFFFFF"/>
              <w:right w:val="single" w:sz="8" w:space="0" w:color="FFFFFF"/>
            </w:tcBorders>
            <w:shd w:val="clear" w:color="auto" w:fill="E07B7C" w:themeFill="accent1" w:themeFillTint="99"/>
            <w:tcMar>
              <w:top w:w="72" w:type="dxa"/>
              <w:left w:w="144" w:type="dxa"/>
              <w:bottom w:w="72" w:type="dxa"/>
              <w:right w:w="144" w:type="dxa"/>
            </w:tcMar>
          </w:tcPr>
          <w:p w14:paraId="041A5108" w14:textId="77777777" w:rsidR="003E6967" w:rsidRPr="00D35B56" w:rsidRDefault="003E6967" w:rsidP="00D35B56">
            <w:pPr>
              <w:pStyle w:val="BodyText"/>
              <w:rPr>
                <w:b/>
                <w:color w:val="FFFFFF" w:themeColor="background1"/>
                <w:lang w:eastAsia="en-GB"/>
              </w:rPr>
            </w:pPr>
            <w:r w:rsidRPr="00D35B56">
              <w:rPr>
                <w:b/>
                <w:color w:val="FFFFFF" w:themeColor="background1"/>
                <w:lang w:eastAsia="en-GB"/>
              </w:rPr>
              <w:t>Location</w:t>
            </w:r>
          </w:p>
        </w:tc>
        <w:tc>
          <w:tcPr>
            <w:tcW w:w="2073" w:type="dxa"/>
            <w:tcBorders>
              <w:top w:val="single" w:sz="8" w:space="0" w:color="FFFFFF"/>
              <w:left w:val="single" w:sz="8" w:space="0" w:color="FFFFFF"/>
              <w:bottom w:val="single" w:sz="24" w:space="0" w:color="FFFFFF"/>
              <w:right w:val="single" w:sz="8" w:space="0" w:color="FFFFFF"/>
            </w:tcBorders>
            <w:shd w:val="clear" w:color="auto" w:fill="E07B7C" w:themeFill="accent1" w:themeFillTint="99"/>
            <w:tcMar>
              <w:top w:w="72" w:type="dxa"/>
              <w:left w:w="144" w:type="dxa"/>
              <w:bottom w:w="72" w:type="dxa"/>
              <w:right w:w="144" w:type="dxa"/>
            </w:tcMar>
          </w:tcPr>
          <w:p w14:paraId="00A35E1A" w14:textId="77777777" w:rsidR="003E6967" w:rsidRPr="00D35B56" w:rsidRDefault="003E6967" w:rsidP="00D35B56">
            <w:pPr>
              <w:pStyle w:val="BodyText"/>
              <w:rPr>
                <w:b/>
                <w:color w:val="FFFFFF" w:themeColor="background1"/>
                <w:lang w:eastAsia="en-GB"/>
              </w:rPr>
            </w:pPr>
            <w:r>
              <w:rPr>
                <w:b/>
                <w:color w:val="FFFFFF" w:themeColor="background1"/>
                <w:lang w:eastAsia="en-GB"/>
              </w:rPr>
              <w:t>Role</w:t>
            </w:r>
          </w:p>
        </w:tc>
        <w:tc>
          <w:tcPr>
            <w:tcW w:w="1900" w:type="dxa"/>
            <w:tcBorders>
              <w:top w:val="single" w:sz="8" w:space="0" w:color="FFFFFF"/>
              <w:left w:val="single" w:sz="8" w:space="0" w:color="FFFFFF"/>
              <w:bottom w:val="single" w:sz="24" w:space="0" w:color="FFFFFF"/>
              <w:right w:val="single" w:sz="8" w:space="0" w:color="FFFFFF"/>
            </w:tcBorders>
            <w:shd w:val="clear" w:color="auto" w:fill="E07B7C" w:themeFill="accent1" w:themeFillTint="99"/>
          </w:tcPr>
          <w:p w14:paraId="165DB5C8" w14:textId="77777777" w:rsidR="003E6967" w:rsidRDefault="003E6967" w:rsidP="00D35B56">
            <w:pPr>
              <w:pStyle w:val="BodyText"/>
              <w:rPr>
                <w:b/>
                <w:color w:val="FFFFFF" w:themeColor="background1"/>
                <w:lang w:eastAsia="en-GB"/>
              </w:rPr>
            </w:pPr>
            <w:r>
              <w:rPr>
                <w:b/>
                <w:color w:val="FFFFFF" w:themeColor="background1"/>
                <w:lang w:eastAsia="en-GB"/>
              </w:rPr>
              <w:t>Type of MA</w:t>
            </w:r>
          </w:p>
        </w:tc>
      </w:tr>
      <w:tr w:rsidR="003E6967" w:rsidRPr="00D35B56" w14:paraId="18456D87" w14:textId="77777777" w:rsidTr="003E6967">
        <w:trPr>
          <w:trHeight w:val="1233"/>
        </w:trPr>
        <w:tc>
          <w:tcPr>
            <w:tcW w:w="2029" w:type="dxa"/>
            <w:tcBorders>
              <w:top w:val="single" w:sz="24" w:space="0" w:color="FFFFFF"/>
              <w:left w:val="single" w:sz="8" w:space="0" w:color="FFFFFF"/>
              <w:bottom w:val="single" w:sz="8" w:space="0" w:color="FFFFFF"/>
              <w:right w:val="single" w:sz="8" w:space="0" w:color="FFFFFF"/>
            </w:tcBorders>
            <w:shd w:val="clear" w:color="auto" w:fill="EDDAE4" w:themeFill="accent3" w:themeFillTint="33"/>
            <w:tcMar>
              <w:top w:w="72" w:type="dxa"/>
              <w:left w:w="144" w:type="dxa"/>
              <w:bottom w:w="72" w:type="dxa"/>
              <w:right w:w="144" w:type="dxa"/>
            </w:tcMar>
          </w:tcPr>
          <w:p w14:paraId="1BE94504"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 xml:space="preserve">1. General hospital </w:t>
            </w:r>
          </w:p>
        </w:tc>
        <w:tc>
          <w:tcPr>
            <w:tcW w:w="2202" w:type="dxa"/>
            <w:tcBorders>
              <w:top w:val="single" w:sz="24" w:space="0" w:color="FFFFFF"/>
              <w:left w:val="single" w:sz="8" w:space="0" w:color="FFFFFF"/>
              <w:bottom w:val="single" w:sz="8" w:space="0" w:color="FFFFFF"/>
              <w:right w:val="single" w:sz="8" w:space="0" w:color="FFFFFF"/>
            </w:tcBorders>
            <w:shd w:val="clear" w:color="auto" w:fill="EDDAE4" w:themeFill="accent3" w:themeFillTint="33"/>
            <w:tcMar>
              <w:top w:w="72" w:type="dxa"/>
              <w:left w:w="144" w:type="dxa"/>
              <w:bottom w:w="72" w:type="dxa"/>
              <w:right w:w="144" w:type="dxa"/>
            </w:tcMar>
          </w:tcPr>
          <w:p w14:paraId="5F09599E"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Northamptonshire</w:t>
            </w:r>
          </w:p>
        </w:tc>
        <w:tc>
          <w:tcPr>
            <w:tcW w:w="2073" w:type="dxa"/>
            <w:tcBorders>
              <w:top w:val="single" w:sz="24" w:space="0" w:color="FFFFFF"/>
              <w:left w:val="single" w:sz="8" w:space="0" w:color="FFFFFF"/>
              <w:bottom w:val="single" w:sz="8" w:space="0" w:color="FFFFFF"/>
              <w:right w:val="single" w:sz="8" w:space="0" w:color="FFFFFF"/>
            </w:tcBorders>
            <w:shd w:val="clear" w:color="auto" w:fill="EDDAE4" w:themeFill="accent3" w:themeFillTint="33"/>
            <w:tcMar>
              <w:top w:w="72" w:type="dxa"/>
              <w:left w:w="144" w:type="dxa"/>
              <w:bottom w:w="72" w:type="dxa"/>
              <w:right w:w="144" w:type="dxa"/>
            </w:tcMar>
          </w:tcPr>
          <w:p w14:paraId="04BFFC93"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 xml:space="preserve">Doctors’ Administrative Assistant </w:t>
            </w:r>
          </w:p>
        </w:tc>
        <w:tc>
          <w:tcPr>
            <w:tcW w:w="1900" w:type="dxa"/>
            <w:tcBorders>
              <w:top w:val="single" w:sz="24" w:space="0" w:color="FFFFFF"/>
              <w:left w:val="single" w:sz="8" w:space="0" w:color="FFFFFF"/>
              <w:bottom w:val="single" w:sz="8" w:space="0" w:color="FFFFFF"/>
              <w:right w:val="single" w:sz="8" w:space="0" w:color="FFFFFF"/>
            </w:tcBorders>
            <w:shd w:val="clear" w:color="auto" w:fill="EDDAE4" w:themeFill="accent3" w:themeFillTint="33"/>
          </w:tcPr>
          <w:p w14:paraId="54493A10" w14:textId="77777777" w:rsidR="003E6967"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Administrative support for FDs</w:t>
            </w:r>
          </w:p>
        </w:tc>
      </w:tr>
      <w:tr w:rsidR="003E6967" w:rsidRPr="00D35B56" w14:paraId="36D9EB03" w14:textId="77777777" w:rsidTr="003E6967">
        <w:trPr>
          <w:trHeight w:val="1233"/>
        </w:trPr>
        <w:tc>
          <w:tcPr>
            <w:tcW w:w="2029" w:type="dxa"/>
            <w:tcBorders>
              <w:top w:val="single" w:sz="24" w:space="0" w:color="FFFFFF"/>
              <w:left w:val="single" w:sz="8" w:space="0" w:color="FFFFFF"/>
              <w:bottom w:val="single" w:sz="8" w:space="0" w:color="FFFFFF"/>
              <w:right w:val="single" w:sz="8" w:space="0" w:color="FFFFFF"/>
            </w:tcBorders>
            <w:shd w:val="clear" w:color="auto" w:fill="F1D7DC" w:themeFill="accent2" w:themeFillTint="33"/>
            <w:tcMar>
              <w:top w:w="72" w:type="dxa"/>
              <w:left w:w="144" w:type="dxa"/>
              <w:bottom w:w="72" w:type="dxa"/>
              <w:right w:w="144" w:type="dxa"/>
            </w:tcMar>
          </w:tcPr>
          <w:p w14:paraId="3A87953B" w14:textId="77777777" w:rsidR="003E6967" w:rsidRPr="001B2BBB"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2</w:t>
            </w:r>
            <w:r w:rsidRPr="00D35B56">
              <w:rPr>
                <w:rFonts w:ascii="Century Gothic" w:eastAsia="Times New Roman" w:hAnsi="Century Gothic" w:cs="Arial"/>
                <w:color w:val="65696D"/>
                <w:kern w:val="24"/>
                <w:sz w:val="22"/>
                <w:lang w:eastAsia="en-GB"/>
              </w:rPr>
              <w:t xml:space="preserve">. </w:t>
            </w:r>
            <w:r>
              <w:rPr>
                <w:rFonts w:ascii="Century Gothic" w:eastAsia="Times New Roman" w:hAnsi="Century Gothic" w:cs="Arial"/>
                <w:color w:val="65696D"/>
                <w:kern w:val="24"/>
                <w:sz w:val="22"/>
                <w:lang w:eastAsia="en-GB"/>
              </w:rPr>
              <w:t xml:space="preserve">Secondary care, mental health </w:t>
            </w:r>
          </w:p>
        </w:tc>
        <w:tc>
          <w:tcPr>
            <w:tcW w:w="2202" w:type="dxa"/>
            <w:tcBorders>
              <w:top w:val="single" w:sz="24" w:space="0" w:color="FFFFFF"/>
              <w:left w:val="single" w:sz="8" w:space="0" w:color="FFFFFF"/>
              <w:bottom w:val="single" w:sz="8" w:space="0" w:color="FFFFFF"/>
              <w:right w:val="single" w:sz="8" w:space="0" w:color="FFFFFF"/>
            </w:tcBorders>
            <w:shd w:val="clear" w:color="auto" w:fill="F1D7DC" w:themeFill="accent2" w:themeFillTint="33"/>
            <w:tcMar>
              <w:top w:w="72" w:type="dxa"/>
              <w:left w:w="144" w:type="dxa"/>
              <w:bottom w:w="72" w:type="dxa"/>
              <w:right w:w="144" w:type="dxa"/>
            </w:tcMar>
          </w:tcPr>
          <w:p w14:paraId="7E74D351" w14:textId="77777777" w:rsidR="003E6967" w:rsidRPr="001B2BBB"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Northampton</w:t>
            </w:r>
            <w:r>
              <w:rPr>
                <w:rFonts w:ascii="Century Gothic" w:eastAsia="Times New Roman" w:hAnsi="Century Gothic" w:cs="Arial"/>
                <w:color w:val="65696D"/>
                <w:kern w:val="24"/>
                <w:sz w:val="22"/>
                <w:lang w:eastAsia="en-GB"/>
              </w:rPr>
              <w:t>shire</w:t>
            </w:r>
            <w:r w:rsidRPr="00D35B56">
              <w:rPr>
                <w:rFonts w:ascii="Century Gothic" w:eastAsia="Times New Roman" w:hAnsi="Century Gothic" w:cs="Arial"/>
                <w:color w:val="65696D"/>
                <w:kern w:val="24"/>
                <w:sz w:val="22"/>
                <w:lang w:eastAsia="en-GB"/>
              </w:rPr>
              <w:t xml:space="preserve"> </w:t>
            </w:r>
          </w:p>
        </w:tc>
        <w:tc>
          <w:tcPr>
            <w:tcW w:w="2073" w:type="dxa"/>
            <w:tcBorders>
              <w:top w:val="single" w:sz="24" w:space="0" w:color="FFFFFF"/>
              <w:left w:val="single" w:sz="8" w:space="0" w:color="FFFFFF"/>
              <w:bottom w:val="single" w:sz="8" w:space="0" w:color="FFFFFF"/>
              <w:right w:val="single" w:sz="8" w:space="0" w:color="FFFFFF"/>
            </w:tcBorders>
            <w:shd w:val="clear" w:color="auto" w:fill="F1D7DC" w:themeFill="accent2" w:themeFillTint="33"/>
            <w:tcMar>
              <w:top w:w="72" w:type="dxa"/>
              <w:left w:w="144" w:type="dxa"/>
              <w:bottom w:w="72" w:type="dxa"/>
              <w:right w:w="144" w:type="dxa"/>
            </w:tcMar>
          </w:tcPr>
          <w:p w14:paraId="62DBD74A"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sidRPr="00D35B56">
              <w:rPr>
                <w:rFonts w:ascii="Century Gothic" w:eastAsia="Times New Roman" w:hAnsi="Century Gothic" w:cs="Arial"/>
                <w:color w:val="65696D"/>
                <w:kern w:val="24"/>
                <w:sz w:val="22"/>
                <w:lang w:eastAsia="en-GB"/>
              </w:rPr>
              <w:t xml:space="preserve">Clinical Administrator and </w:t>
            </w:r>
          </w:p>
          <w:p w14:paraId="26DF1E4E" w14:textId="77777777" w:rsidR="003E6967" w:rsidRPr="001B2BBB"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Ward Administrator</w:t>
            </w:r>
          </w:p>
        </w:tc>
        <w:tc>
          <w:tcPr>
            <w:tcW w:w="1900" w:type="dxa"/>
            <w:tcBorders>
              <w:top w:val="single" w:sz="24" w:space="0" w:color="FFFFFF"/>
              <w:left w:val="single" w:sz="8" w:space="0" w:color="FFFFFF"/>
              <w:bottom w:val="single" w:sz="8" w:space="0" w:color="FFFFFF"/>
              <w:right w:val="single" w:sz="8" w:space="0" w:color="FFFFFF"/>
            </w:tcBorders>
            <w:shd w:val="clear" w:color="auto" w:fill="F1D7DC" w:themeFill="accent2" w:themeFillTint="33"/>
          </w:tcPr>
          <w:p w14:paraId="589A69CE"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 xml:space="preserve">Administrative support for consultants </w:t>
            </w:r>
          </w:p>
        </w:tc>
      </w:tr>
      <w:tr w:rsidR="003E6967" w:rsidRPr="00D35B56" w14:paraId="2684D9A3" w14:textId="77777777" w:rsidTr="003E6967">
        <w:trPr>
          <w:trHeight w:val="1233"/>
        </w:trPr>
        <w:tc>
          <w:tcPr>
            <w:tcW w:w="2029" w:type="dxa"/>
            <w:tcBorders>
              <w:top w:val="single" w:sz="24"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6119B07F" w14:textId="77777777" w:rsidR="003E6967" w:rsidRPr="00D35B56"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3</w:t>
            </w:r>
            <w:r w:rsidRPr="00D35B56">
              <w:rPr>
                <w:rFonts w:ascii="Century Gothic" w:eastAsia="Times New Roman" w:hAnsi="Century Gothic" w:cs="Arial"/>
                <w:color w:val="65696D"/>
                <w:kern w:val="24"/>
                <w:sz w:val="22"/>
                <w:lang w:eastAsia="en-GB"/>
              </w:rPr>
              <w:t xml:space="preserve">. </w:t>
            </w:r>
            <w:r>
              <w:rPr>
                <w:rFonts w:ascii="Century Gothic" w:eastAsia="Times New Roman" w:hAnsi="Century Gothic" w:cs="Arial"/>
                <w:color w:val="65696D"/>
                <w:kern w:val="24"/>
                <w:sz w:val="22"/>
                <w:lang w:eastAsia="en-GB"/>
              </w:rPr>
              <w:t>Secondary care, mental health / Community setting mental health</w:t>
            </w:r>
            <w:r w:rsidR="00F23D0D">
              <w:rPr>
                <w:rFonts w:ascii="Century Gothic" w:eastAsia="Times New Roman" w:hAnsi="Century Gothic" w:cs="Arial"/>
                <w:color w:val="65696D"/>
                <w:kern w:val="24"/>
                <w:sz w:val="22"/>
                <w:lang w:eastAsia="en-GB"/>
              </w:rPr>
              <w:t xml:space="preserve"> </w:t>
            </w:r>
            <w:r>
              <w:rPr>
                <w:rStyle w:val="FootnoteReference"/>
                <w:rFonts w:ascii="Century Gothic" w:eastAsia="Times New Roman" w:hAnsi="Century Gothic" w:cs="Arial"/>
                <w:color w:val="65696D"/>
                <w:kern w:val="24"/>
                <w:sz w:val="22"/>
                <w:lang w:eastAsia="en-GB"/>
              </w:rPr>
              <w:footnoteReference w:id="2"/>
            </w:r>
            <w:r>
              <w:rPr>
                <w:rFonts w:ascii="Century Gothic" w:eastAsia="Times New Roman" w:hAnsi="Century Gothic" w:cs="Arial"/>
                <w:color w:val="65696D"/>
                <w:kern w:val="24"/>
                <w:sz w:val="22"/>
                <w:lang w:eastAsia="en-GB"/>
              </w:rPr>
              <w:t xml:space="preserve"> </w:t>
            </w:r>
            <w:r w:rsidRPr="00D35B56">
              <w:rPr>
                <w:rFonts w:ascii="Century Gothic" w:eastAsia="Times New Roman" w:hAnsi="Century Gothic" w:cs="Arial"/>
                <w:color w:val="65696D"/>
                <w:kern w:val="24"/>
                <w:sz w:val="22"/>
                <w:lang w:eastAsia="en-GB"/>
              </w:rPr>
              <w:t xml:space="preserve"> </w:t>
            </w:r>
          </w:p>
        </w:tc>
        <w:tc>
          <w:tcPr>
            <w:tcW w:w="2202" w:type="dxa"/>
            <w:tcBorders>
              <w:top w:val="single" w:sz="24"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3A447C12"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 xml:space="preserve">Lincolnshire </w:t>
            </w:r>
          </w:p>
        </w:tc>
        <w:tc>
          <w:tcPr>
            <w:tcW w:w="2073" w:type="dxa"/>
            <w:tcBorders>
              <w:top w:val="single" w:sz="24"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7058A39D"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Clinical Medical Assistant</w:t>
            </w:r>
          </w:p>
        </w:tc>
        <w:tc>
          <w:tcPr>
            <w:tcW w:w="1900" w:type="dxa"/>
            <w:tcBorders>
              <w:top w:val="single" w:sz="24" w:space="0" w:color="FFFFFF"/>
              <w:left w:val="single" w:sz="8" w:space="0" w:color="FFFFFF"/>
              <w:bottom w:val="single" w:sz="8" w:space="0" w:color="FFFFFF"/>
              <w:right w:val="single" w:sz="8" w:space="0" w:color="FFFFFF"/>
            </w:tcBorders>
            <w:shd w:val="clear" w:color="auto" w:fill="EADBEB" w:themeFill="accent4" w:themeFillTint="33"/>
          </w:tcPr>
          <w:p w14:paraId="1389BF84"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Administrative support for FDs</w:t>
            </w:r>
          </w:p>
        </w:tc>
      </w:tr>
      <w:tr w:rsidR="003E6967" w:rsidRPr="00D35B56" w14:paraId="1CE9EED5" w14:textId="77777777" w:rsidTr="00F23D0D">
        <w:trPr>
          <w:trHeight w:val="877"/>
        </w:trPr>
        <w:tc>
          <w:tcPr>
            <w:tcW w:w="2029"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519DFBE9" w14:textId="77777777" w:rsidR="003E6967" w:rsidRPr="00D35B56"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4</w:t>
            </w:r>
            <w:r w:rsidRPr="00D35B56">
              <w:rPr>
                <w:rFonts w:ascii="Century Gothic" w:eastAsia="Times New Roman" w:hAnsi="Century Gothic" w:cs="Arial"/>
                <w:color w:val="65696D"/>
                <w:kern w:val="24"/>
                <w:sz w:val="22"/>
                <w:lang w:eastAsia="en-GB"/>
              </w:rPr>
              <w:t xml:space="preserve">. GP practice, primary care </w:t>
            </w:r>
          </w:p>
        </w:tc>
        <w:tc>
          <w:tcPr>
            <w:tcW w:w="2202"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34D5EE3D"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 xml:space="preserve">Staffordshire </w:t>
            </w:r>
          </w:p>
        </w:tc>
        <w:tc>
          <w:tcPr>
            <w:tcW w:w="2073"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0E2176C6"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Medical Summariser</w:t>
            </w:r>
          </w:p>
        </w:tc>
        <w:tc>
          <w:tcPr>
            <w:tcW w:w="1900"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Pr>
          <w:p w14:paraId="34D650E3"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Workflow administration</w:t>
            </w:r>
          </w:p>
        </w:tc>
      </w:tr>
      <w:tr w:rsidR="003E6967" w:rsidRPr="00D35B56" w14:paraId="2EBEAF90" w14:textId="77777777" w:rsidTr="00F23D0D">
        <w:trPr>
          <w:trHeight w:val="1590"/>
        </w:trPr>
        <w:tc>
          <w:tcPr>
            <w:tcW w:w="2029"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557C171A" w14:textId="77777777" w:rsidR="003E6967" w:rsidRPr="00D35B56"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5</w:t>
            </w:r>
            <w:r w:rsidRPr="00D35B56">
              <w:rPr>
                <w:rFonts w:ascii="Century Gothic" w:eastAsia="Times New Roman" w:hAnsi="Century Gothic" w:cs="Arial"/>
                <w:color w:val="65696D"/>
                <w:kern w:val="24"/>
                <w:sz w:val="22"/>
                <w:lang w:eastAsia="en-GB"/>
              </w:rPr>
              <w:t xml:space="preserve">. GP practice, primary care </w:t>
            </w:r>
          </w:p>
        </w:tc>
        <w:tc>
          <w:tcPr>
            <w:tcW w:w="2202"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148F235B"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 xml:space="preserve">Northamptonshire </w:t>
            </w:r>
          </w:p>
        </w:tc>
        <w:tc>
          <w:tcPr>
            <w:tcW w:w="2073"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524C048B"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Collaborative Care Team coordinator</w:t>
            </w:r>
          </w:p>
        </w:tc>
        <w:tc>
          <w:tcPr>
            <w:tcW w:w="1900"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Pr>
          <w:p w14:paraId="495721F6"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 xml:space="preserve">Identifying and putting support </w:t>
            </w:r>
            <w:r w:rsidR="00F23D0D">
              <w:rPr>
                <w:rFonts w:ascii="Century Gothic" w:eastAsia="Times New Roman" w:hAnsi="Century Gothic" w:cs="Arial"/>
                <w:color w:val="65696D"/>
                <w:kern w:val="24"/>
                <w:sz w:val="22"/>
                <w:lang w:eastAsia="en-GB"/>
              </w:rPr>
              <w:t xml:space="preserve">in place </w:t>
            </w:r>
            <w:r>
              <w:rPr>
                <w:rFonts w:ascii="Century Gothic" w:eastAsia="Times New Roman" w:hAnsi="Century Gothic" w:cs="Arial"/>
                <w:color w:val="65696D"/>
                <w:kern w:val="24"/>
                <w:sz w:val="22"/>
                <w:lang w:eastAsia="en-GB"/>
              </w:rPr>
              <w:t>for patients at risk of hospitalisation</w:t>
            </w:r>
          </w:p>
        </w:tc>
      </w:tr>
      <w:tr w:rsidR="003E6967" w:rsidRPr="00D35B56" w14:paraId="188181F3" w14:textId="77777777" w:rsidTr="00F23D0D">
        <w:trPr>
          <w:trHeight w:val="1233"/>
        </w:trPr>
        <w:tc>
          <w:tcPr>
            <w:tcW w:w="2029"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6461EEF1" w14:textId="77777777" w:rsidR="003E6967" w:rsidRPr="00D35B56"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6</w:t>
            </w:r>
            <w:r w:rsidRPr="00D35B56">
              <w:rPr>
                <w:rFonts w:ascii="Century Gothic" w:eastAsia="Times New Roman" w:hAnsi="Century Gothic" w:cs="Arial"/>
                <w:color w:val="65696D"/>
                <w:kern w:val="24"/>
                <w:sz w:val="22"/>
                <w:lang w:eastAsia="en-GB"/>
              </w:rPr>
              <w:t xml:space="preserve">. GP practice, primary care </w:t>
            </w:r>
          </w:p>
        </w:tc>
        <w:tc>
          <w:tcPr>
            <w:tcW w:w="2202"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1C188645"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 xml:space="preserve">Northamptonshire </w:t>
            </w:r>
          </w:p>
        </w:tc>
        <w:tc>
          <w:tcPr>
            <w:tcW w:w="2073"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73E3BC10"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Complex Prescriptions Clerk</w:t>
            </w:r>
          </w:p>
        </w:tc>
        <w:tc>
          <w:tcPr>
            <w:tcW w:w="1900"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Pr>
          <w:p w14:paraId="02B29818"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Processing complex prescriptions</w:t>
            </w:r>
          </w:p>
        </w:tc>
      </w:tr>
      <w:tr w:rsidR="003E6967" w:rsidRPr="00D35B56" w14:paraId="2EDC665A" w14:textId="77777777" w:rsidTr="00F23D0D">
        <w:trPr>
          <w:trHeight w:val="877"/>
        </w:trPr>
        <w:tc>
          <w:tcPr>
            <w:tcW w:w="2029"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3B6307B8" w14:textId="77777777" w:rsidR="003E6967" w:rsidRPr="00D35B56" w:rsidRDefault="003E6967" w:rsidP="001B2BBB">
            <w:pPr>
              <w:widowControl/>
              <w:ind w:left="0"/>
              <w:rPr>
                <w:rFonts w:eastAsia="Times New Roman" w:cs="Arial"/>
                <w:color w:val="auto"/>
                <w:sz w:val="22"/>
                <w:lang w:eastAsia="en-GB"/>
              </w:rPr>
            </w:pPr>
            <w:r>
              <w:rPr>
                <w:rFonts w:ascii="Century Gothic" w:eastAsia="Times New Roman" w:hAnsi="Century Gothic" w:cs="Arial"/>
                <w:color w:val="65696D"/>
                <w:kern w:val="24"/>
                <w:sz w:val="22"/>
                <w:lang w:eastAsia="en-GB"/>
              </w:rPr>
              <w:t>7</w:t>
            </w:r>
            <w:r w:rsidRPr="00D35B56">
              <w:rPr>
                <w:rFonts w:ascii="Century Gothic" w:eastAsia="Times New Roman" w:hAnsi="Century Gothic" w:cs="Arial"/>
                <w:color w:val="65696D"/>
                <w:kern w:val="24"/>
                <w:sz w:val="22"/>
                <w:lang w:eastAsia="en-GB"/>
              </w:rPr>
              <w:t xml:space="preserve">. GP practice, primary care </w:t>
            </w:r>
          </w:p>
        </w:tc>
        <w:tc>
          <w:tcPr>
            <w:tcW w:w="2202"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612BF06A"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 xml:space="preserve">Birmingham </w:t>
            </w:r>
          </w:p>
        </w:tc>
        <w:tc>
          <w:tcPr>
            <w:tcW w:w="2073"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Mar>
              <w:top w:w="72" w:type="dxa"/>
              <w:left w:w="144" w:type="dxa"/>
              <w:bottom w:w="72" w:type="dxa"/>
              <w:right w:w="144" w:type="dxa"/>
            </w:tcMar>
          </w:tcPr>
          <w:p w14:paraId="6DB2F2CA" w14:textId="77777777" w:rsidR="003E6967" w:rsidRPr="00D35B56" w:rsidRDefault="003E6967" w:rsidP="001B2BBB">
            <w:pPr>
              <w:widowControl/>
              <w:ind w:left="0"/>
              <w:rPr>
                <w:rFonts w:eastAsia="Times New Roman" w:cs="Arial"/>
                <w:color w:val="auto"/>
                <w:sz w:val="22"/>
                <w:lang w:eastAsia="en-GB"/>
              </w:rPr>
            </w:pPr>
            <w:r w:rsidRPr="00D35B56">
              <w:rPr>
                <w:rFonts w:ascii="Century Gothic" w:eastAsia="Times New Roman" w:hAnsi="Century Gothic" w:cs="Arial"/>
                <w:color w:val="65696D"/>
                <w:kern w:val="24"/>
                <w:sz w:val="22"/>
                <w:lang w:eastAsia="en-GB"/>
              </w:rPr>
              <w:t>Back</w:t>
            </w:r>
            <w:r>
              <w:rPr>
                <w:rFonts w:ascii="Century Gothic" w:eastAsia="Times New Roman" w:hAnsi="Century Gothic" w:cs="Arial"/>
                <w:color w:val="65696D"/>
                <w:kern w:val="24"/>
                <w:sz w:val="22"/>
                <w:lang w:eastAsia="en-GB"/>
              </w:rPr>
              <w:t xml:space="preserve"> </w:t>
            </w:r>
            <w:r w:rsidRPr="00D35B56">
              <w:rPr>
                <w:rFonts w:ascii="Century Gothic" w:eastAsia="Times New Roman" w:hAnsi="Century Gothic" w:cs="Arial"/>
                <w:color w:val="65696D"/>
                <w:kern w:val="24"/>
                <w:sz w:val="22"/>
                <w:lang w:eastAsia="en-GB"/>
              </w:rPr>
              <w:t>Office Manager (BOM), and th</w:t>
            </w:r>
            <w:r>
              <w:rPr>
                <w:rFonts w:ascii="Century Gothic" w:eastAsia="Times New Roman" w:hAnsi="Century Gothic" w:cs="Arial"/>
                <w:color w:val="65696D"/>
                <w:kern w:val="24"/>
                <w:sz w:val="22"/>
                <w:lang w:eastAsia="en-GB"/>
              </w:rPr>
              <w:t xml:space="preserve">e Administrative Assistant (AA) </w:t>
            </w:r>
            <w:r w:rsidRPr="00D35B56">
              <w:rPr>
                <w:rFonts w:ascii="Century Gothic" w:eastAsia="Times New Roman" w:hAnsi="Century Gothic" w:cs="Arial"/>
                <w:color w:val="65696D"/>
                <w:kern w:val="24"/>
                <w:sz w:val="22"/>
                <w:lang w:eastAsia="en-GB"/>
              </w:rPr>
              <w:t xml:space="preserve"> </w:t>
            </w:r>
          </w:p>
        </w:tc>
        <w:tc>
          <w:tcPr>
            <w:tcW w:w="1900" w:type="dxa"/>
            <w:tcBorders>
              <w:top w:val="single" w:sz="8" w:space="0" w:color="FFFFFF"/>
              <w:left w:val="single" w:sz="8" w:space="0" w:color="FFFFFF"/>
              <w:bottom w:val="single" w:sz="8" w:space="0" w:color="FFFFFF"/>
              <w:right w:val="single" w:sz="8" w:space="0" w:color="FFFFFF"/>
            </w:tcBorders>
            <w:shd w:val="clear" w:color="auto" w:fill="EADBEB" w:themeFill="accent4" w:themeFillTint="33"/>
          </w:tcPr>
          <w:p w14:paraId="051918E3" w14:textId="77777777" w:rsidR="003E6967" w:rsidRPr="00D35B56" w:rsidRDefault="003E6967"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Workflow administration</w:t>
            </w:r>
          </w:p>
        </w:tc>
      </w:tr>
      <w:tr w:rsidR="00F23D0D" w:rsidRPr="00D35B56" w14:paraId="35511F18" w14:textId="77777777" w:rsidTr="00F23D0D">
        <w:trPr>
          <w:trHeight w:val="877"/>
        </w:trPr>
        <w:tc>
          <w:tcPr>
            <w:tcW w:w="2029"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584F52C6" w14:textId="77777777" w:rsidR="00F23D0D" w:rsidRDefault="00F23D0D"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8. GP practice, primary care</w:t>
            </w:r>
          </w:p>
        </w:tc>
        <w:tc>
          <w:tcPr>
            <w:tcW w:w="2202"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76276C17" w14:textId="77777777" w:rsidR="00F23D0D" w:rsidRPr="00D35B56" w:rsidRDefault="00926D94"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Cambridgeshire</w:t>
            </w:r>
          </w:p>
        </w:tc>
        <w:tc>
          <w:tcPr>
            <w:tcW w:w="2073"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Mar>
              <w:top w:w="72" w:type="dxa"/>
              <w:left w:w="144" w:type="dxa"/>
              <w:bottom w:w="72" w:type="dxa"/>
              <w:right w:w="144" w:type="dxa"/>
            </w:tcMar>
          </w:tcPr>
          <w:p w14:paraId="616A995A" w14:textId="77777777" w:rsidR="00F23D0D" w:rsidRPr="00D35B56" w:rsidRDefault="00F23D0D"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GP Receptionist</w:t>
            </w:r>
          </w:p>
        </w:tc>
        <w:tc>
          <w:tcPr>
            <w:tcW w:w="1900" w:type="dxa"/>
            <w:tcBorders>
              <w:top w:val="single" w:sz="8" w:space="0" w:color="FFFFFF"/>
              <w:left w:val="single" w:sz="8" w:space="0" w:color="FFFFFF"/>
              <w:bottom w:val="single" w:sz="8" w:space="0" w:color="FFFFFF"/>
              <w:right w:val="single" w:sz="8" w:space="0" w:color="FFFFFF"/>
            </w:tcBorders>
            <w:shd w:val="clear" w:color="auto" w:fill="F5D3D3" w:themeFill="accent1" w:themeFillTint="33"/>
          </w:tcPr>
          <w:p w14:paraId="5189FA38" w14:textId="77777777" w:rsidR="00F23D0D" w:rsidRDefault="00F23D0D" w:rsidP="001B2BBB">
            <w:pPr>
              <w:widowControl/>
              <w:ind w:left="0"/>
              <w:rPr>
                <w:rFonts w:ascii="Century Gothic" w:eastAsia="Times New Roman" w:hAnsi="Century Gothic" w:cs="Arial"/>
                <w:color w:val="65696D"/>
                <w:kern w:val="24"/>
                <w:sz w:val="22"/>
                <w:lang w:eastAsia="en-GB"/>
              </w:rPr>
            </w:pPr>
            <w:r>
              <w:rPr>
                <w:rFonts w:ascii="Century Gothic" w:eastAsia="Times New Roman" w:hAnsi="Century Gothic" w:cs="Arial"/>
                <w:color w:val="65696D"/>
                <w:kern w:val="24"/>
                <w:sz w:val="22"/>
                <w:lang w:eastAsia="en-GB"/>
              </w:rPr>
              <w:t>Care navigation</w:t>
            </w:r>
          </w:p>
        </w:tc>
      </w:tr>
      <w:bookmarkEnd w:id="32"/>
    </w:tbl>
    <w:p w14:paraId="0422B304" w14:textId="77777777" w:rsidR="00F84A3C" w:rsidRDefault="00F84A3C" w:rsidP="00C47533">
      <w:pPr>
        <w:pStyle w:val="BodyText"/>
      </w:pPr>
    </w:p>
    <w:p w14:paraId="423A4505" w14:textId="77777777" w:rsidR="00D76076" w:rsidRDefault="00756BCD" w:rsidP="00D76076">
      <w:pPr>
        <w:pStyle w:val="Heading1"/>
      </w:pPr>
      <w:bookmarkStart w:id="33" w:name="_Toc3450948"/>
      <w:bookmarkStart w:id="34" w:name="_Hlk885747"/>
      <w:bookmarkStart w:id="35" w:name="_Hlk885574"/>
      <w:r>
        <w:lastRenderedPageBreak/>
        <w:t xml:space="preserve">1. </w:t>
      </w:r>
      <w:r w:rsidR="00D76076">
        <w:t>Doctor’s Administrative Assistants, Northamptonshire</w:t>
      </w:r>
      <w:bookmarkEnd w:id="33"/>
    </w:p>
    <w:p w14:paraId="50769CDE" w14:textId="77777777" w:rsidR="00D76076" w:rsidRDefault="00D76076" w:rsidP="00D76076">
      <w:pPr>
        <w:pStyle w:val="Heading2"/>
      </w:pPr>
      <w:bookmarkStart w:id="36" w:name="_Toc953752"/>
      <w:bookmarkStart w:id="37" w:name="_Toc954294"/>
      <w:bookmarkStart w:id="38" w:name="_Toc954546"/>
      <w:bookmarkStart w:id="39" w:name="_Toc959758"/>
      <w:bookmarkStart w:id="40" w:name="_Toc1053710"/>
      <w:bookmarkStart w:id="41" w:name="_Toc1375054"/>
      <w:bookmarkStart w:id="42" w:name="_Toc1375560"/>
      <w:bookmarkStart w:id="43" w:name="_Toc1388749"/>
      <w:bookmarkStart w:id="44" w:name="_Toc3450949"/>
      <w:r>
        <w:t>Introduction</w:t>
      </w:r>
      <w:bookmarkEnd w:id="36"/>
      <w:bookmarkEnd w:id="37"/>
      <w:bookmarkEnd w:id="38"/>
      <w:bookmarkEnd w:id="39"/>
      <w:bookmarkEnd w:id="40"/>
      <w:bookmarkEnd w:id="41"/>
      <w:bookmarkEnd w:id="42"/>
      <w:bookmarkEnd w:id="43"/>
      <w:bookmarkEnd w:id="44"/>
    </w:p>
    <w:p w14:paraId="716CD87F" w14:textId="77777777" w:rsidR="00D76076" w:rsidRPr="00577A09" w:rsidRDefault="00D76076" w:rsidP="00D76076">
      <w:pPr>
        <w:pStyle w:val="BodyText"/>
      </w:pPr>
      <w:r w:rsidRPr="00577A09">
        <w:t xml:space="preserve">This case study focuses on </w:t>
      </w:r>
      <w:r>
        <w:t xml:space="preserve">the piloting of </w:t>
      </w:r>
      <w:r w:rsidRPr="00577A09">
        <w:t xml:space="preserve">Doctors’ Administrative Assistants (DAAs) in </w:t>
      </w:r>
      <w:r w:rsidR="007C0E83">
        <w:t>a g</w:t>
      </w:r>
      <w:r w:rsidRPr="00577A09">
        <w:t>eneral hospital</w:t>
      </w:r>
      <w:r w:rsidR="007C0E83">
        <w:t xml:space="preserve"> in Northamptonshire</w:t>
      </w:r>
      <w:r w:rsidRPr="00577A09">
        <w:t>, who support</w:t>
      </w:r>
      <w:r w:rsidR="007C0E83">
        <w:t>s</w:t>
      </w:r>
      <w:r w:rsidRPr="00577A09">
        <w:t xml:space="preserve"> the work of training Foundation Doctors (FDs). In September 2018, Traverse interviewed six members </w:t>
      </w:r>
      <w:r>
        <w:t>across two wards</w:t>
      </w:r>
      <w:r w:rsidRPr="00577A09">
        <w:t xml:space="preserve"> at </w:t>
      </w:r>
      <w:r w:rsidR="007C0E83">
        <w:t>the hospital</w:t>
      </w:r>
      <w:r w:rsidRPr="00577A09">
        <w:t>:</w:t>
      </w:r>
    </w:p>
    <w:p w14:paraId="77BA76E5" w14:textId="77777777" w:rsidR="00D76076" w:rsidRPr="00577A09" w:rsidRDefault="00D76076" w:rsidP="00D76076">
      <w:pPr>
        <w:pStyle w:val="Bullet1"/>
        <w:widowControl/>
        <w:tabs>
          <w:tab w:val="left" w:pos="10773"/>
        </w:tabs>
      </w:pPr>
      <w:r w:rsidRPr="00577A09">
        <w:t xml:space="preserve">1 Divisional Director of Medicine </w:t>
      </w:r>
      <w:r>
        <w:t>and</w:t>
      </w:r>
      <w:r w:rsidRPr="00577A09">
        <w:t xml:space="preserve"> 1 Medical Secretary who line manages the Doctors’ Administrative Assistants (interviewed together) </w:t>
      </w:r>
    </w:p>
    <w:p w14:paraId="47702BA6" w14:textId="77777777" w:rsidR="00D76076" w:rsidRPr="00577A09" w:rsidRDefault="00D76076" w:rsidP="00D76076">
      <w:pPr>
        <w:pStyle w:val="Bullet1"/>
        <w:widowControl/>
        <w:tabs>
          <w:tab w:val="left" w:pos="10773"/>
        </w:tabs>
      </w:pPr>
      <w:r w:rsidRPr="00577A09">
        <w:t>1 Consultant (Clinical Lead for DAAs)</w:t>
      </w:r>
    </w:p>
    <w:p w14:paraId="35474DE8" w14:textId="77777777" w:rsidR="00D76076" w:rsidRPr="00577A09" w:rsidRDefault="008671EA" w:rsidP="00D76076">
      <w:pPr>
        <w:pStyle w:val="Bullet1"/>
        <w:widowControl/>
        <w:tabs>
          <w:tab w:val="left" w:pos="10773"/>
        </w:tabs>
      </w:pPr>
      <w:r>
        <w:t xml:space="preserve">2 Foundation Doctors </w:t>
      </w:r>
      <w:r w:rsidR="00D76076" w:rsidRPr="00577A09">
        <w:t xml:space="preserve">  </w:t>
      </w:r>
    </w:p>
    <w:p w14:paraId="0B848584" w14:textId="77777777" w:rsidR="00D76076" w:rsidRPr="00577A09" w:rsidRDefault="00D76076" w:rsidP="00D76076">
      <w:pPr>
        <w:pStyle w:val="Bullet1"/>
        <w:widowControl/>
        <w:tabs>
          <w:tab w:val="left" w:pos="10773"/>
        </w:tabs>
      </w:pPr>
      <w:r w:rsidRPr="00577A09">
        <w:t xml:space="preserve">2 Doctors’ Administrative Assistants </w:t>
      </w:r>
    </w:p>
    <w:p w14:paraId="7602D052" w14:textId="77777777" w:rsidR="00D76076" w:rsidRDefault="00D76076" w:rsidP="00D76076">
      <w:pPr>
        <w:pStyle w:val="BodyText"/>
      </w:pPr>
      <w:r w:rsidRPr="00577A09">
        <w:t xml:space="preserve">At the time of </w:t>
      </w:r>
      <w:r>
        <w:t xml:space="preserve">the </w:t>
      </w:r>
      <w:r w:rsidRPr="00577A09">
        <w:t>interview</w:t>
      </w:r>
      <w:r>
        <w:t>s,</w:t>
      </w:r>
      <w:r w:rsidRPr="00577A09">
        <w:t xml:space="preserve"> DAAs had been </w:t>
      </w:r>
      <w:r>
        <w:t xml:space="preserve">working in the setting for the last </w:t>
      </w:r>
      <w:r w:rsidRPr="00577A09">
        <w:t>15 months</w:t>
      </w:r>
      <w:r>
        <w:t xml:space="preserve">. So far six DAAs have been recruited, with the aim of recruiting a further three. </w:t>
      </w:r>
      <w:r w:rsidRPr="00577A09">
        <w:t xml:space="preserve">In the last </w:t>
      </w:r>
      <w:r>
        <w:t xml:space="preserve">recruitment round </w:t>
      </w:r>
      <w:r w:rsidRPr="00577A09">
        <w:t>when three DAA position</w:t>
      </w:r>
      <w:r>
        <w:t>s</w:t>
      </w:r>
      <w:r w:rsidRPr="00577A09">
        <w:t xml:space="preserve"> were available, 54 people applied for the post and 16 </w:t>
      </w:r>
      <w:r>
        <w:t xml:space="preserve">were </w:t>
      </w:r>
      <w:r w:rsidRPr="00577A09">
        <w:t xml:space="preserve">shortlisted. The Divisional Director </w:t>
      </w:r>
      <w:r>
        <w:t xml:space="preserve">observed that </w:t>
      </w:r>
      <w:r w:rsidRPr="00577A09">
        <w:t>the quality of the candidates has improved over time</w:t>
      </w:r>
      <w:r>
        <w:t xml:space="preserve"> as the advertisement and understanding about the requirements of the role have improved. </w:t>
      </w:r>
    </w:p>
    <w:p w14:paraId="64FEE2E8" w14:textId="77777777" w:rsidR="00D76076" w:rsidRDefault="00D76076" w:rsidP="00D76076">
      <w:pPr>
        <w:pStyle w:val="Heading2"/>
      </w:pPr>
      <w:bookmarkStart w:id="45" w:name="_Toc953753"/>
      <w:bookmarkStart w:id="46" w:name="_Toc954295"/>
      <w:bookmarkStart w:id="47" w:name="_Toc954547"/>
      <w:bookmarkStart w:id="48" w:name="_Toc959759"/>
      <w:bookmarkStart w:id="49" w:name="_Toc1053711"/>
      <w:bookmarkStart w:id="50" w:name="_Toc1375055"/>
      <w:bookmarkStart w:id="51" w:name="_Toc1375561"/>
      <w:bookmarkStart w:id="52" w:name="_Toc1388750"/>
      <w:bookmarkStart w:id="53" w:name="_Toc3450950"/>
      <w:r>
        <w:t>Background and qualifications</w:t>
      </w:r>
      <w:bookmarkEnd w:id="45"/>
      <w:bookmarkEnd w:id="46"/>
      <w:bookmarkEnd w:id="47"/>
      <w:bookmarkEnd w:id="48"/>
      <w:bookmarkEnd w:id="49"/>
      <w:bookmarkEnd w:id="50"/>
      <w:bookmarkEnd w:id="51"/>
      <w:bookmarkEnd w:id="52"/>
      <w:bookmarkEnd w:id="53"/>
    </w:p>
    <w:p w14:paraId="2153C7B5" w14:textId="77777777" w:rsidR="00D76076" w:rsidRPr="002C0BED" w:rsidRDefault="00D76076" w:rsidP="00D76076">
      <w:pPr>
        <w:pStyle w:val="BodyText"/>
      </w:pPr>
      <w:r w:rsidRPr="002C0BED">
        <w:t xml:space="preserve">The Divisional Director emphasised that while NHS experience was valuable, it was not essential for DAA candidates. Instead, </w:t>
      </w:r>
      <w:r>
        <w:t xml:space="preserve">the recruiters look </w:t>
      </w:r>
      <w:r w:rsidRPr="002C0BED">
        <w:t xml:space="preserve">for administrative experience, strong communication skills, and a good standard of maths and English. The Divisional Director noted that recruiting solely from the NHS </w:t>
      </w:r>
      <w:r>
        <w:t xml:space="preserve">ran the risk of </w:t>
      </w:r>
      <w:r w:rsidRPr="002C0BED">
        <w:rPr>
          <w:rStyle w:val="ItalicBodyChar"/>
          <w:i w:val="0"/>
        </w:rPr>
        <w:t>‘deplet</w:t>
      </w:r>
      <w:r>
        <w:rPr>
          <w:rStyle w:val="ItalicBodyChar"/>
          <w:i w:val="0"/>
        </w:rPr>
        <w:t xml:space="preserve">ing </w:t>
      </w:r>
      <w:r w:rsidRPr="002C0BED">
        <w:rPr>
          <w:rStyle w:val="ItalicBodyChar"/>
          <w:i w:val="0"/>
        </w:rPr>
        <w:t>the pot’</w:t>
      </w:r>
      <w:r w:rsidRPr="002C0BED">
        <w:t xml:space="preserve"> elsewhere i</w:t>
      </w:r>
      <w:r>
        <w:t>n</w:t>
      </w:r>
      <w:r w:rsidRPr="002C0BED">
        <w:t xml:space="preserve"> healthcare services. There are, however, barriers to entry for candidates applying from outside of the NHS system. For example, the length of the hospital recruitment processes </w:t>
      </w:r>
      <w:r>
        <w:t xml:space="preserve">could </w:t>
      </w:r>
      <w:r w:rsidRPr="002C0BED">
        <w:t xml:space="preserve">be a </w:t>
      </w:r>
      <w:r>
        <w:t>challenge</w:t>
      </w:r>
      <w:r w:rsidRPr="002C0BED">
        <w:t xml:space="preserve"> for </w:t>
      </w:r>
      <w:r>
        <w:t>some</w:t>
      </w:r>
      <w:r w:rsidRPr="002C0BED">
        <w:t>.</w:t>
      </w:r>
    </w:p>
    <w:p w14:paraId="26213409" w14:textId="77777777" w:rsidR="00D76076" w:rsidRDefault="00D76076" w:rsidP="00D76076">
      <w:pPr>
        <w:pStyle w:val="BodyText"/>
      </w:pPr>
      <w:r w:rsidRPr="002C0BED">
        <w:t>Traverse interviewed two DAAs, both of whom had a health and social care employment background</w:t>
      </w:r>
      <w:r>
        <w:t xml:space="preserve">. They both </w:t>
      </w:r>
      <w:r w:rsidRPr="002C0BED">
        <w:t xml:space="preserve">considered this experience to be helpful in their roles as DAA. Both the DAA from </w:t>
      </w:r>
      <w:r>
        <w:t xml:space="preserve">the </w:t>
      </w:r>
      <w:r w:rsidRPr="002C0BED">
        <w:t xml:space="preserve">Pretty Ward and the Divisional Director noted that having knowledge of medical vocabulary and NHS abbreviations </w:t>
      </w:r>
      <w:r>
        <w:t xml:space="preserve">had helped them to be effective in the role and settle in quickly. </w:t>
      </w:r>
    </w:p>
    <w:p w14:paraId="62D60978" w14:textId="77777777" w:rsidR="00D76076" w:rsidRDefault="00D76076" w:rsidP="00D76076">
      <w:pPr>
        <w:pStyle w:val="Heading2"/>
      </w:pPr>
      <w:bookmarkStart w:id="54" w:name="_Toc953754"/>
      <w:bookmarkStart w:id="55" w:name="_Toc954296"/>
      <w:bookmarkStart w:id="56" w:name="_Toc954548"/>
      <w:bookmarkStart w:id="57" w:name="_Toc959760"/>
      <w:bookmarkStart w:id="58" w:name="_Toc1053712"/>
      <w:bookmarkStart w:id="59" w:name="_Toc1375056"/>
      <w:bookmarkStart w:id="60" w:name="_Toc1375562"/>
      <w:bookmarkStart w:id="61" w:name="_Toc1388751"/>
      <w:bookmarkStart w:id="62" w:name="_Toc3450951"/>
      <w:r>
        <w:t>Tasks associated with the DAA role</w:t>
      </w:r>
      <w:bookmarkEnd w:id="54"/>
      <w:bookmarkEnd w:id="55"/>
      <w:bookmarkEnd w:id="56"/>
      <w:bookmarkEnd w:id="57"/>
      <w:bookmarkEnd w:id="58"/>
      <w:bookmarkEnd w:id="59"/>
      <w:bookmarkEnd w:id="60"/>
      <w:bookmarkEnd w:id="61"/>
      <w:bookmarkEnd w:id="62"/>
      <w:r>
        <w:t xml:space="preserve"> </w:t>
      </w:r>
    </w:p>
    <w:p w14:paraId="48363661" w14:textId="77777777" w:rsidR="00D76076" w:rsidRDefault="00D76076" w:rsidP="00D76076">
      <w:pPr>
        <w:pStyle w:val="BodyText"/>
      </w:pPr>
      <w:r>
        <w:t>The main responsibility of the DAA role is to relieve the Foundation Doctors (FDs) of certain non-clinical duties, freeing up their time to focus on delivering clinical care and on their training and development. The tasks carried out by DAAs include:</w:t>
      </w:r>
    </w:p>
    <w:p w14:paraId="62D115C1" w14:textId="77777777" w:rsidR="00D76076" w:rsidRDefault="00D76076" w:rsidP="00D76076">
      <w:pPr>
        <w:pStyle w:val="Bullet1"/>
        <w:widowControl/>
        <w:tabs>
          <w:tab w:val="left" w:pos="10773"/>
        </w:tabs>
      </w:pPr>
      <w:r w:rsidRPr="00AD03ED">
        <w:rPr>
          <w:b/>
        </w:rPr>
        <w:lastRenderedPageBreak/>
        <w:t>Checking and updating patient lists</w:t>
      </w:r>
      <w:r>
        <w:t>, e.g. ensuring correct labelling, up to date blood results, dementia screening, checking next of kin and co-morbidities details.</w:t>
      </w:r>
    </w:p>
    <w:p w14:paraId="0A3C8A3F" w14:textId="77777777" w:rsidR="00D76076" w:rsidRDefault="00D76076" w:rsidP="00D76076">
      <w:pPr>
        <w:pStyle w:val="Bullet1"/>
        <w:widowControl/>
        <w:tabs>
          <w:tab w:val="left" w:pos="10773"/>
        </w:tabs>
      </w:pPr>
      <w:r>
        <w:rPr>
          <w:b/>
        </w:rPr>
        <w:t>Supporting</w:t>
      </w:r>
      <w:r w:rsidRPr="00AD03ED">
        <w:rPr>
          <w:b/>
        </w:rPr>
        <w:t xml:space="preserve"> morning board rounds</w:t>
      </w:r>
      <w:r>
        <w:t xml:space="preserve"> </w:t>
      </w:r>
      <w:r w:rsidRPr="000F38FF">
        <w:t>which take place</w:t>
      </w:r>
      <w:r>
        <w:t xml:space="preserve"> before patients are seen by consultants.</w:t>
      </w:r>
    </w:p>
    <w:p w14:paraId="4F905366" w14:textId="77777777" w:rsidR="00D76076" w:rsidRDefault="00D76076" w:rsidP="00D76076">
      <w:pPr>
        <w:pStyle w:val="Bullet1"/>
        <w:widowControl/>
        <w:tabs>
          <w:tab w:val="left" w:pos="10773"/>
        </w:tabs>
      </w:pPr>
      <w:r w:rsidRPr="00AD03ED">
        <w:rPr>
          <w:b/>
        </w:rPr>
        <w:t>Preparation for discharge</w:t>
      </w:r>
      <w:r>
        <w:t xml:space="preserve"> e.g. readying letters, chasing outstanding requests for tests, adding results for test and scans, arranging post discharge appointments.</w:t>
      </w:r>
    </w:p>
    <w:p w14:paraId="6EDC58F4" w14:textId="77777777" w:rsidR="00D76076" w:rsidRDefault="00D76076" w:rsidP="00D76076">
      <w:pPr>
        <w:pStyle w:val="Bullet1"/>
        <w:widowControl/>
        <w:tabs>
          <w:tab w:val="left" w:pos="10773"/>
        </w:tabs>
      </w:pPr>
      <w:r w:rsidRPr="00AD03ED">
        <w:rPr>
          <w:b/>
        </w:rPr>
        <w:t xml:space="preserve">Supporting ward rounds </w:t>
      </w:r>
      <w:r>
        <w:t>to discuss patient needs, potential discharge, take notes on afternoon actions, update information on discharges.</w:t>
      </w:r>
    </w:p>
    <w:p w14:paraId="164D6DDF" w14:textId="77777777" w:rsidR="00D76076" w:rsidRDefault="00D76076" w:rsidP="00D76076">
      <w:pPr>
        <w:pStyle w:val="Bullet1"/>
        <w:widowControl/>
        <w:tabs>
          <w:tab w:val="left" w:pos="10773"/>
        </w:tabs>
      </w:pPr>
      <w:r w:rsidRPr="00AD03ED">
        <w:rPr>
          <w:b/>
        </w:rPr>
        <w:t>Sending referrals off</w:t>
      </w:r>
      <w:r>
        <w:rPr>
          <w:b/>
        </w:rPr>
        <w:t xml:space="preserve"> and </w:t>
      </w:r>
      <w:r w:rsidRPr="00AD03ED">
        <w:rPr>
          <w:b/>
        </w:rPr>
        <w:t>chasing test results</w:t>
      </w:r>
      <w:r>
        <w:t>.</w:t>
      </w:r>
    </w:p>
    <w:p w14:paraId="337CC6C6" w14:textId="77777777" w:rsidR="00D76076" w:rsidRDefault="00D76076" w:rsidP="00D76076">
      <w:pPr>
        <w:pStyle w:val="BodyText"/>
      </w:pPr>
      <w:r>
        <w:t xml:space="preserve">DAAs core duties are set out in a ‘daily working’ checklist, which is given to DAAs during their induction. The checklist </w:t>
      </w:r>
      <w:proofErr w:type="gramStart"/>
      <w:r>
        <w:t>was seen as</w:t>
      </w:r>
      <w:proofErr w:type="gramEnd"/>
      <w:r>
        <w:t xml:space="preserve"> helpful by them, provid</w:t>
      </w:r>
      <w:r w:rsidR="007C0E83">
        <w:t>i</w:t>
      </w:r>
      <w:r>
        <w:t xml:space="preserve">ng a clear sense of their duties and the expectations of the role, which was especially helpful when they were new to the role. While DAAs share a core set of responsibilities, the role is tailored to the wards where they are based. The Divisional Director explained that retaining local flexibility in terms of the specifics of the role is important for both the ward and the individual DAA. </w:t>
      </w:r>
    </w:p>
    <w:p w14:paraId="54E26DB3" w14:textId="77777777" w:rsidR="00D76076" w:rsidRDefault="00D76076" w:rsidP="00D76076">
      <w:pPr>
        <w:pStyle w:val="Heading2"/>
      </w:pPr>
      <w:bookmarkStart w:id="63" w:name="_Toc953755"/>
      <w:bookmarkStart w:id="64" w:name="_Toc954297"/>
      <w:bookmarkStart w:id="65" w:name="_Toc954549"/>
      <w:bookmarkStart w:id="66" w:name="_Toc959761"/>
      <w:bookmarkStart w:id="67" w:name="_Toc1053713"/>
      <w:bookmarkStart w:id="68" w:name="_Toc1375057"/>
      <w:bookmarkStart w:id="69" w:name="_Toc1375563"/>
      <w:bookmarkStart w:id="70" w:name="_Toc1388752"/>
      <w:bookmarkStart w:id="71" w:name="_Toc3450952"/>
      <w:r>
        <w:t>Management, supervision and clinician buy-in</w:t>
      </w:r>
      <w:bookmarkEnd w:id="63"/>
      <w:bookmarkEnd w:id="64"/>
      <w:bookmarkEnd w:id="65"/>
      <w:bookmarkEnd w:id="66"/>
      <w:bookmarkEnd w:id="67"/>
      <w:bookmarkEnd w:id="68"/>
      <w:bookmarkEnd w:id="69"/>
      <w:bookmarkEnd w:id="70"/>
      <w:bookmarkEnd w:id="71"/>
    </w:p>
    <w:p w14:paraId="0D9748B8" w14:textId="77777777" w:rsidR="00D76076" w:rsidRDefault="00D76076" w:rsidP="00D76076">
      <w:pPr>
        <w:pStyle w:val="BodyText"/>
      </w:pPr>
      <w:r>
        <w:t>The DAAs are all line managed by a medical secretary who also works as a personal assistant to Consultants in the department. Initially, a ward manager undertook the line management responsibilities, but they struggled to have enough time to devote to the role. Management of the DAAs was welcomed as a professional development opportunity by the medical secretary. The Divisional Director feels that medical secretaries are a suitable role for a DAA line manager:</w:t>
      </w:r>
    </w:p>
    <w:p w14:paraId="7FCD6267" w14:textId="77777777" w:rsidR="00D76076" w:rsidRDefault="00D76076" w:rsidP="00D76076">
      <w:pPr>
        <w:pStyle w:val="SubtleQuote"/>
      </w:pPr>
      <w:r>
        <w:rPr>
          <w:rStyle w:val="SubtleQuoteChar"/>
        </w:rPr>
        <w:t>“</w:t>
      </w:r>
      <w:r w:rsidRPr="002C0BED">
        <w:rPr>
          <w:rStyle w:val="SubtleQuoteChar"/>
        </w:rPr>
        <w:t>[The medical secretary’s] role as line manager of the team has been crucial – I don’t think we would have the same outcomes from them being managed by ward managers, nurses. As a medical secretary she understands about</w:t>
      </w:r>
      <w:r>
        <w:rPr>
          <w:rStyle w:val="SubtleQuoteChar"/>
        </w:rPr>
        <w:t xml:space="preserve"> how to </w:t>
      </w:r>
      <w:r w:rsidRPr="002C0BED">
        <w:rPr>
          <w:rStyle w:val="SubtleQuoteChar"/>
        </w:rPr>
        <w:t>support doctors</w:t>
      </w:r>
      <w:r>
        <w:rPr>
          <w:rStyle w:val="SubtleQuoteChar"/>
        </w:rPr>
        <w:t>,</w:t>
      </w:r>
      <w:r w:rsidRPr="002C0BED">
        <w:rPr>
          <w:rStyle w:val="SubtleQuoteChar"/>
        </w:rPr>
        <w:t xml:space="preserve"> </w:t>
      </w:r>
      <w:r>
        <w:rPr>
          <w:rStyle w:val="SubtleQuoteChar"/>
        </w:rPr>
        <w:t xml:space="preserve">she’s helped to keep the focus of the role on freeing up </w:t>
      </w:r>
      <w:r w:rsidRPr="002C0BED">
        <w:rPr>
          <w:rStyle w:val="SubtleQuoteChar"/>
        </w:rPr>
        <w:t>clinical time</w:t>
      </w:r>
      <w:r>
        <w:t>.” – Divisional Director of Medicine</w:t>
      </w:r>
    </w:p>
    <w:p w14:paraId="05450607" w14:textId="77777777" w:rsidR="00D76076" w:rsidRPr="00336E41" w:rsidRDefault="00D76076" w:rsidP="00D76076">
      <w:pPr>
        <w:pStyle w:val="BodyText"/>
      </w:pPr>
      <w:r w:rsidRPr="00336E41">
        <w:t xml:space="preserve">A key success factor for the DAA role is FD’s buying into the role and utilising them. The Divisional Director emphasised that they are only placed in wards where </w:t>
      </w:r>
      <w:r w:rsidRPr="00336E41">
        <w:rPr>
          <w:i/>
        </w:rPr>
        <w:t>‘clinicians are going to embrace them’</w:t>
      </w:r>
      <w:r w:rsidRPr="00336E41">
        <w:t xml:space="preserve"> and </w:t>
      </w:r>
      <w:r>
        <w:t xml:space="preserve">give the DAAs opportunities for </w:t>
      </w:r>
      <w:r w:rsidRPr="00336E41">
        <w:t xml:space="preserve">professional development. The buy-in of ward Consultants has also increased over the course of the programme as they </w:t>
      </w:r>
      <w:r>
        <w:t xml:space="preserve">have </w:t>
      </w:r>
      <w:r w:rsidRPr="00336E41">
        <w:t>become clearer about the benefits of the role.</w:t>
      </w:r>
    </w:p>
    <w:p w14:paraId="4404F0B7" w14:textId="77777777" w:rsidR="00D76076" w:rsidRPr="00336E41" w:rsidRDefault="00D76076" w:rsidP="00D76076">
      <w:pPr>
        <w:pStyle w:val="SubtleQuote"/>
      </w:pPr>
      <w:r w:rsidRPr="00336E41">
        <w:rPr>
          <w:rStyle w:val="SubtleQuoteChar"/>
        </w:rPr>
        <w:t xml:space="preserve">At a cardiology presentation [a doctor] said he wanted a doctor’s admin. </w:t>
      </w:r>
      <w:r>
        <w:rPr>
          <w:rStyle w:val="SubtleQuoteChar"/>
        </w:rPr>
        <w:t>In fact,</w:t>
      </w:r>
      <w:r w:rsidRPr="00336E41">
        <w:rPr>
          <w:rStyle w:val="SubtleQuoteChar"/>
        </w:rPr>
        <w:t xml:space="preserve"> all the doctors are now asking us for one. It can be hard to implement changes like this in Cardiology. I think it</w:t>
      </w:r>
      <w:r>
        <w:rPr>
          <w:rStyle w:val="SubtleQuoteChar"/>
        </w:rPr>
        <w:t>’</w:t>
      </w:r>
      <w:r w:rsidRPr="00336E41">
        <w:rPr>
          <w:rStyle w:val="SubtleQuoteChar"/>
        </w:rPr>
        <w:t xml:space="preserve">s quite an achievement. </w:t>
      </w:r>
      <w:r w:rsidRPr="00336E41">
        <w:t>– Divisional Director of Medicine</w:t>
      </w:r>
    </w:p>
    <w:p w14:paraId="0C9382D6" w14:textId="77777777" w:rsidR="00D76076" w:rsidRDefault="00D76076" w:rsidP="00D76076">
      <w:pPr>
        <w:pStyle w:val="BodyText"/>
      </w:pPr>
      <w:r w:rsidRPr="00336E41">
        <w:lastRenderedPageBreak/>
        <w:t xml:space="preserve">The value of </w:t>
      </w:r>
      <w:r>
        <w:t>C</w:t>
      </w:r>
      <w:r w:rsidRPr="00336E41">
        <w:t xml:space="preserve">onsultant support for the role was </w:t>
      </w:r>
      <w:r>
        <w:t xml:space="preserve">also </w:t>
      </w:r>
      <w:r w:rsidRPr="00336E41">
        <w:t>confirmed by the Pretty Ward DAA</w:t>
      </w:r>
      <w:r>
        <w:t>.</w:t>
      </w:r>
    </w:p>
    <w:p w14:paraId="120F03DE" w14:textId="77777777" w:rsidR="00D76076" w:rsidRDefault="00D76076" w:rsidP="00D76076">
      <w:pPr>
        <w:pStyle w:val="SubtleQuote"/>
      </w:pPr>
      <w:r>
        <w:rPr>
          <w:rStyle w:val="SubtleQuoteChar"/>
        </w:rPr>
        <w:t>“</w:t>
      </w:r>
      <w:r w:rsidRPr="00336E41">
        <w:rPr>
          <w:rStyle w:val="SubtleQuoteChar"/>
        </w:rPr>
        <w:t>The [ward] consultants are really passionate. From the get-go they brought me on board and welcomed me. They</w:t>
      </w:r>
      <w:r>
        <w:rPr>
          <w:rStyle w:val="SubtleQuoteChar"/>
        </w:rPr>
        <w:t xml:space="preserve"> a</w:t>
      </w:r>
      <w:r w:rsidRPr="00336E41">
        <w:rPr>
          <w:rStyle w:val="SubtleQuoteChar"/>
        </w:rPr>
        <w:t xml:space="preserve">re really </w:t>
      </w:r>
      <w:proofErr w:type="gramStart"/>
      <w:r w:rsidRPr="00336E41">
        <w:rPr>
          <w:rStyle w:val="SubtleQuoteChar"/>
        </w:rPr>
        <w:t>open</w:t>
      </w:r>
      <w:proofErr w:type="gramEnd"/>
      <w:r w:rsidRPr="00336E41">
        <w:rPr>
          <w:rStyle w:val="SubtleQuoteChar"/>
        </w:rPr>
        <w:t xml:space="preserve"> to having me here… I was nervous when the new rotation </w:t>
      </w:r>
      <w:r>
        <w:rPr>
          <w:rStyle w:val="SubtleQuoteChar"/>
        </w:rPr>
        <w:t>of FDs was coming up, but [the C</w:t>
      </w:r>
      <w:r w:rsidRPr="00336E41">
        <w:rPr>
          <w:rStyle w:val="SubtleQuoteChar"/>
        </w:rPr>
        <w:t>onsultant</w:t>
      </w:r>
      <w:r>
        <w:rPr>
          <w:rStyle w:val="SubtleQuoteChar"/>
        </w:rPr>
        <w:t>]</w:t>
      </w:r>
      <w:r w:rsidRPr="00336E41">
        <w:rPr>
          <w:rStyle w:val="SubtleQuoteChar"/>
        </w:rPr>
        <w:t xml:space="preserve"> spoke to me and asked me to be involved in the</w:t>
      </w:r>
      <w:r>
        <w:rPr>
          <w:rStyle w:val="SubtleQuoteChar"/>
        </w:rPr>
        <w:t>ir</w:t>
      </w:r>
      <w:r w:rsidRPr="00336E41">
        <w:rPr>
          <w:rStyle w:val="SubtleQuoteChar"/>
        </w:rPr>
        <w:t xml:space="preserve"> induction, to give a talk on my role. So, they really understood what I do, and involved me as part of the team.</w:t>
      </w:r>
      <w:r>
        <w:rPr>
          <w:rStyle w:val="SubtleQuoteChar"/>
        </w:rPr>
        <w:t>”</w:t>
      </w:r>
      <w:r w:rsidRPr="00336E41">
        <w:t xml:space="preserve">  –</w:t>
      </w:r>
      <w:r w:rsidR="008671EA">
        <w:t xml:space="preserve"> </w:t>
      </w:r>
      <w:r w:rsidRPr="00336E41">
        <w:t>DAA</w:t>
      </w:r>
    </w:p>
    <w:p w14:paraId="651410FF" w14:textId="77777777" w:rsidR="00D76076" w:rsidRDefault="00D76076" w:rsidP="00D76076">
      <w:pPr>
        <w:pStyle w:val="Heading2"/>
      </w:pPr>
      <w:bookmarkStart w:id="72" w:name="_Toc953756"/>
      <w:bookmarkStart w:id="73" w:name="_Toc954298"/>
      <w:bookmarkStart w:id="74" w:name="_Toc954550"/>
      <w:bookmarkStart w:id="75" w:name="_Toc959762"/>
      <w:bookmarkStart w:id="76" w:name="_Toc1053714"/>
      <w:bookmarkStart w:id="77" w:name="_Toc1375058"/>
      <w:bookmarkStart w:id="78" w:name="_Toc1375564"/>
      <w:bookmarkStart w:id="79" w:name="_Toc1388753"/>
      <w:bookmarkStart w:id="80" w:name="_Toc3450953"/>
      <w:r>
        <w:t>Training and progression</w:t>
      </w:r>
      <w:bookmarkEnd w:id="72"/>
      <w:bookmarkEnd w:id="73"/>
      <w:bookmarkEnd w:id="74"/>
      <w:bookmarkEnd w:id="75"/>
      <w:bookmarkEnd w:id="76"/>
      <w:bookmarkEnd w:id="77"/>
      <w:bookmarkEnd w:id="78"/>
      <w:bookmarkEnd w:id="79"/>
      <w:bookmarkEnd w:id="80"/>
    </w:p>
    <w:p w14:paraId="4DDCED10" w14:textId="77777777" w:rsidR="00D76076" w:rsidRDefault="00D76076" w:rsidP="00D76076">
      <w:pPr>
        <w:pStyle w:val="BodyText"/>
      </w:pPr>
      <w:r>
        <w:t>A programme of induction and training sessions has been set up for new DAAs, covering the core elements of the role, including the terminology and tasks related to pharmacy. DAAs also attend weekly one-hour training and development sessions together which provide a space for them to</w:t>
      </w:r>
      <w:r w:rsidRPr="007244EE">
        <w:t xml:space="preserve"> </w:t>
      </w:r>
      <w:r>
        <w:t xml:space="preserve">share challenges and address development needs. Topics covered at the sessions have included medical terminology, IT skills, dementia screening, sepsis and deep vein thrombosis, and managing patient grievances. </w:t>
      </w:r>
    </w:p>
    <w:p w14:paraId="2F7F6444" w14:textId="77777777" w:rsidR="00D76076" w:rsidRDefault="00D76076" w:rsidP="00D76076">
      <w:pPr>
        <w:pStyle w:val="BodyText"/>
      </w:pPr>
      <w:r>
        <w:t xml:space="preserve">DAAs have been pleasantly surprised by the amount of learning in the role and by the extent to which they’ve been encouraged to work closely with medical colleagues. One of the ways this has been supported is by asking DAAs to attend weekly medical teaching sessions aimed at the FDs. </w:t>
      </w:r>
    </w:p>
    <w:p w14:paraId="45365C4B" w14:textId="77777777" w:rsidR="00D76076" w:rsidRDefault="00D76076" w:rsidP="00D76076">
      <w:pPr>
        <w:pStyle w:val="SubtleQuote"/>
      </w:pPr>
      <w:r>
        <w:rPr>
          <w:rStyle w:val="SubtleQuoteChar"/>
        </w:rPr>
        <w:t xml:space="preserve"> “</w:t>
      </w:r>
      <w:r w:rsidRPr="00C71FCC">
        <w:rPr>
          <w:rStyle w:val="SubtleQuoteChar"/>
        </w:rPr>
        <w:t xml:space="preserve">I didn’t think I would learn as much as I </w:t>
      </w:r>
      <w:r>
        <w:rPr>
          <w:rStyle w:val="SubtleQuoteChar"/>
        </w:rPr>
        <w:t>have</w:t>
      </w:r>
      <w:r w:rsidRPr="00C71FCC">
        <w:rPr>
          <w:rStyle w:val="SubtleQuoteChar"/>
        </w:rPr>
        <w:t>. I didn’t expect to be included in the medical team – they do include me, support me</w:t>
      </w:r>
      <w:r w:rsidRPr="00307CDA">
        <w:t>.</w:t>
      </w:r>
      <w:r>
        <w:t>” –</w:t>
      </w:r>
      <w:r w:rsidR="001B2BBB">
        <w:t xml:space="preserve"> </w:t>
      </w:r>
      <w:r>
        <w:t>DAA</w:t>
      </w:r>
    </w:p>
    <w:p w14:paraId="517F900C" w14:textId="77777777" w:rsidR="00D76076" w:rsidRPr="00A23C85" w:rsidRDefault="00D76076" w:rsidP="00D76076">
      <w:pPr>
        <w:pStyle w:val="SubtleQuote"/>
      </w:pPr>
      <w:r>
        <w:rPr>
          <w:rStyle w:val="SubtleQuoteChar"/>
        </w:rPr>
        <w:t>“</w:t>
      </w:r>
      <w:r w:rsidRPr="00C71FCC">
        <w:rPr>
          <w:rStyle w:val="SubtleQuoteChar"/>
        </w:rPr>
        <w:t>I have learned a lot more than expected. I’m inquisitive, I do ask</w:t>
      </w:r>
      <w:r>
        <w:rPr>
          <w:rStyle w:val="SubtleQuoteChar"/>
        </w:rPr>
        <w:t xml:space="preserve"> questions</w:t>
      </w:r>
      <w:r w:rsidRPr="00C71FCC">
        <w:rPr>
          <w:rStyle w:val="SubtleQuoteChar"/>
        </w:rPr>
        <w:t>. And doctors like to explain things if you ask</w:t>
      </w:r>
      <w:r w:rsidRPr="00A23C85">
        <w:t>.</w:t>
      </w:r>
      <w:r>
        <w:rPr>
          <w:i w:val="0"/>
        </w:rPr>
        <w:t>”</w:t>
      </w:r>
      <w:r w:rsidRPr="00A23C85">
        <w:t xml:space="preserve"> </w:t>
      </w:r>
      <w:r>
        <w:t>–</w:t>
      </w:r>
      <w:r w:rsidR="001B2BBB">
        <w:t xml:space="preserve"> </w:t>
      </w:r>
      <w:r>
        <w:t>DAA</w:t>
      </w:r>
    </w:p>
    <w:p w14:paraId="25C5FE4B" w14:textId="77777777" w:rsidR="00D76076" w:rsidRDefault="00D76076" w:rsidP="00D76076">
      <w:pPr>
        <w:pStyle w:val="BodyText"/>
      </w:pPr>
      <w:r>
        <w:t xml:space="preserve">The Trust has yet to start fully exploring career progression routes for DAAs. The Divisional Director suggested that the most obvious next step could be them moving on to the role of a Medical Secretary. However, there was a feeling that not all DAAs would want to move towards a more </w:t>
      </w:r>
      <w:r w:rsidRPr="0015492C">
        <w:t>office</w:t>
      </w:r>
      <w:r>
        <w:t xml:space="preserve">/ administrative role. This was confirmed in interviews with DAAs who said that a desire to work with patients and clinicians were key motivations for applying for the role. </w:t>
      </w:r>
    </w:p>
    <w:p w14:paraId="37B9463C" w14:textId="77777777" w:rsidR="00D76076" w:rsidRDefault="00D76076" w:rsidP="00D76076">
      <w:pPr>
        <w:pStyle w:val="SubtleQuote"/>
      </w:pPr>
      <w:r>
        <w:rPr>
          <w:rStyle w:val="SubtleQuoteChar"/>
        </w:rPr>
        <w:t>“</w:t>
      </w:r>
      <w:r w:rsidRPr="0058362C">
        <w:rPr>
          <w:rStyle w:val="SubtleQuoteChar"/>
        </w:rPr>
        <w:t>In Olympus Care the next step up would be being in an office which I didn’t want.</w:t>
      </w:r>
      <w:r>
        <w:rPr>
          <w:rStyle w:val="SubtleQuoteChar"/>
        </w:rPr>
        <w:t>”</w:t>
      </w:r>
      <w:r w:rsidRPr="0015492C">
        <w:t xml:space="preserve"> </w:t>
      </w:r>
      <w:r>
        <w:t>–</w:t>
      </w:r>
      <w:r w:rsidR="001B2BBB">
        <w:t xml:space="preserve"> </w:t>
      </w:r>
      <w:r>
        <w:t>DAA</w:t>
      </w:r>
    </w:p>
    <w:p w14:paraId="59C82E1B" w14:textId="77777777" w:rsidR="00D76076" w:rsidRDefault="00D76076" w:rsidP="00D76076">
      <w:pPr>
        <w:pStyle w:val="SubtleQuote"/>
      </w:pPr>
      <w:r>
        <w:rPr>
          <w:rStyle w:val="SubtleQuoteChar"/>
        </w:rPr>
        <w:t>“</w:t>
      </w:r>
      <w:r w:rsidRPr="001442BB">
        <w:rPr>
          <w:rStyle w:val="SubtleQuoteChar"/>
        </w:rPr>
        <w:t xml:space="preserve">I wanted to be </w:t>
      </w:r>
      <w:r>
        <w:rPr>
          <w:rStyle w:val="SubtleQuoteChar"/>
        </w:rPr>
        <w:t xml:space="preserve">in a </w:t>
      </w:r>
      <w:r w:rsidRPr="001442BB">
        <w:rPr>
          <w:rStyle w:val="SubtleQuoteChar"/>
        </w:rPr>
        <w:t xml:space="preserve">patient-facing </w:t>
      </w:r>
      <w:r>
        <w:rPr>
          <w:rStyle w:val="SubtleQuoteChar"/>
        </w:rPr>
        <w:t xml:space="preserve">role, </w:t>
      </w:r>
      <w:r w:rsidRPr="001442BB">
        <w:rPr>
          <w:rStyle w:val="SubtleQuoteChar"/>
        </w:rPr>
        <w:t xml:space="preserve">not in the background – </w:t>
      </w:r>
      <w:r>
        <w:rPr>
          <w:rStyle w:val="SubtleQuoteChar"/>
        </w:rPr>
        <w:t>I was attracted to the prospect of working directly with clinicians</w:t>
      </w:r>
      <w:r w:rsidRPr="001442BB">
        <w:rPr>
          <w:rStyle w:val="SubtleQuoteChar"/>
        </w:rPr>
        <w:t>.</w:t>
      </w:r>
      <w:r>
        <w:rPr>
          <w:rStyle w:val="SubtleQuoteChar"/>
        </w:rPr>
        <w:t>”</w:t>
      </w:r>
      <w:r w:rsidRPr="007A0FB5">
        <w:t xml:space="preserve"> </w:t>
      </w:r>
      <w:r>
        <w:t>–DAA</w:t>
      </w:r>
    </w:p>
    <w:p w14:paraId="6F9DB87E" w14:textId="77777777" w:rsidR="00D76076" w:rsidRPr="0015492C" w:rsidRDefault="00D76076" w:rsidP="00D76076">
      <w:pPr>
        <w:pStyle w:val="BodyText"/>
      </w:pPr>
      <w:r>
        <w:t xml:space="preserve">It was </w:t>
      </w:r>
      <w:r w:rsidRPr="0015492C">
        <w:t>suggested DAAs could progress to a Physicians Associate role</w:t>
      </w:r>
      <w:r>
        <w:t xml:space="preserve"> which would give them scope to continue working with </w:t>
      </w:r>
      <w:r w:rsidRPr="0015492C">
        <w:t>doctors and patients</w:t>
      </w:r>
      <w:r>
        <w:t>.</w:t>
      </w:r>
    </w:p>
    <w:p w14:paraId="10BBAF30" w14:textId="77777777" w:rsidR="007C0E83" w:rsidRDefault="007C0E83">
      <w:pPr>
        <w:ind w:left="0"/>
        <w:rPr>
          <w:rFonts w:ascii="Century Gothic" w:hAnsi="Century Gothic"/>
          <w:b/>
          <w:i/>
          <w:color w:val="9F5BA2"/>
          <w:sz w:val="26"/>
        </w:rPr>
      </w:pPr>
      <w:bookmarkStart w:id="81" w:name="_Toc953757"/>
      <w:bookmarkStart w:id="82" w:name="_Toc954299"/>
      <w:bookmarkStart w:id="83" w:name="_Toc954551"/>
      <w:bookmarkStart w:id="84" w:name="_Toc959763"/>
      <w:bookmarkStart w:id="85" w:name="_Toc1053715"/>
      <w:bookmarkStart w:id="86" w:name="_Toc1375059"/>
      <w:bookmarkStart w:id="87" w:name="_Toc1375565"/>
      <w:r>
        <w:br w:type="page"/>
      </w:r>
    </w:p>
    <w:p w14:paraId="0B3C9032" w14:textId="77777777" w:rsidR="00D76076" w:rsidRDefault="00D76076" w:rsidP="00D76076">
      <w:pPr>
        <w:pStyle w:val="Heading2"/>
      </w:pPr>
      <w:bookmarkStart w:id="88" w:name="_Toc1388754"/>
      <w:bookmarkStart w:id="89" w:name="_Toc3450954"/>
      <w:r>
        <w:lastRenderedPageBreak/>
        <w:t>Impact</w:t>
      </w:r>
      <w:bookmarkEnd w:id="81"/>
      <w:bookmarkEnd w:id="82"/>
      <w:bookmarkEnd w:id="83"/>
      <w:bookmarkEnd w:id="84"/>
      <w:bookmarkEnd w:id="85"/>
      <w:bookmarkEnd w:id="86"/>
      <w:bookmarkEnd w:id="87"/>
      <w:bookmarkEnd w:id="88"/>
      <w:bookmarkEnd w:id="89"/>
    </w:p>
    <w:p w14:paraId="2D7473C8" w14:textId="77777777" w:rsidR="00D76076" w:rsidRDefault="00D76076" w:rsidP="00D76076">
      <w:pPr>
        <w:pStyle w:val="BoldBody"/>
      </w:pPr>
      <w:r>
        <w:t xml:space="preserve">Trust and patient impacts </w:t>
      </w:r>
    </w:p>
    <w:p w14:paraId="678A7A2C" w14:textId="77777777" w:rsidR="00D76076" w:rsidRDefault="00D76076" w:rsidP="00D76076">
      <w:pPr>
        <w:pStyle w:val="BodyText"/>
      </w:pPr>
      <w:r>
        <w:t>Staff interviewed as part of the case study identified the following impacts associated with the role which they hope to further explore and quantify:</w:t>
      </w:r>
    </w:p>
    <w:p w14:paraId="467DE4DE" w14:textId="77777777" w:rsidR="00D76076" w:rsidRDefault="00D76076" w:rsidP="00D76076">
      <w:pPr>
        <w:pStyle w:val="Bullet1"/>
        <w:widowControl/>
        <w:tabs>
          <w:tab w:val="left" w:pos="10773"/>
        </w:tabs>
      </w:pPr>
      <w:r w:rsidRPr="00B11D71">
        <w:rPr>
          <w:b/>
        </w:rPr>
        <w:t>A</w:t>
      </w:r>
      <w:r>
        <w:t xml:space="preserve"> </w:t>
      </w:r>
      <w:r w:rsidRPr="00AC5866">
        <w:rPr>
          <w:rStyle w:val="BoldBodyChar"/>
        </w:rPr>
        <w:t>rise in the proportion of discharge letters completed on the day of discharge</w:t>
      </w:r>
      <w:r>
        <w:t xml:space="preserve">, from 68% to 96%.  </w:t>
      </w:r>
    </w:p>
    <w:p w14:paraId="66C1EE4A" w14:textId="77777777" w:rsidR="00D76076" w:rsidRDefault="00D76076" w:rsidP="00D76076">
      <w:pPr>
        <w:pStyle w:val="Bullet1"/>
        <w:widowControl/>
        <w:tabs>
          <w:tab w:val="left" w:pos="10773"/>
        </w:tabs>
      </w:pPr>
      <w:r>
        <w:rPr>
          <w:rStyle w:val="BoldBodyChar"/>
        </w:rPr>
        <w:t>F</w:t>
      </w:r>
      <w:r w:rsidRPr="00B32015">
        <w:rPr>
          <w:rStyle w:val="BoldBodyChar"/>
        </w:rPr>
        <w:t xml:space="preserve">ewer instances </w:t>
      </w:r>
      <w:r>
        <w:rPr>
          <w:rStyle w:val="BoldBodyChar"/>
        </w:rPr>
        <w:t xml:space="preserve">of </w:t>
      </w:r>
      <w:r w:rsidRPr="00B32015">
        <w:rPr>
          <w:rStyle w:val="BoldBodyChar"/>
        </w:rPr>
        <w:t>missing test request</w:t>
      </w:r>
      <w:r>
        <w:rPr>
          <w:rStyle w:val="BoldBodyChar"/>
        </w:rPr>
        <w:t>s.</w:t>
      </w:r>
      <w:r>
        <w:t xml:space="preserve"> </w:t>
      </w:r>
    </w:p>
    <w:p w14:paraId="38DF7E53" w14:textId="77777777" w:rsidR="00D76076" w:rsidRDefault="00D76076" w:rsidP="00D76076">
      <w:pPr>
        <w:pStyle w:val="Bullet1"/>
        <w:widowControl/>
        <w:tabs>
          <w:tab w:val="left" w:pos="10773"/>
        </w:tabs>
      </w:pPr>
      <w:r w:rsidRPr="009719A0">
        <w:rPr>
          <w:b/>
        </w:rPr>
        <w:t>More efficient ward rounds</w:t>
      </w:r>
      <w:r>
        <w:t>.</w:t>
      </w:r>
    </w:p>
    <w:p w14:paraId="70FE1023" w14:textId="77777777" w:rsidR="00D76076" w:rsidRDefault="00D76076" w:rsidP="00D76076">
      <w:pPr>
        <w:pStyle w:val="Bullet1"/>
        <w:widowControl/>
        <w:tabs>
          <w:tab w:val="left" w:pos="10773"/>
        </w:tabs>
      </w:pPr>
      <w:r>
        <w:rPr>
          <w:rStyle w:val="BoldBodyChar"/>
        </w:rPr>
        <w:t xml:space="preserve">A reduction in the number of </w:t>
      </w:r>
      <w:r w:rsidRPr="00B32015">
        <w:rPr>
          <w:rStyle w:val="BoldBodyChar"/>
        </w:rPr>
        <w:t xml:space="preserve">internal </w:t>
      </w:r>
      <w:r>
        <w:rPr>
          <w:rStyle w:val="BoldBodyChar"/>
        </w:rPr>
        <w:t>“</w:t>
      </w:r>
      <w:r w:rsidRPr="00B32015">
        <w:rPr>
          <w:rStyle w:val="BoldBodyChar"/>
        </w:rPr>
        <w:t>red</w:t>
      </w:r>
      <w:r>
        <w:rPr>
          <w:rStyle w:val="BoldBodyChar"/>
        </w:rPr>
        <w:t>”</w:t>
      </w:r>
      <w:r w:rsidRPr="00B32015">
        <w:rPr>
          <w:rStyle w:val="BoldBodyChar"/>
        </w:rPr>
        <w:t xml:space="preserve"> delays</w:t>
      </w:r>
      <w:r>
        <w:t xml:space="preserve"> </w:t>
      </w:r>
      <w:r w:rsidRPr="000526ED">
        <w:rPr>
          <w:b/>
        </w:rPr>
        <w:t>for diagnostics</w:t>
      </w:r>
      <w:r>
        <w:t xml:space="preserve">. </w:t>
      </w:r>
    </w:p>
    <w:p w14:paraId="5DBE14AF" w14:textId="77777777" w:rsidR="00D76076" w:rsidRDefault="00D76076" w:rsidP="00D76076">
      <w:pPr>
        <w:pStyle w:val="BodyText"/>
      </w:pPr>
      <w:r>
        <w:t xml:space="preserve">These impacts were felt to be a result of either DAAs undertaking the tasks </w:t>
      </w:r>
      <w:proofErr w:type="gramStart"/>
      <w:r>
        <w:t>themselves, or</w:t>
      </w:r>
      <w:proofErr w:type="gramEnd"/>
      <w:r>
        <w:t xml:space="preserve"> reminding the FD to complete tasks. Taken together it was suggested that they have helped to reduce patient waiting times for test results and discharge approvals which are key objectives for the Trust.</w:t>
      </w:r>
      <w:r w:rsidRPr="00FB2872">
        <w:t xml:space="preserve"> </w:t>
      </w:r>
      <w:r>
        <w:t xml:space="preserve">These impacts have also resulted in a smoother and more streamlined patient journey.  </w:t>
      </w:r>
    </w:p>
    <w:p w14:paraId="602C7515" w14:textId="77777777" w:rsidR="00D76076" w:rsidRPr="00B74577" w:rsidRDefault="00D76076" w:rsidP="00D76076">
      <w:pPr>
        <w:pStyle w:val="SubtleQuote"/>
      </w:pPr>
      <w:r>
        <w:rPr>
          <w:rStyle w:val="SubtleQuoteChar"/>
        </w:rPr>
        <w:t>“</w:t>
      </w:r>
      <w:r w:rsidRPr="00075161">
        <w:rPr>
          <w:rStyle w:val="SubtleQuoteChar"/>
        </w:rPr>
        <w:t>I did a stint on call in the admissions unit … There were loads of discharge letters outstanding and we (</w:t>
      </w:r>
      <w:r>
        <w:rPr>
          <w:rStyle w:val="SubtleQuoteChar"/>
        </w:rPr>
        <w:t xml:space="preserve">the </w:t>
      </w:r>
      <w:r w:rsidRPr="00075161">
        <w:rPr>
          <w:rStyle w:val="SubtleQuoteChar"/>
        </w:rPr>
        <w:t xml:space="preserve">FDs) were tasked with doing them. But the DAA had already completed them and the letters just needed proofreading and printing – this saved us half a day’s work. It made a big difference in the admissions unit </w:t>
      </w:r>
      <w:r>
        <w:rPr>
          <w:rStyle w:val="SubtleQuoteChar"/>
        </w:rPr>
        <w:t>which requires a</w:t>
      </w:r>
      <w:r w:rsidRPr="00075161">
        <w:rPr>
          <w:rStyle w:val="SubtleQuoteChar"/>
        </w:rPr>
        <w:t xml:space="preserve"> rapid flow: a potential bottleneck is caused if we get held up.</w:t>
      </w:r>
      <w:r>
        <w:rPr>
          <w:rStyle w:val="SubtleQuoteChar"/>
        </w:rPr>
        <w:t>”</w:t>
      </w:r>
      <w:r>
        <w:t xml:space="preserve"> –</w:t>
      </w:r>
      <w:r w:rsidR="001B2BBB">
        <w:t xml:space="preserve"> </w:t>
      </w:r>
      <w:r>
        <w:t>FD</w:t>
      </w:r>
    </w:p>
    <w:p w14:paraId="24949BF8" w14:textId="77777777" w:rsidR="00D76076" w:rsidRDefault="00D76076" w:rsidP="00D76076">
      <w:pPr>
        <w:pStyle w:val="BoldBody"/>
      </w:pPr>
      <w:r>
        <w:t>Impact on colleagues</w:t>
      </w:r>
    </w:p>
    <w:p w14:paraId="74303DCD" w14:textId="77777777" w:rsidR="00D76076" w:rsidRDefault="00D76076" w:rsidP="00D76076">
      <w:pPr>
        <w:pStyle w:val="BodyText"/>
      </w:pPr>
      <w:r>
        <w:t xml:space="preserve">FDs reported that DAAs were helping to reduce their workloads, which was in turn reducing stress levels and giving them more time in the day to focus on their training and development of clinical skills. </w:t>
      </w:r>
    </w:p>
    <w:p w14:paraId="79BFD0F6" w14:textId="77777777" w:rsidR="00D76076" w:rsidRDefault="00D76076" w:rsidP="001B2BBB">
      <w:pPr>
        <w:pStyle w:val="SubtleQuote"/>
      </w:pPr>
      <w:r>
        <w:rPr>
          <w:rStyle w:val="SubtleQuoteChar"/>
        </w:rPr>
        <w:t>“</w:t>
      </w:r>
      <w:r w:rsidRPr="00075161">
        <w:rPr>
          <w:rStyle w:val="SubtleQuoteChar"/>
        </w:rPr>
        <w:t xml:space="preserve">Because we’ve removed the admin tasks from the day, it allows us to spend more time on valuable learning experience. Time spent preparing a discharge can be spent discussing and reflecting on a </w:t>
      </w:r>
      <w:proofErr w:type="gramStart"/>
      <w:r w:rsidRPr="00075161">
        <w:rPr>
          <w:rStyle w:val="SubtleQuoteChar"/>
        </w:rPr>
        <w:t>particular scan</w:t>
      </w:r>
      <w:proofErr w:type="gramEnd"/>
      <w:r w:rsidRPr="00075161">
        <w:rPr>
          <w:rStyle w:val="SubtleQuoteChar"/>
        </w:rPr>
        <w:t xml:space="preserve"> or result. Whereas prepping a discharge letter has no clinical learning benefit.  Once you’ve done one you can do them all. DAA frees up our time to focus on the learning aspects of a case</w:t>
      </w:r>
      <w:r w:rsidRPr="001538ED">
        <w:t>.</w:t>
      </w:r>
      <w:r>
        <w:t>” – Pretty Ward FD</w:t>
      </w:r>
    </w:p>
    <w:p w14:paraId="4EC0785C" w14:textId="77777777" w:rsidR="00D76076" w:rsidRDefault="00D76076" w:rsidP="00D76076">
      <w:pPr>
        <w:pStyle w:val="BodyText"/>
      </w:pPr>
      <w:r>
        <w:t xml:space="preserve">The Divisional Director of Medicine felt that the way in which DAAs work with and support FDs, especially those who are recently out of university, was having a positive impact on their morale and wellbeing and their ability to settle into the role. </w:t>
      </w:r>
    </w:p>
    <w:p w14:paraId="48D6392A" w14:textId="77777777" w:rsidR="00D76076" w:rsidRPr="001B2BBB" w:rsidRDefault="00D76076" w:rsidP="001B2BBB">
      <w:pPr>
        <w:pStyle w:val="SubtleQuote"/>
      </w:pPr>
      <w:r w:rsidRPr="001B2BBB">
        <w:rPr>
          <w:rStyle w:val="SubtleQuoteChar"/>
          <w:i/>
        </w:rPr>
        <w:t>“FDs are just out of university it can be very daunting. The DAAs give pastoral support to the FDs – it’s coming back to us from the Deanery Education Lead that FDs with DAAs are feeling better supported and have a better induction experience.”</w:t>
      </w:r>
      <w:r w:rsidRPr="001B2BBB">
        <w:t xml:space="preserve"> – Divisional Director of Medicine</w:t>
      </w:r>
    </w:p>
    <w:p w14:paraId="5D5BCEA2" w14:textId="77777777" w:rsidR="00D76076" w:rsidRDefault="00D76076" w:rsidP="00D76076">
      <w:pPr>
        <w:pStyle w:val="BodyText"/>
      </w:pPr>
      <w:r>
        <w:lastRenderedPageBreak/>
        <w:t>FDs reported that they valued the pastoral and emotional support that DAAs were able to provide and their ability to help them manage the expectations that are placed on them by colleagues.</w:t>
      </w:r>
    </w:p>
    <w:p w14:paraId="2612F68B" w14:textId="77777777" w:rsidR="00D76076" w:rsidRPr="00483FE7" w:rsidRDefault="00D76076" w:rsidP="00D76076">
      <w:pPr>
        <w:pStyle w:val="SubtleQuote"/>
      </w:pPr>
      <w:r>
        <w:t>“</w:t>
      </w:r>
      <w:r w:rsidRPr="00483FE7">
        <w:rPr>
          <w:rStyle w:val="SubtleQuoteChar"/>
          <w:i/>
        </w:rPr>
        <w:t>A lot of [FDs] are young and miles from home – I make sure they are eating, taking breaks – support them that way. Or, if they’re not well go home rather than struggle. Emotionally I support them. They all say they miss me when I’m not there. They have to do all the letters and it’s a difficult day.</w:t>
      </w:r>
      <w:r>
        <w:rPr>
          <w:rStyle w:val="SubtleQuoteChar"/>
          <w:i/>
        </w:rPr>
        <w:t>”</w:t>
      </w:r>
      <w:r w:rsidRPr="00483FE7">
        <w:t xml:space="preserve"> –</w:t>
      </w:r>
      <w:r w:rsidR="001B2BBB">
        <w:t xml:space="preserve"> </w:t>
      </w:r>
      <w:r w:rsidRPr="00483FE7">
        <w:t>DAA</w:t>
      </w:r>
    </w:p>
    <w:p w14:paraId="4088F63B" w14:textId="77777777" w:rsidR="00D76076" w:rsidRPr="001B2BBB" w:rsidRDefault="00D76076" w:rsidP="001B2BBB">
      <w:pPr>
        <w:pStyle w:val="SubtleQuote"/>
      </w:pPr>
      <w:r w:rsidRPr="001B2BBB">
        <w:rPr>
          <w:rStyle w:val="SubtleQuoteChar"/>
          <w:i/>
        </w:rPr>
        <w:t xml:space="preserve">“The DAA is quite a guardian of the clinicians. If nurses are getting insistent on you to do something or are getting upset, they can push back. It’s nice to have someone that can account for you in that sense. You want to please everyone and do as much as you can, but you need to prioritise. The DAA can step in and manage expectations.” </w:t>
      </w:r>
      <w:r w:rsidRPr="001B2BBB">
        <w:t>–</w:t>
      </w:r>
      <w:r w:rsidR="001B2BBB" w:rsidRPr="001B2BBB">
        <w:t xml:space="preserve"> </w:t>
      </w:r>
      <w:r w:rsidRPr="001B2BBB">
        <w:t>FD</w:t>
      </w:r>
    </w:p>
    <w:p w14:paraId="615B1710" w14:textId="77777777" w:rsidR="00D76076" w:rsidRPr="00A12239" w:rsidRDefault="00D76076" w:rsidP="00D76076">
      <w:pPr>
        <w:pStyle w:val="BodyText"/>
      </w:pPr>
      <w:r w:rsidRPr="00A12239">
        <w:t>As the wellbeing benefits for FDs have become clear, the Trust now highlights the DAA</w:t>
      </w:r>
      <w:r>
        <w:t>s</w:t>
      </w:r>
      <w:r w:rsidRPr="00A12239">
        <w:t xml:space="preserve"> </w:t>
      </w:r>
      <w:r>
        <w:t xml:space="preserve">in the department </w:t>
      </w:r>
      <w:r w:rsidRPr="00A12239">
        <w:t>as a key benefit in</w:t>
      </w:r>
      <w:r>
        <w:t xml:space="preserve"> its</w:t>
      </w:r>
      <w:r w:rsidRPr="00A12239">
        <w:t xml:space="preserve"> job adverts for doctors. </w:t>
      </w:r>
    </w:p>
    <w:p w14:paraId="7E90B4A6" w14:textId="77777777" w:rsidR="00D76076" w:rsidRDefault="00D76076" w:rsidP="00D76076">
      <w:pPr>
        <w:pStyle w:val="Heading2"/>
      </w:pPr>
      <w:bookmarkStart w:id="90" w:name="_Toc953758"/>
      <w:bookmarkStart w:id="91" w:name="_Toc954300"/>
      <w:bookmarkStart w:id="92" w:name="_Toc954552"/>
      <w:bookmarkStart w:id="93" w:name="_Toc959764"/>
      <w:bookmarkStart w:id="94" w:name="_Toc1053716"/>
      <w:bookmarkStart w:id="95" w:name="_Toc1375060"/>
      <w:bookmarkStart w:id="96" w:name="_Toc1375566"/>
      <w:bookmarkStart w:id="97" w:name="_Toc1388755"/>
      <w:bookmarkStart w:id="98" w:name="_Toc3450955"/>
      <w:r>
        <w:t>Managing risk</w:t>
      </w:r>
      <w:bookmarkEnd w:id="90"/>
      <w:bookmarkEnd w:id="91"/>
      <w:bookmarkEnd w:id="92"/>
      <w:bookmarkEnd w:id="93"/>
      <w:bookmarkEnd w:id="94"/>
      <w:bookmarkEnd w:id="95"/>
      <w:bookmarkEnd w:id="96"/>
      <w:bookmarkEnd w:id="97"/>
      <w:bookmarkEnd w:id="98"/>
    </w:p>
    <w:p w14:paraId="106F3D78" w14:textId="77777777" w:rsidR="00D76076" w:rsidRDefault="00D76076" w:rsidP="00D76076">
      <w:pPr>
        <w:pStyle w:val="BodyText"/>
      </w:pPr>
      <w:r>
        <w:t>Concerns exist within the hospital, particularly among pharmacy staff, about non-clinical staff transcribing discharge letters. Most interviewees, including the Divisional Director, were clear that the responsibility for discharge letters remained with the FD who must identify and fix any errors during their proof read.</w:t>
      </w:r>
      <w:r w:rsidRPr="00497680">
        <w:t xml:space="preserve"> </w:t>
      </w:r>
      <w:r>
        <w:t xml:space="preserve">The Clinical Lead echoed this </w:t>
      </w:r>
      <w:proofErr w:type="gramStart"/>
      <w:r>
        <w:t>point, but</w:t>
      </w:r>
      <w:proofErr w:type="gramEnd"/>
      <w:r>
        <w:t xml:space="preserve"> added that it is also important to explore approaches to risk management and accuracy with DAAs on an ongoing basis.</w:t>
      </w:r>
    </w:p>
    <w:p w14:paraId="1695CD22" w14:textId="77777777" w:rsidR="00D76076" w:rsidRDefault="00D76076" w:rsidP="00D76076">
      <w:pPr>
        <w:pStyle w:val="BodyText"/>
      </w:pPr>
      <w:r>
        <w:t xml:space="preserve">The DAAs interviewed seemed clear that the responsibility for their work ultimately lay with the clinicians and felt confident that their work was being adequately checked. During her interview, the Pretty Ward </w:t>
      </w:r>
      <w:r w:rsidRPr="00695BA1">
        <w:t xml:space="preserve">DAA noted that mistakes </w:t>
      </w:r>
      <w:r>
        <w:t xml:space="preserve">could </w:t>
      </w:r>
      <w:r w:rsidRPr="00695BA1">
        <w:t>also</w:t>
      </w:r>
      <w:r>
        <w:t xml:space="preserve"> be</w:t>
      </w:r>
      <w:r w:rsidRPr="00695BA1">
        <w:t xml:space="preserve"> made when busy FDs without DAA support write discharge letters. She </w:t>
      </w:r>
      <w:r>
        <w:t xml:space="preserve">felt that her </w:t>
      </w:r>
      <w:r w:rsidRPr="00695BA1">
        <w:t xml:space="preserve">work had improved </w:t>
      </w:r>
      <w:r>
        <w:t xml:space="preserve">the </w:t>
      </w:r>
      <w:r w:rsidRPr="00695BA1">
        <w:t>quality, accuracy, and ease of comprehension</w:t>
      </w:r>
      <w:r>
        <w:t xml:space="preserve"> of letters</w:t>
      </w:r>
      <w:r w:rsidRPr="00695BA1">
        <w:t>.</w:t>
      </w:r>
    </w:p>
    <w:p w14:paraId="0BEB4F19" w14:textId="77777777" w:rsidR="00D76076" w:rsidRDefault="00D76076" w:rsidP="00D76076">
      <w:pPr>
        <w:pStyle w:val="Heading2"/>
      </w:pPr>
      <w:bookmarkStart w:id="99" w:name="_Toc953759"/>
      <w:bookmarkStart w:id="100" w:name="_Toc954301"/>
      <w:bookmarkStart w:id="101" w:name="_Toc954553"/>
      <w:bookmarkStart w:id="102" w:name="_Toc959765"/>
      <w:bookmarkStart w:id="103" w:name="_Toc1053717"/>
      <w:bookmarkStart w:id="104" w:name="_Toc1375061"/>
      <w:bookmarkStart w:id="105" w:name="_Toc1375567"/>
      <w:bookmarkStart w:id="106" w:name="_Toc1388756"/>
      <w:bookmarkStart w:id="107" w:name="_Toc3450956"/>
      <w:r>
        <w:t>Next steps</w:t>
      </w:r>
      <w:bookmarkEnd w:id="99"/>
      <w:bookmarkEnd w:id="100"/>
      <w:bookmarkEnd w:id="101"/>
      <w:bookmarkEnd w:id="102"/>
      <w:bookmarkEnd w:id="103"/>
      <w:bookmarkEnd w:id="104"/>
      <w:bookmarkEnd w:id="105"/>
      <w:bookmarkEnd w:id="106"/>
      <w:bookmarkEnd w:id="107"/>
    </w:p>
    <w:p w14:paraId="5D4618F8" w14:textId="77777777" w:rsidR="00D76076" w:rsidRPr="00695BA1" w:rsidRDefault="00D76076" w:rsidP="00D76076">
      <w:pPr>
        <w:pStyle w:val="BodyText"/>
      </w:pPr>
      <w:r>
        <w:t>When it comes to the future development of the role, the</w:t>
      </w:r>
      <w:r w:rsidRPr="00695BA1">
        <w:t xml:space="preserve"> Divisional Director </w:t>
      </w:r>
      <w:r>
        <w:t xml:space="preserve">feels that </w:t>
      </w:r>
      <w:r w:rsidRPr="00695BA1">
        <w:t>training is needed in medicine</w:t>
      </w:r>
      <w:r>
        <w:t>s management and coding for DAAs.</w:t>
      </w:r>
      <w:r w:rsidRPr="00695BA1">
        <w:t xml:space="preserve"> </w:t>
      </w:r>
      <w:r>
        <w:t>Added to this, it was suggested that a</w:t>
      </w:r>
      <w:r w:rsidRPr="00695BA1">
        <w:t xml:space="preserve"> competency framework around pharmaceutical management </w:t>
      </w:r>
      <w:r>
        <w:t xml:space="preserve">and an accreditation process were possible routes to building buy-in amongst </w:t>
      </w:r>
      <w:r w:rsidRPr="00695BA1">
        <w:t xml:space="preserve">pharmacists </w:t>
      </w:r>
      <w:r>
        <w:t xml:space="preserve">for </w:t>
      </w:r>
      <w:r w:rsidRPr="00695BA1">
        <w:t>the DAA role.</w:t>
      </w:r>
    </w:p>
    <w:p w14:paraId="6538C659" w14:textId="77777777" w:rsidR="00D76076" w:rsidRPr="00FB6726" w:rsidRDefault="00D76076" w:rsidP="00D76076">
      <w:pPr>
        <w:pStyle w:val="BodyText"/>
      </w:pPr>
      <w:r w:rsidRPr="00695BA1">
        <w:t xml:space="preserve">The Consultant Clinical Lead felt the potential for the DAA role to develop further and assist clinicians in a greater capacity </w:t>
      </w:r>
      <w:r>
        <w:t xml:space="preserve">could not be achieved until additional </w:t>
      </w:r>
      <w:r w:rsidRPr="00695BA1">
        <w:t xml:space="preserve">educational qualifications were </w:t>
      </w:r>
      <w:r>
        <w:t>requested,</w:t>
      </w:r>
      <w:r w:rsidRPr="00695BA1">
        <w:t xml:space="preserve"> especially in relation to science. Without science </w:t>
      </w:r>
      <w:r>
        <w:t>qualifications there was a concern amongst those interviewed that DAAs could have unrealistic expectations placed on them.</w:t>
      </w:r>
      <w:r w:rsidRPr="00FB6726">
        <w:t xml:space="preserve"> </w:t>
      </w:r>
    </w:p>
    <w:p w14:paraId="4E1E1F85" w14:textId="77777777" w:rsidR="00F232AA" w:rsidRDefault="00756BCD" w:rsidP="00F232AA">
      <w:pPr>
        <w:pStyle w:val="Heading1"/>
      </w:pPr>
      <w:bookmarkStart w:id="108" w:name="_Toc3450957"/>
      <w:r>
        <w:lastRenderedPageBreak/>
        <w:t xml:space="preserve">2. </w:t>
      </w:r>
      <w:r w:rsidR="00F232AA">
        <w:t xml:space="preserve">Ward </w:t>
      </w:r>
      <w:r>
        <w:t xml:space="preserve">Administrator </w:t>
      </w:r>
      <w:r w:rsidR="00F232AA">
        <w:t>and Clinical Administrator, Northamptonshire</w:t>
      </w:r>
      <w:bookmarkEnd w:id="108"/>
    </w:p>
    <w:p w14:paraId="74AC0D53" w14:textId="77777777" w:rsidR="00F232AA" w:rsidRDefault="00F232AA" w:rsidP="00F232AA">
      <w:pPr>
        <w:pStyle w:val="Heading2"/>
      </w:pPr>
      <w:bookmarkStart w:id="109" w:name="_Toc3450958"/>
      <w:r>
        <w:t>Introduction</w:t>
      </w:r>
      <w:bookmarkEnd w:id="109"/>
    </w:p>
    <w:p w14:paraId="07882B75" w14:textId="77777777" w:rsidR="00F232AA" w:rsidRDefault="00F232AA" w:rsidP="00F232AA">
      <w:pPr>
        <w:pStyle w:val="BodyText"/>
      </w:pPr>
      <w:r>
        <w:t xml:space="preserve">This case study focuses on two </w:t>
      </w:r>
      <w:r w:rsidR="00E66C43">
        <w:t xml:space="preserve">well-established </w:t>
      </w:r>
      <w:r>
        <w:t>medical administrator roles in a secondary mental health setting based in Northamptonshire. The two administrator roles are:</w:t>
      </w:r>
    </w:p>
    <w:p w14:paraId="0DF7D630" w14:textId="77777777" w:rsidR="00F232AA" w:rsidRDefault="00F232AA" w:rsidP="00F232AA">
      <w:pPr>
        <w:pStyle w:val="Bullet1"/>
        <w:widowControl/>
        <w:tabs>
          <w:tab w:val="left" w:pos="10773"/>
        </w:tabs>
      </w:pPr>
      <w:r>
        <w:t>Ward Administrator</w:t>
      </w:r>
    </w:p>
    <w:p w14:paraId="77E0A921" w14:textId="77777777" w:rsidR="00F232AA" w:rsidRDefault="00F232AA" w:rsidP="00F232AA">
      <w:pPr>
        <w:pStyle w:val="Bullet1"/>
        <w:widowControl/>
        <w:tabs>
          <w:tab w:val="left" w:pos="10773"/>
        </w:tabs>
      </w:pPr>
      <w:r>
        <w:t>Clinical Administrator</w:t>
      </w:r>
    </w:p>
    <w:p w14:paraId="00C551F3" w14:textId="77777777" w:rsidR="00F232AA" w:rsidRDefault="00F232AA" w:rsidP="00F232AA">
      <w:pPr>
        <w:pStyle w:val="Bullet1"/>
        <w:numPr>
          <w:ilvl w:val="0"/>
          <w:numId w:val="0"/>
        </w:numPr>
      </w:pPr>
      <w:r>
        <w:t xml:space="preserve">In the same setting, a third administrative role exists that will also be described in this case: the CPA administrator (Care Programme Approach). </w:t>
      </w:r>
      <w:r w:rsidR="00E66C43">
        <w:t>We did not consider it to be</w:t>
      </w:r>
      <w:r>
        <w:t xml:space="preserve"> a medical administrator role because</w:t>
      </w:r>
      <w:r w:rsidR="00E66C43">
        <w:t xml:space="preserve"> the post-holder felt that it </w:t>
      </w:r>
      <w:r>
        <w:t xml:space="preserve">does not displace clinicians’ tasks. However, interview participants from this site emphasised that it could act as a stepping stone to the above two medical administrator roles. </w:t>
      </w:r>
    </w:p>
    <w:p w14:paraId="2CE58D9A" w14:textId="77777777" w:rsidR="00F232AA" w:rsidRDefault="00F232AA" w:rsidP="00F232AA">
      <w:pPr>
        <w:pStyle w:val="BodyText"/>
      </w:pPr>
      <w:r>
        <w:t>In May 2018, Traverse spoke with six members of the team:</w:t>
      </w:r>
    </w:p>
    <w:p w14:paraId="7D761ADE" w14:textId="77777777" w:rsidR="00F232AA" w:rsidRDefault="00F232AA" w:rsidP="00F232AA">
      <w:pPr>
        <w:pStyle w:val="Bullet1"/>
        <w:widowControl/>
        <w:tabs>
          <w:tab w:val="left" w:pos="10773"/>
        </w:tabs>
      </w:pPr>
      <w:r>
        <w:t>2 Clinical Administrators</w:t>
      </w:r>
    </w:p>
    <w:p w14:paraId="36F1BEC2" w14:textId="77777777" w:rsidR="00F232AA" w:rsidRDefault="00F232AA" w:rsidP="00F232AA">
      <w:pPr>
        <w:pStyle w:val="Bullet1"/>
        <w:widowControl/>
        <w:tabs>
          <w:tab w:val="left" w:pos="10773"/>
        </w:tabs>
      </w:pPr>
      <w:r>
        <w:t>1 Ward Administrator</w:t>
      </w:r>
    </w:p>
    <w:p w14:paraId="732FDD55" w14:textId="77777777" w:rsidR="00F232AA" w:rsidRDefault="00F232AA" w:rsidP="00F232AA">
      <w:pPr>
        <w:pStyle w:val="Bullet1"/>
        <w:widowControl/>
        <w:tabs>
          <w:tab w:val="left" w:pos="10773"/>
        </w:tabs>
      </w:pPr>
      <w:r>
        <w:t>1 CPA Administrator</w:t>
      </w:r>
    </w:p>
    <w:p w14:paraId="0E4B0350" w14:textId="77777777" w:rsidR="00F232AA" w:rsidRDefault="00F232AA" w:rsidP="00F232AA">
      <w:pPr>
        <w:pStyle w:val="Bullet1"/>
        <w:widowControl/>
        <w:tabs>
          <w:tab w:val="left" w:pos="10773"/>
        </w:tabs>
      </w:pPr>
      <w:r>
        <w:t>1 Compliance and Administration Manager, who until recently managed all the administrators (they will in future be managed by nurse managers in each integrated practice unit (IPU)).</w:t>
      </w:r>
    </w:p>
    <w:p w14:paraId="6ECACA3C" w14:textId="77777777" w:rsidR="00F232AA" w:rsidRDefault="00F232AA" w:rsidP="00F232AA">
      <w:pPr>
        <w:pStyle w:val="Bullet1"/>
        <w:widowControl/>
        <w:tabs>
          <w:tab w:val="left" w:pos="10773"/>
        </w:tabs>
      </w:pPr>
      <w:r>
        <w:t>1 Responsible Clinician</w:t>
      </w:r>
    </w:p>
    <w:p w14:paraId="74BD4625" w14:textId="77777777" w:rsidR="00F232AA" w:rsidRDefault="00F232AA" w:rsidP="00F232AA">
      <w:pPr>
        <w:pStyle w:val="Heading2"/>
      </w:pPr>
      <w:bookmarkStart w:id="110" w:name="_Toc3450959"/>
      <w:r>
        <w:t xml:space="preserve">Background and </w:t>
      </w:r>
      <w:r w:rsidR="00D02216">
        <w:t>q</w:t>
      </w:r>
      <w:r>
        <w:t>ualifications</w:t>
      </w:r>
      <w:bookmarkEnd w:id="110"/>
    </w:p>
    <w:p w14:paraId="1C38FE71" w14:textId="77777777" w:rsidR="00F232AA" w:rsidRDefault="00F232AA" w:rsidP="00F232AA">
      <w:pPr>
        <w:pStyle w:val="BodyText"/>
      </w:pPr>
      <w:r>
        <w:t xml:space="preserve">The administrators’ background is quite varied. Some administrators have a medical background and worked as NHS receptionists and medical secretaries, or for medical distribution companies in the past. Others have a general administrative or PA background, e.g. a school secretary, local authority PA, and at travel agents. One administrator joined the administrative team after working as a healthcare assistant (HCA) elsewhere in the practice. </w:t>
      </w:r>
    </w:p>
    <w:p w14:paraId="5185F869" w14:textId="77777777" w:rsidR="00F232AA" w:rsidRDefault="00F232AA" w:rsidP="00F232AA">
      <w:pPr>
        <w:pStyle w:val="BodyText"/>
      </w:pPr>
      <w:r>
        <w:t xml:space="preserve">It was felt that candidates applying for the roles who had previously worked in a medical setting would be more likely to get the roles as they </w:t>
      </w:r>
      <w:proofErr w:type="gramStart"/>
      <w:r>
        <w:t>have an understanding of</w:t>
      </w:r>
      <w:proofErr w:type="gramEnd"/>
      <w:r>
        <w:t xml:space="preserve"> the processes and terminology. Specific qualifications were not felt to be necessary for the roles, although one MA did have an RSA in secretarial skills.</w:t>
      </w:r>
    </w:p>
    <w:p w14:paraId="1B97B94D" w14:textId="77777777" w:rsidR="00F232AA" w:rsidRDefault="00F232AA" w:rsidP="00F232AA">
      <w:pPr>
        <w:pStyle w:val="BodyText"/>
      </w:pPr>
      <w:r>
        <w:t>Staff identified the following requirements when recruiting to one of the medical administrator posts:</w:t>
      </w:r>
    </w:p>
    <w:p w14:paraId="26AC7AB1" w14:textId="77777777" w:rsidR="00F232AA" w:rsidRDefault="00F232AA" w:rsidP="00F232AA">
      <w:pPr>
        <w:pStyle w:val="Bullet1"/>
        <w:widowControl/>
        <w:tabs>
          <w:tab w:val="left" w:pos="10773"/>
        </w:tabs>
      </w:pPr>
      <w:r>
        <w:t>Microsoft O</w:t>
      </w:r>
      <w:r w:rsidRPr="00EB4EA7">
        <w:t>ffice</w:t>
      </w:r>
      <w:r>
        <w:t xml:space="preserve"> proficiency </w:t>
      </w:r>
    </w:p>
    <w:p w14:paraId="41EBA939" w14:textId="77777777" w:rsidR="00F232AA" w:rsidRDefault="00F232AA" w:rsidP="00F232AA">
      <w:pPr>
        <w:pStyle w:val="Bullet1"/>
        <w:widowControl/>
        <w:tabs>
          <w:tab w:val="left" w:pos="10773"/>
        </w:tabs>
      </w:pPr>
      <w:r>
        <w:t>Communication skills and organisational skills</w:t>
      </w:r>
    </w:p>
    <w:p w14:paraId="08C7D025" w14:textId="77777777" w:rsidR="00F232AA" w:rsidRDefault="00F232AA" w:rsidP="00F232AA">
      <w:pPr>
        <w:pStyle w:val="Bullet1"/>
        <w:widowControl/>
        <w:tabs>
          <w:tab w:val="left" w:pos="10773"/>
        </w:tabs>
      </w:pPr>
      <w:r>
        <w:t xml:space="preserve">Some </w:t>
      </w:r>
      <w:r w:rsidRPr="00EB4EA7">
        <w:t xml:space="preserve">experience </w:t>
      </w:r>
      <w:r>
        <w:t>of working in a</w:t>
      </w:r>
      <w:r w:rsidRPr="00EB4EA7">
        <w:t xml:space="preserve"> medical </w:t>
      </w:r>
      <w:r>
        <w:t xml:space="preserve">setting </w:t>
      </w:r>
    </w:p>
    <w:p w14:paraId="7488C626" w14:textId="77777777" w:rsidR="00F232AA" w:rsidRDefault="00F232AA" w:rsidP="00F232AA">
      <w:pPr>
        <w:pStyle w:val="BodyText"/>
      </w:pPr>
      <w:r>
        <w:lastRenderedPageBreak/>
        <w:t>During the interview process, the hiring team may do assessments of the following if required for the specific roles:</w:t>
      </w:r>
    </w:p>
    <w:p w14:paraId="3E268E2D" w14:textId="77777777" w:rsidR="00F232AA" w:rsidRDefault="00F232AA" w:rsidP="00F232AA">
      <w:pPr>
        <w:pStyle w:val="Bullet1"/>
        <w:widowControl/>
        <w:tabs>
          <w:tab w:val="left" w:pos="10773"/>
        </w:tabs>
      </w:pPr>
      <w:r>
        <w:t>Ability to use E</w:t>
      </w:r>
      <w:r w:rsidRPr="00EB4EA7">
        <w:t>xcel</w:t>
      </w:r>
      <w:r>
        <w:t xml:space="preserve"> </w:t>
      </w:r>
      <w:r w:rsidRPr="00EB4EA7">
        <w:t xml:space="preserve"> </w:t>
      </w:r>
    </w:p>
    <w:p w14:paraId="68291D40" w14:textId="77777777" w:rsidR="00F232AA" w:rsidRDefault="00F232AA" w:rsidP="00F232AA">
      <w:pPr>
        <w:pStyle w:val="Bullet1"/>
        <w:widowControl/>
        <w:tabs>
          <w:tab w:val="left" w:pos="10773"/>
        </w:tabs>
      </w:pPr>
      <w:r>
        <w:t>P</w:t>
      </w:r>
      <w:r w:rsidRPr="00EB4EA7">
        <w:t>roofreading</w:t>
      </w:r>
      <w:r>
        <w:t xml:space="preserve"> and editing letters</w:t>
      </w:r>
    </w:p>
    <w:p w14:paraId="0C541657" w14:textId="77777777" w:rsidR="00F232AA" w:rsidRDefault="00F232AA" w:rsidP="00F232AA">
      <w:pPr>
        <w:pStyle w:val="BodyText"/>
      </w:pPr>
      <w:r>
        <w:t xml:space="preserve">Staff reported that they have not had trouble recruiting to the roles. Newly recruited staff have tended to be a good fit for the </w:t>
      </w:r>
      <w:proofErr w:type="gramStart"/>
      <w:r>
        <w:t>roles, and</w:t>
      </w:r>
      <w:proofErr w:type="gramEnd"/>
      <w:r>
        <w:t xml:space="preserve"> have stayed in post or at the site for a long time. </w:t>
      </w:r>
    </w:p>
    <w:p w14:paraId="10E9C546" w14:textId="77777777" w:rsidR="00F232AA" w:rsidRDefault="00F232AA" w:rsidP="00F232AA">
      <w:pPr>
        <w:pStyle w:val="Heading2"/>
      </w:pPr>
      <w:bookmarkStart w:id="111" w:name="_Toc3450960"/>
      <w:r>
        <w:t>Tasks associated with the administrative roles</w:t>
      </w:r>
      <w:bookmarkEnd w:id="111"/>
    </w:p>
    <w:p w14:paraId="7341D4B6" w14:textId="77777777" w:rsidR="00F232AA" w:rsidRDefault="00F232AA" w:rsidP="00F232AA">
      <w:pPr>
        <w:pStyle w:val="Heading3"/>
      </w:pPr>
      <w:bookmarkStart w:id="112" w:name="_Toc3450961"/>
      <w:r w:rsidRPr="00FF5C1D">
        <w:t>Ward administrator</w:t>
      </w:r>
      <w:bookmarkEnd w:id="112"/>
      <w:r w:rsidRPr="00FF5C1D">
        <w:t xml:space="preserve"> </w:t>
      </w:r>
    </w:p>
    <w:p w14:paraId="3F8A327E" w14:textId="77777777" w:rsidR="00F232AA" w:rsidRDefault="00F232AA" w:rsidP="00F232AA">
      <w:pPr>
        <w:pStyle w:val="BodyText"/>
      </w:pPr>
      <w:r>
        <w:t>Ward administrators (WA) work in a specific ward and are responsible for providing administrative support to wards.</w:t>
      </w:r>
      <w:r w:rsidRPr="00F47781">
        <w:t xml:space="preserve"> </w:t>
      </w:r>
      <w:r>
        <w:t>It is a Band 3 position. Tasks include:</w:t>
      </w:r>
    </w:p>
    <w:p w14:paraId="33BFE6AA" w14:textId="77777777" w:rsidR="00F232AA" w:rsidRDefault="00F232AA" w:rsidP="00F232AA">
      <w:pPr>
        <w:pStyle w:val="Bullet1"/>
        <w:widowControl/>
        <w:tabs>
          <w:tab w:val="left" w:pos="10773"/>
        </w:tabs>
      </w:pPr>
      <w:r w:rsidRPr="002D173E">
        <w:rPr>
          <w:b/>
        </w:rPr>
        <w:t>Basic administration</w:t>
      </w:r>
      <w:r>
        <w:t xml:space="preserve"> e.g. photocopying, filing paperwork and tidying office</w:t>
      </w:r>
    </w:p>
    <w:p w14:paraId="6400C7E5" w14:textId="77777777" w:rsidR="00F232AA" w:rsidRPr="005B7307" w:rsidRDefault="00F232AA" w:rsidP="00F232AA">
      <w:pPr>
        <w:pStyle w:val="Bullet1"/>
        <w:widowControl/>
        <w:tabs>
          <w:tab w:val="left" w:pos="10773"/>
        </w:tabs>
        <w:rPr>
          <w:b/>
        </w:rPr>
      </w:pPr>
      <w:r w:rsidRPr="005B7307">
        <w:rPr>
          <w:b/>
        </w:rPr>
        <w:t>Ordering stationary and clinical stock</w:t>
      </w:r>
    </w:p>
    <w:p w14:paraId="0D01889E" w14:textId="77777777" w:rsidR="00F232AA" w:rsidRDefault="00F232AA" w:rsidP="00F232AA">
      <w:pPr>
        <w:pStyle w:val="Bullet1"/>
        <w:widowControl/>
        <w:tabs>
          <w:tab w:val="left" w:pos="10773"/>
        </w:tabs>
      </w:pPr>
      <w:r w:rsidRPr="002D173E">
        <w:rPr>
          <w:b/>
        </w:rPr>
        <w:t>Technical tasks</w:t>
      </w:r>
      <w:r>
        <w:rPr>
          <w:b/>
        </w:rPr>
        <w:t>,</w:t>
      </w:r>
      <w:r>
        <w:t xml:space="preserve"> e.g. creating discharge summaries for patients, typing up care plans, and dealing with admissions-related paperwork</w:t>
      </w:r>
    </w:p>
    <w:p w14:paraId="0EE2C282" w14:textId="77777777" w:rsidR="00F232AA" w:rsidRDefault="00F232AA" w:rsidP="00F232AA">
      <w:pPr>
        <w:pStyle w:val="Heading3"/>
      </w:pPr>
      <w:bookmarkStart w:id="113" w:name="_Toc3450962"/>
      <w:r w:rsidRPr="00FF5C1D">
        <w:t>Clinical administrator</w:t>
      </w:r>
      <w:bookmarkEnd w:id="113"/>
    </w:p>
    <w:p w14:paraId="2C4CB60B" w14:textId="77777777" w:rsidR="00F232AA" w:rsidRDefault="00F232AA" w:rsidP="00F232AA">
      <w:pPr>
        <w:pStyle w:val="BodyText"/>
      </w:pPr>
      <w:r>
        <w:t xml:space="preserve">The purpose of the clinical administrator (CA) is to support the clinical team. It is a </w:t>
      </w:r>
      <w:r w:rsidRPr="00FF5C1D">
        <w:t>Band 4</w:t>
      </w:r>
      <w:r>
        <w:t xml:space="preserve"> position. The CAs supports specific wards and clinicians. Tasks varied between the two CAs interviewed, but included:</w:t>
      </w:r>
    </w:p>
    <w:p w14:paraId="15F07C0C" w14:textId="77777777" w:rsidR="00F232AA" w:rsidRDefault="00F232AA" w:rsidP="00F232AA">
      <w:pPr>
        <w:pStyle w:val="Bullet1"/>
        <w:widowControl/>
        <w:tabs>
          <w:tab w:val="left" w:pos="10773"/>
        </w:tabs>
      </w:pPr>
      <w:r w:rsidRPr="00927314">
        <w:rPr>
          <w:b/>
        </w:rPr>
        <w:t>Start</w:t>
      </w:r>
      <w:r>
        <w:rPr>
          <w:b/>
        </w:rPr>
        <w:t>ing</w:t>
      </w:r>
      <w:r w:rsidRPr="00927314">
        <w:rPr>
          <w:b/>
        </w:rPr>
        <w:t xml:space="preserve"> reports</w:t>
      </w:r>
      <w:r>
        <w:t xml:space="preserve"> by compiling the necessary information – the clinician can then continue with the report once basic information has been entered. </w:t>
      </w:r>
    </w:p>
    <w:p w14:paraId="45D386BD" w14:textId="77777777" w:rsidR="00F232AA" w:rsidRDefault="00F232AA" w:rsidP="00F232AA">
      <w:pPr>
        <w:pStyle w:val="Bullet1"/>
        <w:widowControl/>
        <w:tabs>
          <w:tab w:val="left" w:pos="10773"/>
        </w:tabs>
      </w:pPr>
      <w:r w:rsidRPr="00B93834">
        <w:rPr>
          <w:b/>
        </w:rPr>
        <w:t>Pr</w:t>
      </w:r>
      <w:r w:rsidRPr="003E152F">
        <w:rPr>
          <w:b/>
        </w:rPr>
        <w:t>oofread</w:t>
      </w:r>
      <w:r>
        <w:rPr>
          <w:b/>
        </w:rPr>
        <w:t>ing</w:t>
      </w:r>
      <w:r w:rsidRPr="003E152F">
        <w:rPr>
          <w:b/>
        </w:rPr>
        <w:t xml:space="preserve"> and format</w:t>
      </w:r>
      <w:r>
        <w:rPr>
          <w:b/>
        </w:rPr>
        <w:t xml:space="preserve">ting </w:t>
      </w:r>
      <w:r w:rsidRPr="003E152F">
        <w:rPr>
          <w:b/>
        </w:rPr>
        <w:t>reports</w:t>
      </w:r>
      <w:r>
        <w:t xml:space="preserve"> after the clinician has inputted on them.  </w:t>
      </w:r>
    </w:p>
    <w:p w14:paraId="5EE4EB35" w14:textId="77777777" w:rsidR="00F232AA" w:rsidRPr="00927314" w:rsidRDefault="00F232AA" w:rsidP="00F232AA">
      <w:pPr>
        <w:pStyle w:val="Bullet1"/>
        <w:widowControl/>
        <w:tabs>
          <w:tab w:val="left" w:pos="10773"/>
        </w:tabs>
        <w:rPr>
          <w:b/>
        </w:rPr>
      </w:pPr>
      <w:r w:rsidRPr="00927314">
        <w:rPr>
          <w:b/>
        </w:rPr>
        <w:t>Updat</w:t>
      </w:r>
      <w:r>
        <w:rPr>
          <w:b/>
        </w:rPr>
        <w:t>ing</w:t>
      </w:r>
      <w:r w:rsidRPr="00927314">
        <w:rPr>
          <w:b/>
        </w:rPr>
        <w:t xml:space="preserve"> patient records</w:t>
      </w:r>
    </w:p>
    <w:p w14:paraId="0F203556" w14:textId="77777777" w:rsidR="00F232AA" w:rsidRDefault="00F232AA" w:rsidP="00F232AA">
      <w:pPr>
        <w:pStyle w:val="Bullet1"/>
        <w:widowControl/>
        <w:tabs>
          <w:tab w:val="left" w:pos="10773"/>
        </w:tabs>
      </w:pPr>
      <w:r w:rsidRPr="007261CA">
        <w:rPr>
          <w:b/>
        </w:rPr>
        <w:t>Ensur</w:t>
      </w:r>
      <w:r>
        <w:rPr>
          <w:b/>
        </w:rPr>
        <w:t>ing</w:t>
      </w:r>
      <w:r w:rsidRPr="007261CA">
        <w:rPr>
          <w:b/>
        </w:rPr>
        <w:t xml:space="preserve"> clinicians </w:t>
      </w:r>
      <w:r>
        <w:t xml:space="preserve">have the right paperwork for ward rounds </w:t>
      </w:r>
    </w:p>
    <w:p w14:paraId="61AAD8FD" w14:textId="77777777" w:rsidR="00F232AA" w:rsidRDefault="00F232AA" w:rsidP="00F232AA">
      <w:pPr>
        <w:pStyle w:val="Bullet1"/>
        <w:widowControl/>
        <w:tabs>
          <w:tab w:val="left" w:pos="10773"/>
        </w:tabs>
      </w:pPr>
      <w:r w:rsidRPr="007261CA">
        <w:rPr>
          <w:b/>
        </w:rPr>
        <w:t>C</w:t>
      </w:r>
      <w:r>
        <w:rPr>
          <w:b/>
        </w:rPr>
        <w:t>ompiling</w:t>
      </w:r>
      <w:r>
        <w:t xml:space="preserve"> </w:t>
      </w:r>
      <w:r w:rsidRPr="000E1921">
        <w:rPr>
          <w:b/>
        </w:rPr>
        <w:t>discharge summaries and discharge packs</w:t>
      </w:r>
      <w:r>
        <w:t xml:space="preserve"> </w:t>
      </w:r>
    </w:p>
    <w:p w14:paraId="72535D50" w14:textId="77777777" w:rsidR="00F232AA" w:rsidRDefault="00F232AA" w:rsidP="00F232AA">
      <w:pPr>
        <w:pStyle w:val="Bullet1"/>
        <w:widowControl/>
        <w:tabs>
          <w:tab w:val="left" w:pos="10773"/>
        </w:tabs>
      </w:pPr>
      <w:r w:rsidRPr="0012145B">
        <w:rPr>
          <w:b/>
        </w:rPr>
        <w:t>Taking notes</w:t>
      </w:r>
      <w:r>
        <w:t xml:space="preserve"> on the ward round, and typing up notes and letters</w:t>
      </w:r>
    </w:p>
    <w:p w14:paraId="032FCC7D" w14:textId="77777777" w:rsidR="00F232AA" w:rsidRDefault="00F232AA" w:rsidP="00F232AA">
      <w:pPr>
        <w:pStyle w:val="Bullet1"/>
        <w:widowControl/>
        <w:tabs>
          <w:tab w:val="left" w:pos="10773"/>
        </w:tabs>
      </w:pPr>
      <w:r w:rsidRPr="000E1921">
        <w:rPr>
          <w:b/>
        </w:rPr>
        <w:t>Supporting patients and family members</w:t>
      </w:r>
      <w:r>
        <w:t xml:space="preserve"> e.g. answering non-clinical questions</w:t>
      </w:r>
    </w:p>
    <w:p w14:paraId="5BC485CA" w14:textId="77777777" w:rsidR="00F232AA" w:rsidRDefault="00F232AA" w:rsidP="00F232AA">
      <w:pPr>
        <w:pStyle w:val="Bullet1"/>
        <w:widowControl/>
        <w:tabs>
          <w:tab w:val="left" w:pos="10773"/>
        </w:tabs>
      </w:pPr>
      <w:r w:rsidRPr="0012145B">
        <w:rPr>
          <w:b/>
        </w:rPr>
        <w:t>C</w:t>
      </w:r>
      <w:r>
        <w:rPr>
          <w:b/>
        </w:rPr>
        <w:t xml:space="preserve">ompiling </w:t>
      </w:r>
      <w:r w:rsidRPr="0012145B">
        <w:rPr>
          <w:b/>
        </w:rPr>
        <w:t>information</w:t>
      </w:r>
      <w:r>
        <w:t xml:space="preserve"> </w:t>
      </w:r>
      <w:r w:rsidRPr="00B93834">
        <w:rPr>
          <w:b/>
        </w:rPr>
        <w:t>to support assessments</w:t>
      </w:r>
      <w:r>
        <w:t>, and managing the administration to do with assessment visits and typing up notes</w:t>
      </w:r>
    </w:p>
    <w:p w14:paraId="1D4D80F0" w14:textId="77777777" w:rsidR="00F232AA" w:rsidRDefault="00F232AA" w:rsidP="00F232AA">
      <w:pPr>
        <w:pStyle w:val="Bullet1"/>
        <w:widowControl/>
        <w:tabs>
          <w:tab w:val="left" w:pos="10773"/>
        </w:tabs>
      </w:pPr>
      <w:r w:rsidRPr="00390446">
        <w:rPr>
          <w:b/>
        </w:rPr>
        <w:t>Organis</w:t>
      </w:r>
      <w:r>
        <w:rPr>
          <w:b/>
        </w:rPr>
        <w:t xml:space="preserve">ing </w:t>
      </w:r>
      <w:r w:rsidRPr="00390446">
        <w:rPr>
          <w:b/>
        </w:rPr>
        <w:t>meetings</w:t>
      </w:r>
      <w:r>
        <w:t xml:space="preserve"> </w:t>
      </w:r>
      <w:r w:rsidRPr="000E1921">
        <w:rPr>
          <w:b/>
        </w:rPr>
        <w:t>and minute taking</w:t>
      </w:r>
    </w:p>
    <w:p w14:paraId="4158268B" w14:textId="77777777" w:rsidR="00F232AA" w:rsidRDefault="00F232AA" w:rsidP="00F232AA">
      <w:pPr>
        <w:pStyle w:val="Bullet1"/>
        <w:widowControl/>
        <w:tabs>
          <w:tab w:val="left" w:pos="10773"/>
        </w:tabs>
      </w:pPr>
      <w:r w:rsidRPr="00390446">
        <w:rPr>
          <w:b/>
        </w:rPr>
        <w:t>Creat</w:t>
      </w:r>
      <w:r>
        <w:rPr>
          <w:b/>
        </w:rPr>
        <w:t>ing</w:t>
      </w:r>
      <w:r w:rsidRPr="00390446">
        <w:rPr>
          <w:b/>
        </w:rPr>
        <w:t xml:space="preserve"> patient logs</w:t>
      </w:r>
      <w:r>
        <w:t>, which give doctors the important information about patient</w:t>
      </w:r>
    </w:p>
    <w:p w14:paraId="6DCB748A" w14:textId="77777777" w:rsidR="00F232AA" w:rsidRPr="000E1921" w:rsidRDefault="00F232AA" w:rsidP="00F232AA">
      <w:pPr>
        <w:pStyle w:val="Bullet1"/>
        <w:widowControl/>
        <w:tabs>
          <w:tab w:val="left" w:pos="10773"/>
        </w:tabs>
        <w:rPr>
          <w:b/>
        </w:rPr>
      </w:pPr>
      <w:r w:rsidRPr="000E1921">
        <w:rPr>
          <w:b/>
        </w:rPr>
        <w:t>Creating presentations and posters</w:t>
      </w:r>
    </w:p>
    <w:p w14:paraId="3142CE5D" w14:textId="77777777" w:rsidR="00926D94" w:rsidRPr="000E1921" w:rsidRDefault="00926D94" w:rsidP="00926D94">
      <w:pPr>
        <w:pStyle w:val="Bullet1"/>
        <w:widowControl/>
        <w:tabs>
          <w:tab w:val="left" w:pos="10773"/>
        </w:tabs>
        <w:rPr>
          <w:b/>
        </w:rPr>
      </w:pPr>
      <w:r w:rsidRPr="000E1921">
        <w:rPr>
          <w:b/>
        </w:rPr>
        <w:t>Manag</w:t>
      </w:r>
      <w:r>
        <w:rPr>
          <w:b/>
        </w:rPr>
        <w:t>ing</w:t>
      </w:r>
      <w:r w:rsidRPr="000E1921">
        <w:rPr>
          <w:b/>
        </w:rPr>
        <w:t xml:space="preserve"> clinician’s diaries and emails </w:t>
      </w:r>
    </w:p>
    <w:p w14:paraId="6AF3A5EA" w14:textId="77777777" w:rsidR="00F232AA" w:rsidRPr="000E1921" w:rsidRDefault="00F232AA" w:rsidP="00F232AA">
      <w:pPr>
        <w:pStyle w:val="Bullet1"/>
        <w:widowControl/>
        <w:tabs>
          <w:tab w:val="left" w:pos="10773"/>
        </w:tabs>
        <w:rPr>
          <w:b/>
        </w:rPr>
      </w:pPr>
      <w:r w:rsidRPr="000E1921">
        <w:rPr>
          <w:b/>
        </w:rPr>
        <w:lastRenderedPageBreak/>
        <w:t>Organising events for patients</w:t>
      </w:r>
      <w:r w:rsidR="00926D94">
        <w:rPr>
          <w:b/>
        </w:rPr>
        <w:t xml:space="preserve"> (an added extra </w:t>
      </w:r>
      <w:r w:rsidR="00F85549">
        <w:rPr>
          <w:b/>
        </w:rPr>
        <w:t xml:space="preserve">that </w:t>
      </w:r>
      <w:r w:rsidR="00926D94">
        <w:rPr>
          <w:b/>
        </w:rPr>
        <w:t>clinicians would not do in their absence)</w:t>
      </w:r>
    </w:p>
    <w:p w14:paraId="203103F0" w14:textId="77777777" w:rsidR="00F232AA" w:rsidRDefault="00F232AA" w:rsidP="00F232AA">
      <w:pPr>
        <w:pStyle w:val="BodyText"/>
      </w:pPr>
      <w:r>
        <w:t>Other ad hoc</w:t>
      </w:r>
      <w:r w:rsidR="006F1F4E">
        <w:t xml:space="preserve"> tasks</w:t>
      </w:r>
      <w:r>
        <w:t xml:space="preserve"> which are not displacing work from clinicians include: </w:t>
      </w:r>
    </w:p>
    <w:p w14:paraId="1370C078" w14:textId="77777777" w:rsidR="00F232AA" w:rsidRPr="000E1921" w:rsidRDefault="00F232AA" w:rsidP="00F232AA">
      <w:pPr>
        <w:pStyle w:val="Bullet1"/>
        <w:widowControl/>
        <w:tabs>
          <w:tab w:val="left" w:pos="10773"/>
        </w:tabs>
        <w:rPr>
          <w:b/>
        </w:rPr>
      </w:pPr>
      <w:r w:rsidRPr="000E1921">
        <w:rPr>
          <w:b/>
        </w:rPr>
        <w:t>Manag</w:t>
      </w:r>
      <w:r>
        <w:rPr>
          <w:b/>
        </w:rPr>
        <w:t>ing</w:t>
      </w:r>
      <w:r w:rsidRPr="000E1921">
        <w:rPr>
          <w:b/>
        </w:rPr>
        <w:t xml:space="preserve"> annual leave and arrang</w:t>
      </w:r>
      <w:r>
        <w:rPr>
          <w:b/>
        </w:rPr>
        <w:t>ing</w:t>
      </w:r>
      <w:r w:rsidRPr="000E1921">
        <w:rPr>
          <w:b/>
        </w:rPr>
        <w:t xml:space="preserve"> cover </w:t>
      </w:r>
    </w:p>
    <w:p w14:paraId="67946A7F" w14:textId="77777777" w:rsidR="00F232AA" w:rsidRPr="000E1921" w:rsidRDefault="00F232AA" w:rsidP="00F232AA">
      <w:pPr>
        <w:pStyle w:val="Bullet1"/>
        <w:widowControl/>
        <w:tabs>
          <w:tab w:val="left" w:pos="10773"/>
        </w:tabs>
        <w:rPr>
          <w:b/>
        </w:rPr>
      </w:pPr>
      <w:r w:rsidRPr="000E1921">
        <w:rPr>
          <w:b/>
        </w:rPr>
        <w:t>Ensur</w:t>
      </w:r>
      <w:r>
        <w:rPr>
          <w:b/>
        </w:rPr>
        <w:t xml:space="preserve">ing </w:t>
      </w:r>
      <w:r w:rsidRPr="000E1921">
        <w:rPr>
          <w:b/>
        </w:rPr>
        <w:t xml:space="preserve">the ward has patient-friendly information </w:t>
      </w:r>
      <w:r>
        <w:rPr>
          <w:b/>
        </w:rPr>
        <w:t>available</w:t>
      </w:r>
    </w:p>
    <w:p w14:paraId="43C67F1A" w14:textId="77777777" w:rsidR="00F232AA" w:rsidRPr="000E1921" w:rsidRDefault="00F232AA" w:rsidP="00F232AA">
      <w:pPr>
        <w:pStyle w:val="Bullet1"/>
        <w:widowControl/>
        <w:tabs>
          <w:tab w:val="left" w:pos="10773"/>
        </w:tabs>
        <w:rPr>
          <w:b/>
        </w:rPr>
      </w:pPr>
      <w:r w:rsidRPr="000E1921">
        <w:rPr>
          <w:b/>
        </w:rPr>
        <w:t>Supporting social workers with safeguarding</w:t>
      </w:r>
    </w:p>
    <w:p w14:paraId="3106D0AD" w14:textId="77777777" w:rsidR="00F232AA" w:rsidRDefault="00F232AA" w:rsidP="00F232AA">
      <w:pPr>
        <w:pStyle w:val="Heading3"/>
      </w:pPr>
      <w:bookmarkStart w:id="114" w:name="_Toc3450963"/>
      <w:r>
        <w:t>CPA administrator</w:t>
      </w:r>
      <w:bookmarkEnd w:id="114"/>
      <w:r>
        <w:t xml:space="preserve"> </w:t>
      </w:r>
    </w:p>
    <w:p w14:paraId="6D805A95" w14:textId="77777777" w:rsidR="00F232AA" w:rsidRDefault="00F232AA" w:rsidP="00F232AA">
      <w:pPr>
        <w:pStyle w:val="BodyText"/>
      </w:pPr>
      <w:r>
        <w:t xml:space="preserve">As part of the Care Programme Approach, </w:t>
      </w:r>
      <w:r w:rsidRPr="00FF5C1D">
        <w:t>e</w:t>
      </w:r>
      <w:r>
        <w:t xml:space="preserve">very patient has a CPA meeting every </w:t>
      </w:r>
      <w:proofErr w:type="gramStart"/>
      <w:r>
        <w:t>3 or 6 months</w:t>
      </w:r>
      <w:proofErr w:type="gramEnd"/>
      <w:r>
        <w:t xml:space="preserve"> involving p</w:t>
      </w:r>
      <w:r w:rsidRPr="00FF5C1D">
        <w:t xml:space="preserve">atients, families, carers, commissioners, home care team, </w:t>
      </w:r>
      <w:r>
        <w:t xml:space="preserve">and the </w:t>
      </w:r>
      <w:r w:rsidRPr="00FF5C1D">
        <w:t>R</w:t>
      </w:r>
      <w:r>
        <w:t xml:space="preserve">esponsible </w:t>
      </w:r>
      <w:r w:rsidRPr="00FF5C1D">
        <w:t>C</w:t>
      </w:r>
      <w:r>
        <w:t>linician</w:t>
      </w:r>
      <w:r w:rsidRPr="00FF5C1D">
        <w:t xml:space="preserve">. </w:t>
      </w:r>
      <w:r w:rsidR="006F1F4E">
        <w:t>We did not feel that this qualified as</w:t>
      </w:r>
      <w:r>
        <w:t xml:space="preserve"> a medical administrator role because</w:t>
      </w:r>
      <w:r w:rsidR="006F1F4E">
        <w:t xml:space="preserve"> the post</w:t>
      </w:r>
      <w:r w:rsidR="00F85549">
        <w:t xml:space="preserve"> </w:t>
      </w:r>
      <w:r w:rsidR="006F1F4E">
        <w:t>holder we interviewed felt that</w:t>
      </w:r>
      <w:r>
        <w:t xml:space="preserve"> the tasks completed by the CPA administrator are not ones that would otherwise be</w:t>
      </w:r>
      <w:r w:rsidR="006F1F4E">
        <w:t xml:space="preserve"> completed</w:t>
      </w:r>
      <w:r>
        <w:t xml:space="preserve"> by a clinician. Tasks include: </w:t>
      </w:r>
    </w:p>
    <w:p w14:paraId="701FE8E2" w14:textId="77777777" w:rsidR="00F232AA" w:rsidRPr="005B7307" w:rsidRDefault="00F232AA" w:rsidP="00F232AA">
      <w:pPr>
        <w:pStyle w:val="Bullet1"/>
        <w:widowControl/>
        <w:tabs>
          <w:tab w:val="left" w:pos="10773"/>
        </w:tabs>
        <w:rPr>
          <w:b/>
        </w:rPr>
      </w:pPr>
      <w:r w:rsidRPr="005B7307">
        <w:rPr>
          <w:b/>
        </w:rPr>
        <w:t>Arranging meetings</w:t>
      </w:r>
    </w:p>
    <w:p w14:paraId="13360F87" w14:textId="77777777" w:rsidR="00F232AA" w:rsidRPr="005B7307" w:rsidRDefault="00F232AA" w:rsidP="00F232AA">
      <w:pPr>
        <w:pStyle w:val="Bullet1"/>
        <w:widowControl/>
        <w:tabs>
          <w:tab w:val="left" w:pos="10773"/>
        </w:tabs>
        <w:rPr>
          <w:b/>
        </w:rPr>
      </w:pPr>
      <w:r w:rsidRPr="005B7307">
        <w:rPr>
          <w:b/>
        </w:rPr>
        <w:t xml:space="preserve">Supervising the compilation of a report on patient’s progress and formatting it </w:t>
      </w:r>
    </w:p>
    <w:p w14:paraId="1BFE7766" w14:textId="77777777" w:rsidR="00F232AA" w:rsidRPr="005B7307" w:rsidRDefault="00F232AA" w:rsidP="00F232AA">
      <w:pPr>
        <w:pStyle w:val="Bullet1"/>
        <w:widowControl/>
        <w:tabs>
          <w:tab w:val="left" w:pos="10773"/>
        </w:tabs>
        <w:rPr>
          <w:b/>
        </w:rPr>
      </w:pPr>
      <w:r w:rsidRPr="005B7307">
        <w:rPr>
          <w:b/>
        </w:rPr>
        <w:t xml:space="preserve">Sending out reports to meeting attendees </w:t>
      </w:r>
    </w:p>
    <w:p w14:paraId="0C37573B" w14:textId="77777777" w:rsidR="00F232AA" w:rsidRPr="005B7307" w:rsidRDefault="00F232AA" w:rsidP="00F232AA">
      <w:pPr>
        <w:pStyle w:val="Bullet1"/>
        <w:widowControl/>
        <w:tabs>
          <w:tab w:val="left" w:pos="10773"/>
        </w:tabs>
        <w:rPr>
          <w:b/>
        </w:rPr>
      </w:pPr>
      <w:r w:rsidRPr="005B7307">
        <w:rPr>
          <w:b/>
        </w:rPr>
        <w:t xml:space="preserve">Attending the meeting and taking minutes </w:t>
      </w:r>
    </w:p>
    <w:p w14:paraId="421A1760" w14:textId="77777777" w:rsidR="00F232AA" w:rsidRPr="005B7307" w:rsidRDefault="00F232AA" w:rsidP="00F232AA">
      <w:pPr>
        <w:pStyle w:val="Bullet1"/>
        <w:widowControl/>
        <w:tabs>
          <w:tab w:val="left" w:pos="10773"/>
        </w:tabs>
        <w:rPr>
          <w:b/>
        </w:rPr>
      </w:pPr>
      <w:r w:rsidRPr="005B7307">
        <w:rPr>
          <w:b/>
        </w:rPr>
        <w:t xml:space="preserve">Uploading reports and minutes and sending out final report </w:t>
      </w:r>
    </w:p>
    <w:p w14:paraId="7DFF8667" w14:textId="77777777" w:rsidR="00F232AA" w:rsidRPr="005B7307" w:rsidRDefault="00F232AA" w:rsidP="00F232AA">
      <w:pPr>
        <w:pStyle w:val="Bullet1"/>
        <w:widowControl/>
        <w:tabs>
          <w:tab w:val="left" w:pos="10773"/>
        </w:tabs>
        <w:rPr>
          <w:b/>
        </w:rPr>
      </w:pPr>
      <w:r w:rsidRPr="005B7307">
        <w:rPr>
          <w:b/>
        </w:rPr>
        <w:t xml:space="preserve">Managing professional contact lists </w:t>
      </w:r>
    </w:p>
    <w:p w14:paraId="4ED41707" w14:textId="77777777" w:rsidR="00F232AA" w:rsidRDefault="00F232AA" w:rsidP="00F232AA">
      <w:pPr>
        <w:pStyle w:val="BodyText"/>
      </w:pPr>
      <w:r>
        <w:t>It was felt that the skills needed for this role are highly transferrable to the Ward and Clinical Administrator roles and could be an option for career progression for administrators who want to be more involved in the clinical side of the practice.</w:t>
      </w:r>
    </w:p>
    <w:p w14:paraId="398439E4" w14:textId="77777777" w:rsidR="00F232AA" w:rsidRDefault="00F232AA" w:rsidP="00F232AA">
      <w:pPr>
        <w:pStyle w:val="Heading2"/>
      </w:pPr>
      <w:bookmarkStart w:id="115" w:name="_Toc3450964"/>
      <w:r>
        <w:t>Management, supervision and buy-in</w:t>
      </w:r>
      <w:bookmarkEnd w:id="115"/>
    </w:p>
    <w:p w14:paraId="20ADAB35" w14:textId="77777777" w:rsidR="00F232AA" w:rsidRDefault="00F232AA" w:rsidP="00F232AA">
      <w:pPr>
        <w:pStyle w:val="BodyText"/>
      </w:pPr>
      <w:r>
        <w:t xml:space="preserve">The administrators are managed by operations leads who are managed by the Compliance and Administration Manager who was interviewed by Traverse. </w:t>
      </w:r>
    </w:p>
    <w:p w14:paraId="418DDFC1" w14:textId="77777777" w:rsidR="00F232AA" w:rsidRDefault="00F232AA" w:rsidP="00F232AA">
      <w:pPr>
        <w:pStyle w:val="BodyText"/>
      </w:pPr>
      <w:r>
        <w:t xml:space="preserve">Both the management style and the roles of the WA and CA are flexible, and different wards are using the clinical administrative support in different ways. </w:t>
      </w:r>
    </w:p>
    <w:p w14:paraId="7ACDBE3C" w14:textId="77777777" w:rsidR="00F232AA" w:rsidRDefault="00F232AA" w:rsidP="00F232AA">
      <w:pPr>
        <w:pStyle w:val="Heading2"/>
      </w:pPr>
      <w:bookmarkStart w:id="116" w:name="_Toc3450965"/>
      <w:r>
        <w:t>Training and progression</w:t>
      </w:r>
      <w:bookmarkEnd w:id="116"/>
    </w:p>
    <w:p w14:paraId="4207FCCE" w14:textId="77777777" w:rsidR="00F232AA" w:rsidRDefault="00F232AA" w:rsidP="00F232AA">
      <w:pPr>
        <w:pStyle w:val="BodyText"/>
      </w:pPr>
      <w:r>
        <w:t xml:space="preserve">MAs are offered induction training around internal systems such as patient records, procurement, and HR systems. They are also encouraged to go on internally run minute taking courses. A process directory has also been developed which aims to help new employees to settle into the role. The MAs are also encouraged to complete MBQs at level 2 and 3 and to take part in wider training sessions run by the organisation. </w:t>
      </w:r>
    </w:p>
    <w:p w14:paraId="477A5229" w14:textId="77777777" w:rsidR="00F232AA" w:rsidRDefault="00F232AA" w:rsidP="00F232AA">
      <w:pPr>
        <w:pStyle w:val="BodyText"/>
      </w:pPr>
      <w:r>
        <w:t>Staff felt that there is scope for professional growth and development within the MA roles and staff can point to examples of where they have taken on new responsibilities as their capabilities have grown.</w:t>
      </w:r>
      <w:r w:rsidRPr="00CD327F">
        <w:t xml:space="preserve"> </w:t>
      </w:r>
      <w:r>
        <w:t xml:space="preserve">The MAs interviewed </w:t>
      </w:r>
      <w:r>
        <w:lastRenderedPageBreak/>
        <w:t xml:space="preserve">generally agreed that the roles were more clinical than they expected and most valued the fact that the roles were not purely administrative. </w:t>
      </w:r>
    </w:p>
    <w:p w14:paraId="3AAEDB3E" w14:textId="77777777" w:rsidR="00F232AA" w:rsidRDefault="00F232AA" w:rsidP="00F232AA">
      <w:pPr>
        <w:pStyle w:val="BodyText"/>
      </w:pPr>
      <w:r>
        <w:t xml:space="preserve">There are opportunities for promotion within the setting. CPAs can progress to the role of ward administrator, and ward administrators can progress to become clinical administrators, </w:t>
      </w:r>
      <w:r w:rsidR="00926D94">
        <w:t>if they can demonstrate the key competencies</w:t>
      </w:r>
      <w:r>
        <w:t xml:space="preserve">. </w:t>
      </w:r>
    </w:p>
    <w:p w14:paraId="611DA606" w14:textId="77777777" w:rsidR="00F232AA" w:rsidRDefault="00F232AA" w:rsidP="00F232AA">
      <w:pPr>
        <w:pStyle w:val="BodyText"/>
      </w:pPr>
      <w:r>
        <w:t>Recently, a c</w:t>
      </w:r>
      <w:r w:rsidRPr="00FF5C1D">
        <w:t xml:space="preserve">linical administrator has </w:t>
      </w:r>
      <w:r w:rsidR="00D02216">
        <w:t>been seconded to be a B</w:t>
      </w:r>
      <w:r>
        <w:t xml:space="preserve">and 5 PA and this is seen by some to be the next logical step providing they have some management training. One Medical Administrator expressed interest in becoming a nurse. </w:t>
      </w:r>
    </w:p>
    <w:p w14:paraId="49771F7A" w14:textId="77777777" w:rsidR="00F232AA" w:rsidRDefault="00F232AA" w:rsidP="00F232AA">
      <w:pPr>
        <w:pStyle w:val="Heading2"/>
      </w:pPr>
      <w:bookmarkStart w:id="117" w:name="_Toc3450966"/>
      <w:r>
        <w:t>Impact</w:t>
      </w:r>
      <w:bookmarkEnd w:id="117"/>
    </w:p>
    <w:p w14:paraId="79FF695A" w14:textId="77777777" w:rsidR="00F232AA" w:rsidRDefault="00F232AA" w:rsidP="00F232AA">
      <w:pPr>
        <w:pStyle w:val="Heading3"/>
      </w:pPr>
      <w:bookmarkStart w:id="118" w:name="_Toc3450967"/>
      <w:r>
        <w:t>Service and patient impacts</w:t>
      </w:r>
      <w:bookmarkEnd w:id="118"/>
      <w:r>
        <w:t xml:space="preserve"> </w:t>
      </w:r>
    </w:p>
    <w:p w14:paraId="5679A053" w14:textId="77777777" w:rsidR="00F232AA" w:rsidRPr="008559EF" w:rsidRDefault="00F232AA" w:rsidP="00F232AA">
      <w:pPr>
        <w:pStyle w:val="BodyText"/>
      </w:pPr>
      <w:r>
        <w:t>WAs have lots of direct contact with patients and can act as a key point of contact for them on the wards. If a</w:t>
      </w:r>
      <w:r w:rsidRPr="008559EF">
        <w:t xml:space="preserve"> patient has needs</w:t>
      </w:r>
      <w:r>
        <w:t xml:space="preserve">, the administrator may be able to address them, </w:t>
      </w:r>
      <w:r w:rsidRPr="008559EF">
        <w:t xml:space="preserve">rather than taking a nurse away from another patient. </w:t>
      </w:r>
    </w:p>
    <w:p w14:paraId="13086918" w14:textId="77777777" w:rsidR="00F232AA" w:rsidRDefault="00F232AA" w:rsidP="00F232AA">
      <w:pPr>
        <w:pStyle w:val="BodyText"/>
      </w:pPr>
      <w:r>
        <w:t>MAs have been encouraged to take actions that support improved patient experience. For example, helping to organise events, purchasing small gifts over Christmas or baking cakes</w:t>
      </w:r>
      <w:r w:rsidRPr="008559EF">
        <w:t xml:space="preserve">. </w:t>
      </w:r>
      <w:r>
        <w:t>MAs valued the chance to contribute to the service in this way and were e</w:t>
      </w:r>
      <w:r w:rsidRPr="008559EF">
        <w:t xml:space="preserve">mpowered to make suggestions </w:t>
      </w:r>
      <w:r>
        <w:t xml:space="preserve">about how the service could </w:t>
      </w:r>
      <w:r w:rsidRPr="008559EF">
        <w:t xml:space="preserve">improve </w:t>
      </w:r>
      <w:r>
        <w:t>patient experience.</w:t>
      </w:r>
    </w:p>
    <w:p w14:paraId="44B4887F" w14:textId="77777777" w:rsidR="00F232AA" w:rsidRDefault="00F232AA" w:rsidP="00F232AA">
      <w:pPr>
        <w:pStyle w:val="BodyText"/>
      </w:pPr>
      <w:r>
        <w:t xml:space="preserve">Service quality and efficiency benefits were also identified. For example, the MAs are generally </w:t>
      </w:r>
      <w:r w:rsidR="006F1F4E">
        <w:t xml:space="preserve">felt to be </w:t>
      </w:r>
      <w:r>
        <w:t>better at Microsoft Office</w:t>
      </w:r>
      <w:r w:rsidR="006F1F4E">
        <w:t xml:space="preserve"> than clinicians</w:t>
      </w:r>
      <w:r>
        <w:t xml:space="preserve">, resulting in better quality and more quickly produced outputs. </w:t>
      </w:r>
    </w:p>
    <w:p w14:paraId="5CE5549D" w14:textId="77777777" w:rsidR="00F232AA" w:rsidRPr="008559EF" w:rsidRDefault="00F232AA" w:rsidP="00F232AA">
      <w:pPr>
        <w:pStyle w:val="BodyText"/>
      </w:pPr>
      <w:r>
        <w:t>The MAs are also responsible for effective stock management, and ensure resources are allocated efficiently and there is not overspending.</w:t>
      </w:r>
    </w:p>
    <w:p w14:paraId="64EBFB20" w14:textId="77777777" w:rsidR="00F232AA" w:rsidRDefault="00F232AA" w:rsidP="00F232AA">
      <w:pPr>
        <w:pStyle w:val="Heading3"/>
      </w:pPr>
      <w:bookmarkStart w:id="119" w:name="_Toc3450968"/>
      <w:r>
        <w:t>Impact on colleagues</w:t>
      </w:r>
      <w:bookmarkEnd w:id="119"/>
    </w:p>
    <w:p w14:paraId="4C0DF0A3" w14:textId="77777777" w:rsidR="00F232AA" w:rsidRDefault="00F232AA" w:rsidP="00F232AA">
      <w:pPr>
        <w:pStyle w:val="BodyText"/>
      </w:pPr>
      <w:r>
        <w:t xml:space="preserve">Consultants felt that their support on administrative tasks across the patient pathway were leading to cost savings as consultants had additional time to devote to clinical and patient facing work.  For example, the CAs are able compile information for discharge summaries and care plans, then the doctor can then check them and insert medical content. </w:t>
      </w:r>
    </w:p>
    <w:p w14:paraId="4DD57A46" w14:textId="77777777" w:rsidR="00F232AA" w:rsidRDefault="00F232AA" w:rsidP="00F232AA">
      <w:pPr>
        <w:pStyle w:val="SubtleQuote"/>
      </w:pPr>
      <w:r>
        <w:t xml:space="preserve"> </w:t>
      </w:r>
      <w:r w:rsidRPr="003B5685">
        <w:t>“Getting someone who is an experienced doctor to do things that could be done better, and more efficiently, by an administrator, is a complete no-brainer. They are worth much more than we pay them.”</w:t>
      </w:r>
      <w:r>
        <w:t xml:space="preserve"> – Clinician </w:t>
      </w:r>
    </w:p>
    <w:p w14:paraId="11C0C033" w14:textId="77777777" w:rsidR="00F232AA" w:rsidRDefault="00F232AA" w:rsidP="00F232AA">
      <w:pPr>
        <w:pStyle w:val="SubtleQuote"/>
      </w:pPr>
      <w:r w:rsidRPr="0081640D">
        <w:t xml:space="preserve">“They’d need to take on more doctors [if my role didn’t exist], and doctors are expensive. Because those doctors would not be able to do the number of wards and the number of patients that they </w:t>
      </w:r>
      <w:proofErr w:type="gramStart"/>
      <w:r w:rsidRPr="0081640D">
        <w:t>actually do</w:t>
      </w:r>
      <w:proofErr w:type="gramEnd"/>
      <w:r w:rsidRPr="0081640D">
        <w:t>, because they wouldn’t have time to do that admin.”</w:t>
      </w:r>
      <w:r>
        <w:t xml:space="preserve"> – MA </w:t>
      </w:r>
    </w:p>
    <w:p w14:paraId="2A9A262B" w14:textId="77777777" w:rsidR="00F232AA" w:rsidRPr="0081640D" w:rsidRDefault="00F232AA" w:rsidP="00F232AA">
      <w:pPr>
        <w:pStyle w:val="SubtleQuote"/>
      </w:pPr>
      <w:r>
        <w:lastRenderedPageBreak/>
        <w:t>“[Because of administrators,] most of the stuff I do is with patients, very little of it is in front of a computer.” – Clinician</w:t>
      </w:r>
    </w:p>
    <w:p w14:paraId="76B6F797" w14:textId="77777777" w:rsidR="00F232AA" w:rsidRDefault="00F232AA" w:rsidP="00F232AA">
      <w:pPr>
        <w:pStyle w:val="BodyText"/>
      </w:pPr>
      <w:r>
        <w:t>As clinician’s workload and administrative burden reduced it was noted that clinicians had improved wellbeing and morale.</w:t>
      </w:r>
    </w:p>
    <w:p w14:paraId="64454FFE" w14:textId="77777777" w:rsidR="00F232AA" w:rsidRDefault="00F232AA" w:rsidP="00F232AA">
      <w:pPr>
        <w:pStyle w:val="SubtleQuote"/>
      </w:pPr>
      <w:r w:rsidRPr="00556095">
        <w:t>“I think the impact is, I’ve got people smiling because I’ve taken on those tasks. Because they are thinking, ‘thank god for that, I can breathe for a minute’.”</w:t>
      </w:r>
      <w:r>
        <w:t xml:space="preserve"> – MA </w:t>
      </w:r>
    </w:p>
    <w:p w14:paraId="521AB217" w14:textId="77777777" w:rsidR="00F232AA" w:rsidRDefault="00F232AA" w:rsidP="00F232AA">
      <w:pPr>
        <w:pStyle w:val="SubtleQuote"/>
      </w:pPr>
      <w:r w:rsidRPr="004D171B">
        <w:t xml:space="preserve"> “I’d be utterly lost, utterly lost without good admin support, you know, and quite frustrated actually. I’d be quite a bit </w:t>
      </w:r>
      <w:proofErr w:type="gramStart"/>
      <w:r w:rsidRPr="004D171B">
        <w:t>more grumpy</w:t>
      </w:r>
      <w:proofErr w:type="gramEnd"/>
      <w:r w:rsidRPr="004D171B">
        <w:t xml:space="preserve"> and not enjoy my job anywhere near as much.”</w:t>
      </w:r>
      <w:r>
        <w:t xml:space="preserve"> – Clinician </w:t>
      </w:r>
      <w:r w:rsidRPr="00E52455">
        <w:t xml:space="preserve"> </w:t>
      </w:r>
    </w:p>
    <w:p w14:paraId="652F0EFE" w14:textId="77777777" w:rsidR="00F232AA" w:rsidRDefault="00F232AA" w:rsidP="00F232AA">
      <w:pPr>
        <w:pStyle w:val="BodyText"/>
      </w:pPr>
      <w:r>
        <w:t>In turn, the benefits in terms of morale and wellbeing have helped the service to attract and retain clinicians, which has previously been a challenge.</w:t>
      </w:r>
    </w:p>
    <w:p w14:paraId="595F2307" w14:textId="77777777" w:rsidR="00F232AA" w:rsidRDefault="00F232AA" w:rsidP="00F232AA">
      <w:pPr>
        <w:pStyle w:val="Heading2"/>
      </w:pPr>
      <w:bookmarkStart w:id="120" w:name="_Toc3450969"/>
      <w:r>
        <w:t>Managing risk</w:t>
      </w:r>
      <w:bookmarkEnd w:id="120"/>
    </w:p>
    <w:p w14:paraId="31CFADF1" w14:textId="77777777" w:rsidR="00F232AA" w:rsidRDefault="00F232AA" w:rsidP="00F232AA">
      <w:pPr>
        <w:pStyle w:val="BodyText"/>
      </w:pPr>
      <w:r>
        <w:t>A core element of the risk management approach was consultants having ultimate accountability and responsibility for signing of reports and other outputs. With this in place the clinician did not see any significant risks or limitations with the use of MAs and noted that his comments and changes to the work he reviewed were usually minimal.</w:t>
      </w:r>
    </w:p>
    <w:p w14:paraId="0750CDB2" w14:textId="77777777" w:rsidR="00F232AA" w:rsidRDefault="00F232AA" w:rsidP="00F232AA">
      <w:pPr>
        <w:pStyle w:val="BodyText"/>
      </w:pPr>
      <w:r>
        <w:t>The clinician stressed that a readiness to give and receive f</w:t>
      </w:r>
      <w:r w:rsidRPr="00B07FDF">
        <w:t xml:space="preserve">eedback </w:t>
      </w:r>
      <w:r>
        <w:t>was important to making the MA work. The clinicians must also</w:t>
      </w:r>
      <w:r w:rsidRPr="00B07FDF">
        <w:t xml:space="preserve"> be approachable</w:t>
      </w:r>
      <w:r>
        <w:t>,</w:t>
      </w:r>
      <w:r w:rsidRPr="00B07FDF">
        <w:t xml:space="preserve"> and </w:t>
      </w:r>
      <w:r>
        <w:t>MAs should feel comfortable</w:t>
      </w:r>
      <w:r w:rsidRPr="00B07FDF">
        <w:t xml:space="preserve"> feed</w:t>
      </w:r>
      <w:r>
        <w:t xml:space="preserve">ing back, for example, if </w:t>
      </w:r>
      <w:r w:rsidR="006F1F4E">
        <w:t xml:space="preserve">the clinician </w:t>
      </w:r>
      <w:r>
        <w:t xml:space="preserve">is </w:t>
      </w:r>
      <w:r w:rsidRPr="00B07FDF">
        <w:t>being unclear in dictation.</w:t>
      </w:r>
    </w:p>
    <w:p w14:paraId="41EFE2A8" w14:textId="77777777" w:rsidR="00F232AA" w:rsidRDefault="00F232AA" w:rsidP="00F232AA">
      <w:pPr>
        <w:pStyle w:val="BodyText"/>
      </w:pPr>
      <w:r>
        <w:t xml:space="preserve">The clinician felt that there were opportunities for further efficiencies if medical administrators had slightly broader roles and could cover for each other. This would also help to mitigate the risk of administrators becoming too specialised in their role. </w:t>
      </w:r>
    </w:p>
    <w:p w14:paraId="2AD71B54" w14:textId="77777777" w:rsidR="00F232AA" w:rsidRDefault="00F232AA" w:rsidP="00F232AA">
      <w:pPr>
        <w:pStyle w:val="Heading2"/>
      </w:pPr>
      <w:bookmarkStart w:id="121" w:name="_Toc3450970"/>
      <w:r>
        <w:t>Role of HEE</w:t>
      </w:r>
      <w:bookmarkEnd w:id="121"/>
      <w:r>
        <w:t xml:space="preserve"> </w:t>
      </w:r>
    </w:p>
    <w:p w14:paraId="19402642" w14:textId="77777777" w:rsidR="00F232AA" w:rsidRDefault="00F232AA" w:rsidP="00F232AA">
      <w:pPr>
        <w:pStyle w:val="BodyText"/>
      </w:pPr>
      <w:r>
        <w:t>Staff felt that there currently does not seem to be any standard expectation of what a medical administrator should be able to do, which made recruitment and performance management difficult. For this reason, staff welcomed the development of recognise</w:t>
      </w:r>
      <w:r w:rsidR="006F1F4E">
        <w:t>d</w:t>
      </w:r>
      <w:r>
        <w:t xml:space="preserve"> role profiles and training packages to help scale up and standardise the roles. Training in medical terminology and on common conditions and treatments w</w:t>
      </w:r>
      <w:r w:rsidR="006F1F4E">
        <w:t>ould be</w:t>
      </w:r>
      <w:r>
        <w:t xml:space="preserve"> particular</w:t>
      </w:r>
      <w:r w:rsidR="006F1F4E">
        <w:t>ly</w:t>
      </w:r>
      <w:r>
        <w:t xml:space="preserve"> welcomed. </w:t>
      </w:r>
    </w:p>
    <w:p w14:paraId="4D08630E" w14:textId="77777777" w:rsidR="00F232AA" w:rsidRPr="00D37779" w:rsidRDefault="00F232AA" w:rsidP="00F232AA">
      <w:pPr>
        <w:pStyle w:val="BodyText"/>
      </w:pPr>
      <w:r>
        <w:t xml:space="preserve">Whilst some staff felt there could be value in an accredited role, other suggested that this could </w:t>
      </w:r>
      <w:r w:rsidRPr="00D37779">
        <w:t xml:space="preserve">limit the pool of suitable applicants who </w:t>
      </w:r>
      <w:r>
        <w:t xml:space="preserve">may have </w:t>
      </w:r>
      <w:r w:rsidRPr="00D37779">
        <w:t>the right skills but who come from diverse backgrounds and circumstances.</w:t>
      </w:r>
    </w:p>
    <w:p w14:paraId="55CCE8F3" w14:textId="77777777" w:rsidR="00F232AA" w:rsidRDefault="00F232AA" w:rsidP="00F232AA">
      <w:pPr>
        <w:pStyle w:val="BodyText"/>
      </w:pPr>
      <w:r w:rsidRPr="00D37779">
        <w:t xml:space="preserve">Thinking about the future of the role, a manager suggested that some of the administrative work could ultimately be replaced by automation and that, from a compliance and cost saving point of view, automation of recording </w:t>
      </w:r>
      <w:r w:rsidRPr="00D37779">
        <w:lastRenderedPageBreak/>
        <w:t xml:space="preserve">and gathering of data would be good. However, minute taking at meetings and ward rounds would remain important. </w:t>
      </w:r>
    </w:p>
    <w:p w14:paraId="31119C74" w14:textId="77777777" w:rsidR="00F232AA" w:rsidRPr="00F232AA" w:rsidRDefault="00F232AA" w:rsidP="00F232AA">
      <w:pPr>
        <w:pStyle w:val="BodyText"/>
      </w:pPr>
    </w:p>
    <w:p w14:paraId="0BABD061" w14:textId="77777777" w:rsidR="00756BCD" w:rsidRDefault="00756BCD" w:rsidP="00756BCD">
      <w:pPr>
        <w:pStyle w:val="Heading1"/>
      </w:pPr>
      <w:bookmarkStart w:id="122" w:name="_Toc3450971"/>
      <w:r>
        <w:lastRenderedPageBreak/>
        <w:t>3. Clinical Medical Assistant, Lincolnshire</w:t>
      </w:r>
      <w:bookmarkEnd w:id="122"/>
      <w:r>
        <w:t xml:space="preserve"> </w:t>
      </w:r>
    </w:p>
    <w:p w14:paraId="5965E298" w14:textId="77777777" w:rsidR="00756BCD" w:rsidRDefault="00756BCD" w:rsidP="00756BCD">
      <w:pPr>
        <w:pStyle w:val="Heading2"/>
      </w:pPr>
      <w:bookmarkStart w:id="123" w:name="_Toc3450972"/>
      <w:r>
        <w:t>Introduction</w:t>
      </w:r>
      <w:bookmarkEnd w:id="123"/>
    </w:p>
    <w:p w14:paraId="34B2B464" w14:textId="77777777" w:rsidR="00756BCD" w:rsidRDefault="00756BCD" w:rsidP="00756BCD">
      <w:pPr>
        <w:pStyle w:val="BodyText"/>
      </w:pPr>
      <w:r w:rsidRPr="00577A09">
        <w:t xml:space="preserve">This case study focuses on </w:t>
      </w:r>
      <w:r>
        <w:t xml:space="preserve">the introduction of three Clinical Medical Assistants (CMAs) who worked across four wards in a mental health setting in Lincolnshire. The CMA positions were introduced as part of a pilot project in 2018. The role aims to </w:t>
      </w:r>
      <w:r w:rsidRPr="00FB0CB1">
        <w:t>support the medical workforce</w:t>
      </w:r>
      <w:proofErr w:type="gramStart"/>
      <w:r w:rsidRPr="00FB0CB1">
        <w:t xml:space="preserve">, </w:t>
      </w:r>
      <w:r>
        <w:t>in particular, freeing</w:t>
      </w:r>
      <w:proofErr w:type="gramEnd"/>
      <w:r>
        <w:t xml:space="preserve"> up Foundation Doctors (FDs) to do </w:t>
      </w:r>
      <w:r w:rsidRPr="00FB0CB1">
        <w:t xml:space="preserve">more </w:t>
      </w:r>
      <w:r>
        <w:t xml:space="preserve">clinical work and to focus on their training and development. </w:t>
      </w:r>
      <w:r w:rsidRPr="00FB0CB1">
        <w:t xml:space="preserve"> The name Clinical Medical Assistant was chosen to make clear that this is </w:t>
      </w:r>
      <w:r>
        <w:t>to make clear that this is a clinical support role for c</w:t>
      </w:r>
      <w:r w:rsidRPr="00FB0CB1">
        <w:t xml:space="preserve">onsultants and FDs. </w:t>
      </w:r>
      <w:r>
        <w:t xml:space="preserve">The choice of job title was an attempt to avoid the role getting </w:t>
      </w:r>
      <w:r w:rsidRPr="00FB0CB1">
        <w:t xml:space="preserve">absorbed </w:t>
      </w:r>
      <w:r>
        <w:t xml:space="preserve">into the </w:t>
      </w:r>
      <w:r w:rsidRPr="00FB0CB1">
        <w:t>multi-disciplinary team.</w:t>
      </w:r>
    </w:p>
    <w:p w14:paraId="46BF2BA2" w14:textId="77777777" w:rsidR="00756BCD" w:rsidRDefault="00756BCD" w:rsidP="00756BCD">
      <w:pPr>
        <w:pStyle w:val="BodyText"/>
        <w:rPr>
          <w:rStyle w:val="BoldBodyChar"/>
          <w:spacing w:val="-7"/>
        </w:rPr>
      </w:pPr>
      <w:r>
        <w:t>The CMAs work at the following units:</w:t>
      </w:r>
    </w:p>
    <w:p w14:paraId="2EF9AE62" w14:textId="77777777" w:rsidR="00756BCD" w:rsidRPr="00B67194" w:rsidRDefault="00756BCD" w:rsidP="00756BCD">
      <w:pPr>
        <w:pStyle w:val="Bullet1"/>
        <w:widowControl/>
        <w:tabs>
          <w:tab w:val="left" w:pos="10773"/>
        </w:tabs>
        <w:rPr>
          <w:rStyle w:val="BoldBodyChar"/>
          <w:b w:val="0"/>
        </w:rPr>
      </w:pPr>
      <w:r>
        <w:rPr>
          <w:rStyle w:val="BoldBodyChar"/>
          <w:b w:val="0"/>
        </w:rPr>
        <w:t>A</w:t>
      </w:r>
      <w:r>
        <w:t xml:space="preserve">n acute </w:t>
      </w:r>
      <w:r w:rsidRPr="00485662">
        <w:t xml:space="preserve">psychiatric unit located within </w:t>
      </w:r>
      <w:r>
        <w:t>an</w:t>
      </w:r>
      <w:r w:rsidRPr="00485662">
        <w:t xml:space="preserve"> acute general hospital</w:t>
      </w:r>
      <w:r>
        <w:t xml:space="preserve">. It has two wards for male and female patients aged </w:t>
      </w:r>
      <w:r w:rsidRPr="00485662">
        <w:t xml:space="preserve">21-65. </w:t>
      </w:r>
    </w:p>
    <w:p w14:paraId="3BA3B8D9" w14:textId="77777777" w:rsidR="00756BCD" w:rsidRDefault="00756BCD" w:rsidP="00756BCD">
      <w:pPr>
        <w:pStyle w:val="Bullet1"/>
        <w:widowControl/>
        <w:tabs>
          <w:tab w:val="left" w:pos="10773"/>
        </w:tabs>
      </w:pPr>
      <w:r w:rsidRPr="00A66915">
        <w:rPr>
          <w:rStyle w:val="BoldBodyChar"/>
          <w:b w:val="0"/>
        </w:rPr>
        <w:t>A</w:t>
      </w:r>
      <w:r w:rsidRPr="00485662">
        <w:t xml:space="preserve"> residential psychiatric unit serving adults age 65+</w:t>
      </w:r>
      <w:r>
        <w:t xml:space="preserve">. One ward serves patients with </w:t>
      </w:r>
      <w:r w:rsidRPr="00485662">
        <w:t>personality disorders, schizophrenia</w:t>
      </w:r>
      <w:r>
        <w:t>;</w:t>
      </w:r>
      <w:r w:rsidRPr="00485662">
        <w:t xml:space="preserve"> and </w:t>
      </w:r>
      <w:r>
        <w:t xml:space="preserve">the other ward serves patients with </w:t>
      </w:r>
      <w:r w:rsidRPr="00485662">
        <w:t>dementia.</w:t>
      </w:r>
    </w:p>
    <w:p w14:paraId="12F72F1B" w14:textId="77777777" w:rsidR="00756BCD" w:rsidRDefault="00756BCD" w:rsidP="00756BCD">
      <w:pPr>
        <w:pStyle w:val="BodyText"/>
      </w:pPr>
      <w:r>
        <w:t xml:space="preserve">In July </w:t>
      </w:r>
      <w:r w:rsidRPr="00577A09">
        <w:t xml:space="preserve">2018, Traverse interviewed </w:t>
      </w:r>
      <w:r>
        <w:t>eight</w:t>
      </w:r>
      <w:r w:rsidRPr="00577A09">
        <w:t xml:space="preserve"> members of </w:t>
      </w:r>
      <w:r>
        <w:t>staff who worked across these settings</w:t>
      </w:r>
      <w:r w:rsidRPr="00577A09">
        <w:t>:</w:t>
      </w:r>
    </w:p>
    <w:p w14:paraId="2FD6E338" w14:textId="77777777" w:rsidR="00756BCD" w:rsidRDefault="00756BCD" w:rsidP="00756BCD">
      <w:pPr>
        <w:pStyle w:val="Bullet1"/>
        <w:widowControl/>
        <w:tabs>
          <w:tab w:val="left" w:pos="10773"/>
        </w:tabs>
      </w:pPr>
      <w:r>
        <w:t>3 Consultant Psychiatrists</w:t>
      </w:r>
    </w:p>
    <w:p w14:paraId="61D7AEF6" w14:textId="77777777" w:rsidR="00756BCD" w:rsidRDefault="00756BCD" w:rsidP="00756BCD">
      <w:pPr>
        <w:pStyle w:val="Bullet1"/>
        <w:widowControl/>
        <w:tabs>
          <w:tab w:val="left" w:pos="10773"/>
        </w:tabs>
      </w:pPr>
      <w:r>
        <w:t xml:space="preserve">3 Clinical Medical Assistants </w:t>
      </w:r>
    </w:p>
    <w:p w14:paraId="2A60087B" w14:textId="77777777" w:rsidR="00756BCD" w:rsidRDefault="00756BCD" w:rsidP="00756BCD">
      <w:pPr>
        <w:pStyle w:val="Bullet1"/>
        <w:widowControl/>
        <w:tabs>
          <w:tab w:val="left" w:pos="10773"/>
        </w:tabs>
      </w:pPr>
      <w:r>
        <w:t xml:space="preserve">1 Foundation Doctor </w:t>
      </w:r>
    </w:p>
    <w:p w14:paraId="41322CDA" w14:textId="77777777" w:rsidR="00756BCD" w:rsidRPr="00577A09" w:rsidRDefault="00756BCD" w:rsidP="00756BCD">
      <w:pPr>
        <w:pStyle w:val="Bullet1"/>
        <w:widowControl/>
        <w:tabs>
          <w:tab w:val="left" w:pos="10773"/>
        </w:tabs>
      </w:pPr>
      <w:r>
        <w:t xml:space="preserve">1 Medical HR Manager </w:t>
      </w:r>
    </w:p>
    <w:p w14:paraId="3CEF7CB0" w14:textId="77777777" w:rsidR="00756BCD" w:rsidRDefault="00756BCD" w:rsidP="00756BCD">
      <w:pPr>
        <w:pStyle w:val="Heading2"/>
      </w:pPr>
      <w:bookmarkStart w:id="124" w:name="_Toc3450973"/>
      <w:r>
        <w:t xml:space="preserve">Background and </w:t>
      </w:r>
      <w:r w:rsidR="00D02216">
        <w:t>q</w:t>
      </w:r>
      <w:r>
        <w:t>ualifications</w:t>
      </w:r>
      <w:bookmarkEnd w:id="124"/>
    </w:p>
    <w:p w14:paraId="4A8F4F71" w14:textId="77777777" w:rsidR="00756BCD" w:rsidRDefault="00756BCD" w:rsidP="00756BCD">
      <w:pPr>
        <w:pStyle w:val="BodyText"/>
      </w:pPr>
      <w:r w:rsidRPr="00485662">
        <w:t>All 3 CMA’s employed have psychology degree</w:t>
      </w:r>
      <w:r>
        <w:t xml:space="preserve">s, which is felt to be </w:t>
      </w:r>
      <w:r w:rsidRPr="00485662">
        <w:t xml:space="preserve">an essential </w:t>
      </w:r>
      <w:r>
        <w:t>requirement f</w:t>
      </w:r>
      <w:r w:rsidRPr="00485662">
        <w:t>or the post</w:t>
      </w:r>
      <w:r>
        <w:t>. In terms of backgrounds:</w:t>
      </w:r>
    </w:p>
    <w:p w14:paraId="76E78447" w14:textId="77777777" w:rsidR="00756BCD" w:rsidRDefault="00756BCD" w:rsidP="00756BCD">
      <w:pPr>
        <w:pStyle w:val="Bullet1"/>
        <w:widowControl/>
        <w:tabs>
          <w:tab w:val="left" w:pos="10773"/>
        </w:tabs>
      </w:pPr>
      <w:r>
        <w:t xml:space="preserve">One CMA </w:t>
      </w:r>
      <w:r w:rsidRPr="00485662">
        <w:t xml:space="preserve">was previously a bank support worker for the Trust and therefore had a good </w:t>
      </w:r>
      <w:r>
        <w:t>understanding of the patients</w:t>
      </w:r>
      <w:r w:rsidRPr="00485662">
        <w:t xml:space="preserve">; </w:t>
      </w:r>
    </w:p>
    <w:p w14:paraId="2ACA9D04" w14:textId="77777777" w:rsidR="00756BCD" w:rsidRDefault="00756BCD" w:rsidP="00756BCD">
      <w:pPr>
        <w:pStyle w:val="Bullet1"/>
        <w:widowControl/>
        <w:tabs>
          <w:tab w:val="left" w:pos="10773"/>
        </w:tabs>
      </w:pPr>
      <w:r>
        <w:t xml:space="preserve">One </w:t>
      </w:r>
      <w:r w:rsidRPr="00485662">
        <w:t xml:space="preserve">had </w:t>
      </w:r>
      <w:r>
        <w:t xml:space="preserve">been part of a workforce pilot programme </w:t>
      </w:r>
      <w:r w:rsidRPr="00485662">
        <w:t xml:space="preserve">in a prison which had been successful; </w:t>
      </w:r>
    </w:p>
    <w:p w14:paraId="39F67ACB" w14:textId="77777777" w:rsidR="00756BCD" w:rsidRPr="00485662" w:rsidRDefault="00756BCD" w:rsidP="00756BCD">
      <w:pPr>
        <w:pStyle w:val="Bullet1"/>
        <w:widowControl/>
        <w:tabs>
          <w:tab w:val="left" w:pos="10773"/>
        </w:tabs>
      </w:pPr>
      <w:r>
        <w:t>One had previously worked as a Medi</w:t>
      </w:r>
      <w:r w:rsidRPr="00485662">
        <w:t xml:space="preserve">cal Secretary to two consultants and therefore had a good working knowledge of clinical systems, the medical workforce, and the patient group. </w:t>
      </w:r>
    </w:p>
    <w:p w14:paraId="3FD19D81" w14:textId="77777777" w:rsidR="00756BCD" w:rsidRPr="00485662" w:rsidRDefault="00756BCD" w:rsidP="00756BCD">
      <w:pPr>
        <w:pStyle w:val="BodyText"/>
      </w:pPr>
      <w:r w:rsidRPr="00485662">
        <w:t xml:space="preserve">The Foundation Doctor interviewed felt that </w:t>
      </w:r>
      <w:r>
        <w:t xml:space="preserve">the CMA with the </w:t>
      </w:r>
      <w:r w:rsidRPr="00485662">
        <w:t xml:space="preserve">previous experience of working as a medical secretary </w:t>
      </w:r>
      <w:r>
        <w:t>had made them</w:t>
      </w:r>
      <w:r w:rsidRPr="00485662">
        <w:t xml:space="preserve"> highly effective in supporting </w:t>
      </w:r>
      <w:r>
        <w:t>FDs</w:t>
      </w:r>
      <w:r w:rsidRPr="00485662">
        <w:t>:</w:t>
      </w:r>
    </w:p>
    <w:p w14:paraId="67943CF2" w14:textId="77777777" w:rsidR="00756BCD" w:rsidRPr="006F67FE" w:rsidRDefault="00756BCD" w:rsidP="00756BCD">
      <w:pPr>
        <w:pStyle w:val="SubtleQuote"/>
        <w:rPr>
          <w:i w:val="0"/>
        </w:rPr>
      </w:pPr>
      <w:r>
        <w:rPr>
          <w:i w:val="0"/>
        </w:rPr>
        <w:t>“</w:t>
      </w:r>
      <w:r w:rsidRPr="006F67FE">
        <w:rPr>
          <w:i w:val="0"/>
        </w:rPr>
        <w:t xml:space="preserve">The CMA </w:t>
      </w:r>
      <w:r>
        <w:rPr>
          <w:i w:val="0"/>
        </w:rPr>
        <w:t>who had worked as a</w:t>
      </w:r>
      <w:r w:rsidRPr="006F67FE">
        <w:rPr>
          <w:i w:val="0"/>
        </w:rPr>
        <w:t xml:space="preserve"> medical secretary </w:t>
      </w:r>
      <w:r>
        <w:rPr>
          <w:i w:val="0"/>
        </w:rPr>
        <w:t xml:space="preserve">was ideal </w:t>
      </w:r>
      <w:r w:rsidRPr="006F67FE">
        <w:rPr>
          <w:i w:val="0"/>
        </w:rPr>
        <w:t>– she</w:t>
      </w:r>
      <w:r>
        <w:rPr>
          <w:i w:val="0"/>
        </w:rPr>
        <w:t xml:space="preserve"> is </w:t>
      </w:r>
      <w:r w:rsidRPr="006F67FE">
        <w:rPr>
          <w:i w:val="0"/>
        </w:rPr>
        <w:t xml:space="preserve">familiar with the terminology we use, it’s less of a learning curve. The Medical Secretary background means if I use acronyms etc she knows what we mean. And the summaries she </w:t>
      </w:r>
      <w:r w:rsidRPr="006F67FE">
        <w:rPr>
          <w:i w:val="0"/>
        </w:rPr>
        <w:lastRenderedPageBreak/>
        <w:t>writes make sense- I was surprised how much they made sense, clear reasoning – really helped.  Someone out of university would have more of a learning curve.</w:t>
      </w:r>
      <w:r>
        <w:rPr>
          <w:i w:val="0"/>
        </w:rPr>
        <w:t>”</w:t>
      </w:r>
      <w:r w:rsidRPr="006F67FE">
        <w:rPr>
          <w:i w:val="0"/>
        </w:rPr>
        <w:t xml:space="preserve"> </w:t>
      </w:r>
      <w:r>
        <w:rPr>
          <w:i w:val="0"/>
        </w:rPr>
        <w:t>–</w:t>
      </w:r>
      <w:r w:rsidRPr="006F67FE">
        <w:rPr>
          <w:i w:val="0"/>
        </w:rPr>
        <w:t xml:space="preserve"> </w:t>
      </w:r>
      <w:r>
        <w:t>FD</w:t>
      </w:r>
    </w:p>
    <w:p w14:paraId="3CF2FD03" w14:textId="77777777" w:rsidR="00756BCD" w:rsidRDefault="00756BCD" w:rsidP="00756BCD">
      <w:pPr>
        <w:pStyle w:val="BodyText"/>
      </w:pPr>
      <w:r w:rsidRPr="002C0BED">
        <w:t xml:space="preserve"> </w:t>
      </w:r>
    </w:p>
    <w:p w14:paraId="50E1218C" w14:textId="77777777" w:rsidR="00756BCD" w:rsidRDefault="00756BCD" w:rsidP="00756BCD">
      <w:pPr>
        <w:pStyle w:val="Heading2"/>
      </w:pPr>
      <w:bookmarkStart w:id="125" w:name="_Toc3450974"/>
      <w:r>
        <w:t>Tasks associated with the CMA role</w:t>
      </w:r>
      <w:bookmarkEnd w:id="125"/>
    </w:p>
    <w:p w14:paraId="67D0E04F" w14:textId="77777777" w:rsidR="00756BCD" w:rsidRDefault="00756BCD" w:rsidP="00756BCD">
      <w:pPr>
        <w:pStyle w:val="BodyText"/>
      </w:pPr>
      <w:r>
        <w:t xml:space="preserve">The setting decided </w:t>
      </w:r>
      <w:proofErr w:type="gramStart"/>
      <w:r>
        <w:t>make</w:t>
      </w:r>
      <w:proofErr w:type="gramEnd"/>
      <w:r>
        <w:t xml:space="preserve"> a psychology qualification a requirement for the CMA role because they support the delivery of clinical care and need a specific </w:t>
      </w:r>
      <w:r w:rsidRPr="00485662">
        <w:t>knowledge</w:t>
      </w:r>
      <w:r>
        <w:t xml:space="preserve"> base and an </w:t>
      </w:r>
      <w:r w:rsidRPr="00485662">
        <w:t xml:space="preserve">understanding </w:t>
      </w:r>
      <w:r>
        <w:t>of patients’ conditions</w:t>
      </w:r>
      <w:r w:rsidRPr="00485662">
        <w:t>. The project team</w:t>
      </w:r>
      <w:r>
        <w:t xml:space="preserve"> </w:t>
      </w:r>
      <w:r w:rsidRPr="00485662">
        <w:t xml:space="preserve">was aware that similar </w:t>
      </w:r>
      <w:r>
        <w:t>pilot projects elsewhere</w:t>
      </w:r>
      <w:r w:rsidRPr="00485662">
        <w:t xml:space="preserve"> were </w:t>
      </w:r>
      <w:r>
        <w:t>employing people who had worked as a</w:t>
      </w:r>
      <w:r w:rsidRPr="00485662">
        <w:t>ssistant psycholog</w:t>
      </w:r>
      <w:r>
        <w:t>ists.</w:t>
      </w:r>
      <w:r w:rsidRPr="00485662">
        <w:t xml:space="preserve"> </w:t>
      </w:r>
      <w:r>
        <w:t xml:space="preserve">The Medical HR Manager explained that advertising the post with a psychology qualification resulted in a high number of applicants because the job market is saturated with psychologists who cannot get a role and require more patient contact experience to progress their careers. </w:t>
      </w:r>
      <w:r w:rsidRPr="00485662">
        <w:t>When the roles were advertised there were 27 applications</w:t>
      </w:r>
      <w:r>
        <w:t>,</w:t>
      </w:r>
      <w:r w:rsidRPr="00485662">
        <w:t xml:space="preserve"> </w:t>
      </w:r>
      <w:r>
        <w:t>and seven of these were appropriate to invite to an interview.</w:t>
      </w:r>
    </w:p>
    <w:p w14:paraId="533A187B" w14:textId="77777777" w:rsidR="00756BCD" w:rsidRDefault="00756BCD" w:rsidP="00756BCD">
      <w:pPr>
        <w:pStyle w:val="BodyText"/>
      </w:pPr>
      <w:r>
        <w:t>FDs</w:t>
      </w:r>
      <w:r w:rsidRPr="00485662">
        <w:t xml:space="preserve"> and Consultants allocate duties to the CMA</w:t>
      </w:r>
      <w:r>
        <w:t>, which include:</w:t>
      </w:r>
    </w:p>
    <w:p w14:paraId="76CA0218" w14:textId="77777777" w:rsidR="00756BCD" w:rsidRPr="000B6902" w:rsidRDefault="00756BCD" w:rsidP="00756BCD">
      <w:pPr>
        <w:pStyle w:val="Bullet1"/>
        <w:widowControl/>
        <w:tabs>
          <w:tab w:val="left" w:pos="10773"/>
        </w:tabs>
      </w:pPr>
      <w:r w:rsidRPr="000B6902">
        <w:rPr>
          <w:rStyle w:val="BoldBodyChar"/>
          <w:b w:val="0"/>
        </w:rPr>
        <w:t>Gathering and collating</w:t>
      </w:r>
      <w:r w:rsidRPr="000B6902">
        <w:rPr>
          <w:rStyle w:val="BoldBodyChar"/>
        </w:rPr>
        <w:t xml:space="preserve"> </w:t>
      </w:r>
      <w:r w:rsidRPr="000B6902">
        <w:rPr>
          <w:rStyle w:val="BodyTextChar"/>
        </w:rPr>
        <w:t xml:space="preserve">clinically relevant information on </w:t>
      </w:r>
      <w:r w:rsidRPr="000B6902">
        <w:t xml:space="preserve">patients, including medical histories  </w:t>
      </w:r>
    </w:p>
    <w:p w14:paraId="3EBF43A3" w14:textId="77777777" w:rsidR="00756BCD" w:rsidRPr="000B6902" w:rsidRDefault="00756BCD" w:rsidP="00756BCD">
      <w:pPr>
        <w:pStyle w:val="Bullet1"/>
        <w:widowControl/>
        <w:tabs>
          <w:tab w:val="left" w:pos="10773"/>
        </w:tabs>
      </w:pPr>
      <w:r w:rsidRPr="000B6902">
        <w:rPr>
          <w:rStyle w:val="BoldBodyChar"/>
          <w:b w:val="0"/>
        </w:rPr>
        <w:t>Inputting patient notes</w:t>
      </w:r>
      <w:r w:rsidRPr="000B6902">
        <w:t xml:space="preserve"> into the patient record system </w:t>
      </w:r>
    </w:p>
    <w:p w14:paraId="4A9293DD" w14:textId="77777777" w:rsidR="00756BCD" w:rsidRPr="000B6902" w:rsidRDefault="00756BCD" w:rsidP="00756BCD">
      <w:pPr>
        <w:pStyle w:val="Bullet1"/>
        <w:widowControl/>
        <w:tabs>
          <w:tab w:val="left" w:pos="10773"/>
        </w:tabs>
      </w:pPr>
      <w:r w:rsidRPr="000B6902">
        <w:rPr>
          <w:rStyle w:val="BoldBodyChar"/>
          <w:b w:val="0"/>
        </w:rPr>
        <w:t>Updating and maintaining</w:t>
      </w:r>
      <w:r w:rsidRPr="000B6902">
        <w:t xml:space="preserve"> clinical summaries</w:t>
      </w:r>
    </w:p>
    <w:p w14:paraId="743F6258" w14:textId="77777777" w:rsidR="00756BCD" w:rsidRPr="000B6902" w:rsidRDefault="00756BCD" w:rsidP="00756BCD">
      <w:pPr>
        <w:pStyle w:val="Bullet1"/>
        <w:widowControl/>
        <w:tabs>
          <w:tab w:val="left" w:pos="10773"/>
        </w:tabs>
      </w:pPr>
      <w:r w:rsidRPr="000B6902">
        <w:rPr>
          <w:rStyle w:val="BoldBodyChar"/>
          <w:b w:val="0"/>
        </w:rPr>
        <w:t>Recording and documenting</w:t>
      </w:r>
      <w:r w:rsidRPr="000B6902">
        <w:t xml:space="preserve"> clinical discussions from ward rounds and internal Care Programme Approach meetings, entering these notes into patient records, and </w:t>
      </w:r>
      <w:r w:rsidRPr="000B6902">
        <w:rPr>
          <w:rStyle w:val="BoldBodyChar"/>
          <w:b w:val="0"/>
        </w:rPr>
        <w:t>distributing</w:t>
      </w:r>
      <w:r w:rsidRPr="000B6902">
        <w:t xml:space="preserve"> them to staff as appropriate</w:t>
      </w:r>
    </w:p>
    <w:p w14:paraId="3EACBABC" w14:textId="77777777" w:rsidR="00756BCD" w:rsidRDefault="00756BCD" w:rsidP="00756BCD">
      <w:pPr>
        <w:pStyle w:val="BodyText"/>
      </w:pPr>
      <w:r>
        <w:t>Across the three CMAs, t</w:t>
      </w:r>
      <w:r w:rsidRPr="00485662">
        <w:t xml:space="preserve">he balance of </w:t>
      </w:r>
      <w:r>
        <w:t>duties</w:t>
      </w:r>
      <w:r w:rsidRPr="00485662">
        <w:t xml:space="preserve"> </w:t>
      </w:r>
      <w:r>
        <w:t xml:space="preserve">varied </w:t>
      </w:r>
      <w:r w:rsidRPr="00485662">
        <w:t>according to the needs identified by the ward consultant</w:t>
      </w:r>
      <w:r>
        <w:t>s</w:t>
      </w:r>
      <w:r w:rsidRPr="00485662">
        <w:t xml:space="preserve">, </w:t>
      </w:r>
      <w:proofErr w:type="gramStart"/>
      <w:r w:rsidRPr="00485662">
        <w:t>and</w:t>
      </w:r>
      <w:r>
        <w:t xml:space="preserve"> also</w:t>
      </w:r>
      <w:proofErr w:type="gramEnd"/>
      <w:r w:rsidRPr="00485662">
        <w:t xml:space="preserve"> the skillset</w:t>
      </w:r>
      <w:r>
        <w:t>s</w:t>
      </w:r>
      <w:r w:rsidRPr="00485662">
        <w:t xml:space="preserve"> </w:t>
      </w:r>
      <w:r>
        <w:t xml:space="preserve">and preferences </w:t>
      </w:r>
      <w:r w:rsidRPr="00485662">
        <w:t>of the individual CMA</w:t>
      </w:r>
      <w:r>
        <w:t>s.</w:t>
      </w:r>
    </w:p>
    <w:p w14:paraId="0384A660" w14:textId="77777777" w:rsidR="00756BCD" w:rsidRDefault="00756BCD" w:rsidP="00756BCD">
      <w:pPr>
        <w:pStyle w:val="Heading2"/>
      </w:pPr>
      <w:bookmarkStart w:id="126" w:name="_Toc3450975"/>
      <w:r>
        <w:t>Management, supervision and buy-in</w:t>
      </w:r>
      <w:bookmarkEnd w:id="126"/>
    </w:p>
    <w:p w14:paraId="12EF6FD1" w14:textId="77777777" w:rsidR="00756BCD" w:rsidRDefault="00756BCD" w:rsidP="00756BCD">
      <w:pPr>
        <w:pStyle w:val="BodyText"/>
      </w:pPr>
      <w:r>
        <w:t>The</w:t>
      </w:r>
      <w:r w:rsidRPr="00485662">
        <w:t xml:space="preserve"> CMA role is modelled on a similar role used in private mental healthcare</w:t>
      </w:r>
      <w:r>
        <w:t xml:space="preserve"> settings. It</w:t>
      </w:r>
      <w:r w:rsidRPr="00485662">
        <w:t xml:space="preserve"> is sponsored </w:t>
      </w:r>
      <w:r>
        <w:t xml:space="preserve">by the Medical Director </w:t>
      </w:r>
      <w:r w:rsidRPr="00485662">
        <w:t>within the Trust</w:t>
      </w:r>
      <w:r>
        <w:t xml:space="preserve">, and </w:t>
      </w:r>
      <w:r w:rsidRPr="00485662">
        <w:t xml:space="preserve">the Medical HR Manager </w:t>
      </w:r>
      <w:r>
        <w:t xml:space="preserve">is the pilot project manager. </w:t>
      </w:r>
    </w:p>
    <w:p w14:paraId="06A16E96" w14:textId="77777777" w:rsidR="00756BCD" w:rsidRDefault="00756BCD" w:rsidP="00756BCD">
      <w:pPr>
        <w:pStyle w:val="Heading2"/>
      </w:pPr>
      <w:bookmarkStart w:id="127" w:name="_Toc3450976"/>
      <w:r>
        <w:t>Training and progression</w:t>
      </w:r>
      <w:bookmarkEnd w:id="127"/>
    </w:p>
    <w:p w14:paraId="7A1C12CE" w14:textId="77777777" w:rsidR="00756BCD" w:rsidRDefault="00756BCD" w:rsidP="00756BCD">
      <w:pPr>
        <w:pStyle w:val="BodyText"/>
      </w:pPr>
      <w:r>
        <w:t>The</w:t>
      </w:r>
      <w:r w:rsidRPr="00485662">
        <w:t xml:space="preserve"> CMAs received an induction from the medical and non-medical </w:t>
      </w:r>
      <w:proofErr w:type="gramStart"/>
      <w:r w:rsidRPr="00485662">
        <w:t>workforce</w:t>
      </w:r>
      <w:r>
        <w:t>,</w:t>
      </w:r>
      <w:r w:rsidRPr="00485662">
        <w:t xml:space="preserve"> and</w:t>
      </w:r>
      <w:proofErr w:type="gramEnd"/>
      <w:r w:rsidRPr="00485662">
        <w:t xml:space="preserve"> </w:t>
      </w:r>
      <w:r>
        <w:t>are</w:t>
      </w:r>
      <w:r w:rsidRPr="00485662">
        <w:t xml:space="preserve"> given a summary of the ward and</w:t>
      </w:r>
      <w:r>
        <w:t xml:space="preserve"> its</w:t>
      </w:r>
      <w:r w:rsidRPr="00485662">
        <w:t xml:space="preserve"> key personnel. Training and development </w:t>
      </w:r>
      <w:proofErr w:type="gramStart"/>
      <w:r>
        <w:t>includes</w:t>
      </w:r>
      <w:proofErr w:type="gramEnd"/>
      <w:r w:rsidRPr="00485662">
        <w:t xml:space="preserve"> </w:t>
      </w:r>
      <w:r>
        <w:t>a focus on</w:t>
      </w:r>
      <w:r w:rsidRPr="00485662">
        <w:t xml:space="preserve"> medicines management</w:t>
      </w:r>
      <w:r>
        <w:t xml:space="preserve">. </w:t>
      </w:r>
    </w:p>
    <w:p w14:paraId="220A7062" w14:textId="77777777" w:rsidR="00756BCD" w:rsidRPr="00485662" w:rsidRDefault="00756BCD" w:rsidP="00756BCD">
      <w:pPr>
        <w:pStyle w:val="BodyText"/>
      </w:pPr>
      <w:r w:rsidRPr="00485662">
        <w:t>A bi-monthly CMA Forum has been set up to provide ongoing support</w:t>
      </w:r>
      <w:r>
        <w:t>. The nature of the role and the training is tailored to the needs of the specific wards and the CMA’s career and development goals</w:t>
      </w:r>
      <w:r w:rsidRPr="00485662">
        <w:t>.</w:t>
      </w:r>
    </w:p>
    <w:p w14:paraId="058629B6" w14:textId="77777777" w:rsidR="00756BCD" w:rsidRPr="00C33610" w:rsidRDefault="00756BCD" w:rsidP="00756BCD">
      <w:pPr>
        <w:pStyle w:val="SubtleQuote"/>
      </w:pPr>
      <w:r>
        <w:rPr>
          <w:i w:val="0"/>
        </w:rPr>
        <w:t>“</w:t>
      </w:r>
      <w:r w:rsidRPr="00C33610">
        <w:rPr>
          <w:i w:val="0"/>
        </w:rPr>
        <w:t xml:space="preserve">We are trying to match what we want as a ward and what she wants as career aspirations. … One size doesn’t fit all. There are some unique needs and differences in different wards – generic </w:t>
      </w:r>
      <w:r w:rsidRPr="00C33610">
        <w:rPr>
          <w:i w:val="0"/>
        </w:rPr>
        <w:lastRenderedPageBreak/>
        <w:t>training wouldn’t work.</w:t>
      </w:r>
      <w:r>
        <w:rPr>
          <w:i w:val="0"/>
        </w:rPr>
        <w:t>”</w:t>
      </w:r>
      <w:r w:rsidRPr="00C33610">
        <w:t xml:space="preserve"> </w:t>
      </w:r>
      <w:r w:rsidRPr="00C33610">
        <w:rPr>
          <w:rStyle w:val="QuoteChar"/>
          <w:iCs w:val="0"/>
          <w:color w:val="925496" w:themeColor="accent4"/>
          <w:szCs w:val="26"/>
        </w:rPr>
        <w:t>–</w:t>
      </w:r>
      <w:r>
        <w:rPr>
          <w:rStyle w:val="QuoteChar"/>
          <w:iCs w:val="0"/>
          <w:color w:val="925496" w:themeColor="accent4"/>
          <w:szCs w:val="26"/>
        </w:rPr>
        <w:t xml:space="preserve"> </w:t>
      </w:r>
      <w:r w:rsidRPr="00C33610">
        <w:rPr>
          <w:rStyle w:val="QuoteChar"/>
          <w:iCs w:val="0"/>
          <w:color w:val="925496" w:themeColor="accent4"/>
          <w:szCs w:val="26"/>
        </w:rPr>
        <w:t>Consultant</w:t>
      </w:r>
    </w:p>
    <w:p w14:paraId="06FAD0E3" w14:textId="77777777" w:rsidR="00756BCD" w:rsidRPr="00485662" w:rsidRDefault="00756BCD" w:rsidP="00756BCD">
      <w:pPr>
        <w:pStyle w:val="BodyText"/>
      </w:pPr>
      <w:r>
        <w:t>Reflecting on the role, one of the CMAs had been pleasantly surprised by the learning opportunities that clinical staff give them and in the extent to which the role focuses on clinical work, alongside the purely administrative elements</w:t>
      </w:r>
      <w:r w:rsidRPr="00485662">
        <w:t>:</w:t>
      </w:r>
    </w:p>
    <w:p w14:paraId="5F2C368E" w14:textId="77777777" w:rsidR="00756BCD" w:rsidRPr="003863ED" w:rsidRDefault="00756BCD" w:rsidP="00756BCD">
      <w:pPr>
        <w:pStyle w:val="SubtleQuote"/>
      </w:pPr>
      <w:r>
        <w:rPr>
          <w:i w:val="0"/>
        </w:rPr>
        <w:t>“</w:t>
      </w:r>
      <w:r w:rsidRPr="003863ED">
        <w:rPr>
          <w:i w:val="0"/>
        </w:rPr>
        <w:t>When I got the job, I expected to be a junior doctor’s dogsbody – that’s what I expected, to free them up to do more clinical work.  But they’ve made me feel more than that. I thought it would be 90% admin for JDs</w:t>
      </w:r>
      <w:r>
        <w:rPr>
          <w:i w:val="0"/>
        </w:rPr>
        <w:t xml:space="preserve"> and</w:t>
      </w:r>
      <w:r w:rsidRPr="003863ED">
        <w:rPr>
          <w:i w:val="0"/>
        </w:rPr>
        <w:t xml:space="preserve"> 10% learning for me –</w:t>
      </w:r>
      <w:r>
        <w:rPr>
          <w:i w:val="0"/>
        </w:rPr>
        <w:t xml:space="preserve"> but it</w:t>
      </w:r>
      <w:r w:rsidRPr="003863ED">
        <w:rPr>
          <w:i w:val="0"/>
        </w:rPr>
        <w:t xml:space="preserve"> has been more like 70/30%. For example, the Consultant showing me what to look for on brain scans re dementia, I am learning. … junior doctors </w:t>
      </w:r>
      <w:r>
        <w:rPr>
          <w:i w:val="0"/>
        </w:rPr>
        <w:t xml:space="preserve">are </w:t>
      </w:r>
      <w:proofErr w:type="gramStart"/>
      <w:r w:rsidRPr="003863ED">
        <w:rPr>
          <w:i w:val="0"/>
        </w:rPr>
        <w:t>really good</w:t>
      </w:r>
      <w:proofErr w:type="gramEnd"/>
      <w:r w:rsidRPr="003863ED">
        <w:rPr>
          <w:i w:val="0"/>
        </w:rPr>
        <w:t xml:space="preserve"> like this too, showing me things.  I really feel part of the junior doctor team</w:t>
      </w:r>
      <w:r w:rsidRPr="003863ED">
        <w:t>.</w:t>
      </w:r>
      <w:r>
        <w:t>”</w:t>
      </w:r>
      <w:r w:rsidRPr="003863ED">
        <w:t xml:space="preserve"> </w:t>
      </w:r>
      <w:r w:rsidRPr="003863ED">
        <w:rPr>
          <w:rStyle w:val="QuoteChar"/>
          <w:iCs w:val="0"/>
          <w:color w:val="925496" w:themeColor="accent4"/>
          <w:szCs w:val="26"/>
        </w:rPr>
        <w:t>–</w:t>
      </w:r>
      <w:r>
        <w:rPr>
          <w:rStyle w:val="QuoteChar"/>
          <w:iCs w:val="0"/>
          <w:color w:val="925496" w:themeColor="accent4"/>
          <w:szCs w:val="26"/>
        </w:rPr>
        <w:t xml:space="preserve"> </w:t>
      </w:r>
      <w:r w:rsidRPr="003863ED">
        <w:rPr>
          <w:rStyle w:val="QuoteChar"/>
          <w:iCs w:val="0"/>
          <w:color w:val="925496" w:themeColor="accent4"/>
          <w:szCs w:val="26"/>
        </w:rPr>
        <w:t>CMA</w:t>
      </w:r>
      <w:r w:rsidRPr="003863ED">
        <w:t xml:space="preserve">  </w:t>
      </w:r>
    </w:p>
    <w:p w14:paraId="3E35D83A" w14:textId="77777777" w:rsidR="00756BCD" w:rsidRPr="00BE70D7" w:rsidRDefault="00756BCD" w:rsidP="00756BCD">
      <w:pPr>
        <w:pStyle w:val="BodyText"/>
        <w:rPr>
          <w:i/>
        </w:rPr>
      </w:pPr>
      <w:r w:rsidRPr="00485662">
        <w:t>In contrast</w:t>
      </w:r>
      <w:r>
        <w:t xml:space="preserve">, another CMA based in another ward felt that the role was still more administrative that they would have wanted. A focus on patient and learning </w:t>
      </w:r>
      <w:proofErr w:type="gramStart"/>
      <w:r>
        <w:t>was seen as</w:t>
      </w:r>
      <w:proofErr w:type="gramEnd"/>
      <w:r>
        <w:t xml:space="preserve"> important because the CMA to them was very much a stepping stone to going to medical school and a career in clinical psychology. </w:t>
      </w:r>
      <w:r w:rsidRPr="00485662">
        <w:t>The CMAs ha</w:t>
      </w:r>
      <w:r>
        <w:t>d</w:t>
      </w:r>
      <w:r w:rsidRPr="00485662">
        <w:t xml:space="preserve"> yet to have any psychologist input into their training and development</w:t>
      </w:r>
      <w:r>
        <w:t xml:space="preserve"> at the time of this site visit. This had been</w:t>
      </w:r>
      <w:r w:rsidRPr="00485662">
        <w:t xml:space="preserve"> planned for </w:t>
      </w:r>
      <w:r>
        <w:t>later in the year.</w:t>
      </w:r>
    </w:p>
    <w:p w14:paraId="32B4FF77" w14:textId="77777777" w:rsidR="00756BCD" w:rsidRDefault="00756BCD" w:rsidP="00756BCD">
      <w:pPr>
        <w:pStyle w:val="Heading2"/>
      </w:pPr>
      <w:bookmarkStart w:id="128" w:name="_Toc3450977"/>
      <w:r>
        <w:t>Impact</w:t>
      </w:r>
      <w:bookmarkEnd w:id="128"/>
    </w:p>
    <w:p w14:paraId="64B93C43" w14:textId="77777777" w:rsidR="00756BCD" w:rsidRDefault="00756BCD" w:rsidP="00756BCD">
      <w:pPr>
        <w:pStyle w:val="BoldBody"/>
      </w:pPr>
      <w:r>
        <w:t xml:space="preserve">Trust and patient impacts </w:t>
      </w:r>
    </w:p>
    <w:p w14:paraId="3149D3D9" w14:textId="77777777" w:rsidR="00756BCD" w:rsidRDefault="00756BCD" w:rsidP="00756BCD">
      <w:pPr>
        <w:pStyle w:val="BodyText"/>
      </w:pPr>
      <w:r>
        <w:t>Several</w:t>
      </w:r>
      <w:r w:rsidRPr="00485662">
        <w:t xml:space="preserve"> interviewees </w:t>
      </w:r>
      <w:r>
        <w:t>highlighted</w:t>
      </w:r>
      <w:r w:rsidRPr="00485662">
        <w:t xml:space="preserve"> that CMAs </w:t>
      </w:r>
      <w:r>
        <w:t>are</w:t>
      </w:r>
      <w:r w:rsidRPr="00485662">
        <w:t xml:space="preserve"> improving the Trust’s compliance with </w:t>
      </w:r>
      <w:r>
        <w:t xml:space="preserve">administrative requirements. For example, CMAs are completing 96% of the proformas relating to </w:t>
      </w:r>
      <w:r w:rsidRPr="00485662">
        <w:t>patient admission</w:t>
      </w:r>
      <w:r>
        <w:t>s</w:t>
      </w:r>
      <w:r w:rsidRPr="00485662">
        <w:t>, revie</w:t>
      </w:r>
      <w:r>
        <w:t>ws</w:t>
      </w:r>
      <w:r w:rsidRPr="00485662">
        <w:t xml:space="preserve"> </w:t>
      </w:r>
      <w:r>
        <w:t xml:space="preserve">and </w:t>
      </w:r>
      <w:r w:rsidRPr="00485662">
        <w:t>discharg</w:t>
      </w:r>
      <w:r>
        <w:t>e, where previously this had been 50%</w:t>
      </w:r>
      <w:r w:rsidRPr="00485662">
        <w:t>.</w:t>
      </w:r>
      <w:r>
        <w:t xml:space="preserve"> They are also completing physical health audits, a task which FDs struggled to make time for. Support with these tasks is supporting the services’ </w:t>
      </w:r>
      <w:r w:rsidRPr="00485662">
        <w:t>CQC inspections</w:t>
      </w:r>
      <w:r>
        <w:t>, their compliance with CQUIN goals and potential legal challenges</w:t>
      </w:r>
      <w:r w:rsidRPr="00485662">
        <w:t>.</w:t>
      </w:r>
      <w:r w:rsidRPr="002746D8">
        <w:t xml:space="preserve"> </w:t>
      </w:r>
    </w:p>
    <w:p w14:paraId="7850E8D2" w14:textId="77777777" w:rsidR="00756BCD" w:rsidRPr="00485662" w:rsidRDefault="00756BCD" w:rsidP="00756BCD">
      <w:pPr>
        <w:pStyle w:val="BodyText"/>
      </w:pPr>
      <w:r w:rsidRPr="00485662">
        <w:t xml:space="preserve">The Connolly Consultant </w:t>
      </w:r>
      <w:r>
        <w:t xml:space="preserve">highlighted </w:t>
      </w:r>
      <w:r w:rsidRPr="00485662">
        <w:t xml:space="preserve">the </w:t>
      </w:r>
      <w:r w:rsidRPr="00532434">
        <w:rPr>
          <w:rStyle w:val="BoldBodyChar"/>
          <w:b w:val="0"/>
        </w:rPr>
        <w:t>benefits</w:t>
      </w:r>
      <w:r w:rsidRPr="00485662">
        <w:t xml:space="preserve"> </w:t>
      </w:r>
      <w:r>
        <w:t xml:space="preserve">of the CMA being a </w:t>
      </w:r>
      <w:r w:rsidRPr="00485662">
        <w:t>consistent presence on the ward</w:t>
      </w:r>
      <w:r>
        <w:t>, which meant that they could regularly scribe at ward rounds and could facilitate family members’ attendance at these meetings</w:t>
      </w:r>
      <w:r w:rsidRPr="00485662">
        <w:t>:</w:t>
      </w:r>
    </w:p>
    <w:p w14:paraId="5300BAF2" w14:textId="77777777" w:rsidR="00756BCD" w:rsidRPr="004A3650" w:rsidRDefault="00756BCD" w:rsidP="00756BCD">
      <w:pPr>
        <w:pStyle w:val="SubtleQuote"/>
      </w:pPr>
      <w:r>
        <w:rPr>
          <w:i w:val="0"/>
        </w:rPr>
        <w:t>“</w:t>
      </w:r>
      <w:r w:rsidRPr="004A3650">
        <w:rPr>
          <w:i w:val="0"/>
        </w:rPr>
        <w:t xml:space="preserve">Foundation Doctors are </w:t>
      </w:r>
      <w:r>
        <w:rPr>
          <w:i w:val="0"/>
        </w:rPr>
        <w:t>learning a</w:t>
      </w:r>
      <w:r w:rsidRPr="004A3650">
        <w:rPr>
          <w:i w:val="0"/>
        </w:rPr>
        <w:t xml:space="preserve"> curriculum</w:t>
      </w:r>
      <w:r>
        <w:rPr>
          <w:i w:val="0"/>
        </w:rPr>
        <w:t xml:space="preserve"> and</w:t>
      </w:r>
      <w:r w:rsidRPr="004A3650">
        <w:rPr>
          <w:i w:val="0"/>
        </w:rPr>
        <w:t xml:space="preserve"> they can’t be everywhere at </w:t>
      </w:r>
      <w:r>
        <w:rPr>
          <w:i w:val="0"/>
        </w:rPr>
        <w:t xml:space="preserve">once. They have protected time. Having the CMAs consistently scribing has </w:t>
      </w:r>
      <w:r w:rsidRPr="004A3650">
        <w:rPr>
          <w:i w:val="0"/>
        </w:rPr>
        <w:t>made our life smoother and easier</w:t>
      </w:r>
      <w:r>
        <w:rPr>
          <w:i w:val="0"/>
        </w:rPr>
        <w:t>,</w:t>
      </w:r>
      <w:r w:rsidRPr="004A3650">
        <w:rPr>
          <w:i w:val="0"/>
        </w:rPr>
        <w:t xml:space="preserve"> </w:t>
      </w:r>
      <w:r>
        <w:rPr>
          <w:i w:val="0"/>
        </w:rPr>
        <w:t xml:space="preserve">and there are </w:t>
      </w:r>
      <w:r w:rsidRPr="004A3650">
        <w:rPr>
          <w:i w:val="0"/>
        </w:rPr>
        <w:t>benefit</w:t>
      </w:r>
      <w:r>
        <w:rPr>
          <w:i w:val="0"/>
        </w:rPr>
        <w:t>s</w:t>
      </w:r>
      <w:r w:rsidRPr="004A3650">
        <w:rPr>
          <w:i w:val="0"/>
        </w:rPr>
        <w:t xml:space="preserve"> </w:t>
      </w:r>
      <w:r>
        <w:rPr>
          <w:i w:val="0"/>
        </w:rPr>
        <w:t xml:space="preserve">for </w:t>
      </w:r>
      <w:r w:rsidRPr="00532434">
        <w:rPr>
          <w:i w:val="0"/>
        </w:rPr>
        <w:t>patient</w:t>
      </w:r>
      <w:r>
        <w:rPr>
          <w:i w:val="0"/>
        </w:rPr>
        <w:t>s</w:t>
      </w:r>
      <w:r w:rsidRPr="00532434">
        <w:rPr>
          <w:i w:val="0"/>
        </w:rPr>
        <w:t xml:space="preserve">. </w:t>
      </w:r>
      <w:r>
        <w:rPr>
          <w:i w:val="0"/>
        </w:rPr>
        <w:t>W</w:t>
      </w:r>
      <w:r w:rsidRPr="00532434">
        <w:rPr>
          <w:rStyle w:val="ItalicBodyChar"/>
        </w:rPr>
        <w:t>ard round</w:t>
      </w:r>
      <w:r>
        <w:rPr>
          <w:rStyle w:val="ItalicBodyChar"/>
        </w:rPr>
        <w:t>s</w:t>
      </w:r>
      <w:r w:rsidRPr="00532434">
        <w:rPr>
          <w:rStyle w:val="ItalicBodyChar"/>
        </w:rPr>
        <w:t xml:space="preserve"> </w:t>
      </w:r>
      <w:r>
        <w:rPr>
          <w:rStyle w:val="ItalicBodyChar"/>
        </w:rPr>
        <w:t>are</w:t>
      </w:r>
      <w:r w:rsidRPr="00532434">
        <w:rPr>
          <w:rStyle w:val="ItalicBodyChar"/>
        </w:rPr>
        <w:t xml:space="preserve"> not cancelled when there is an emergency</w:t>
      </w:r>
      <w:r>
        <w:rPr>
          <w:rStyle w:val="ItalicBodyChar"/>
        </w:rPr>
        <w:t>, w</w:t>
      </w:r>
      <w:r w:rsidRPr="00532434">
        <w:rPr>
          <w:i w:val="0"/>
        </w:rPr>
        <w:t>e</w:t>
      </w:r>
      <w:r w:rsidRPr="004A3650">
        <w:rPr>
          <w:i w:val="0"/>
        </w:rPr>
        <w:t xml:space="preserve"> can be more flexible with </w:t>
      </w:r>
      <w:r>
        <w:rPr>
          <w:i w:val="0"/>
        </w:rPr>
        <w:t xml:space="preserve">the </w:t>
      </w:r>
      <w:r w:rsidRPr="004A3650">
        <w:rPr>
          <w:i w:val="0"/>
        </w:rPr>
        <w:t>timing</w:t>
      </w:r>
      <w:r>
        <w:rPr>
          <w:i w:val="0"/>
        </w:rPr>
        <w:t>s</w:t>
      </w:r>
      <w:r w:rsidRPr="004A3650">
        <w:rPr>
          <w:i w:val="0"/>
        </w:rPr>
        <w:t xml:space="preserve"> </w:t>
      </w:r>
      <w:r>
        <w:rPr>
          <w:i w:val="0"/>
        </w:rPr>
        <w:t xml:space="preserve">of the ward rounds were and family members can more easily attend, with the CMA facilitating this. </w:t>
      </w:r>
      <w:r w:rsidRPr="004A3650">
        <w:rPr>
          <w:i w:val="0"/>
        </w:rPr>
        <w:t xml:space="preserve">That </w:t>
      </w:r>
      <w:r w:rsidRPr="004A3650">
        <w:rPr>
          <w:rStyle w:val="BoldBodyChar"/>
          <w:b w:val="0"/>
          <w:i w:val="0"/>
        </w:rPr>
        <w:t xml:space="preserve">is </w:t>
      </w:r>
      <w:r>
        <w:rPr>
          <w:rStyle w:val="BoldBodyChar"/>
          <w:b w:val="0"/>
          <w:i w:val="0"/>
        </w:rPr>
        <w:t xml:space="preserve">very beneficial in terms </w:t>
      </w:r>
      <w:r w:rsidRPr="00532434">
        <w:rPr>
          <w:rStyle w:val="BoldBodyChar"/>
          <w:b w:val="0"/>
          <w:i w:val="0"/>
        </w:rPr>
        <w:t xml:space="preserve">post-discharge care, </w:t>
      </w:r>
      <w:r>
        <w:rPr>
          <w:rStyle w:val="BoldBodyChar"/>
          <w:b w:val="0"/>
          <w:i w:val="0"/>
        </w:rPr>
        <w:t xml:space="preserve">and for </w:t>
      </w:r>
      <w:r w:rsidRPr="00532434">
        <w:rPr>
          <w:rStyle w:val="BoldBodyChar"/>
          <w:b w:val="0"/>
          <w:i w:val="0"/>
        </w:rPr>
        <w:t>helping prevent re-admission</w:t>
      </w:r>
      <w:r>
        <w:rPr>
          <w:rStyle w:val="BoldBodyChar"/>
          <w:b w:val="0"/>
          <w:i w:val="0"/>
        </w:rPr>
        <w:t>s</w:t>
      </w:r>
      <w:r w:rsidRPr="00532434">
        <w:rPr>
          <w:b/>
        </w:rPr>
        <w:t>.”</w:t>
      </w:r>
      <w:r w:rsidRPr="004A3650">
        <w:t xml:space="preserve"> </w:t>
      </w:r>
      <w:r w:rsidRPr="004A3650">
        <w:rPr>
          <w:rStyle w:val="QuoteChar"/>
          <w:iCs w:val="0"/>
          <w:color w:val="925496" w:themeColor="accent4"/>
          <w:szCs w:val="26"/>
        </w:rPr>
        <w:t>–</w:t>
      </w:r>
      <w:r>
        <w:rPr>
          <w:rStyle w:val="QuoteChar"/>
          <w:iCs w:val="0"/>
          <w:color w:val="925496" w:themeColor="accent4"/>
          <w:szCs w:val="26"/>
        </w:rPr>
        <w:t xml:space="preserve"> </w:t>
      </w:r>
      <w:r w:rsidRPr="004A3650">
        <w:rPr>
          <w:rStyle w:val="QuoteChar"/>
          <w:iCs w:val="0"/>
          <w:color w:val="925496" w:themeColor="accent4"/>
          <w:szCs w:val="26"/>
        </w:rPr>
        <w:t>Consultant</w:t>
      </w:r>
      <w:r w:rsidRPr="004A3650">
        <w:t xml:space="preserve"> </w:t>
      </w:r>
    </w:p>
    <w:p w14:paraId="5E10BD17" w14:textId="77777777" w:rsidR="00756BCD" w:rsidRPr="00485662" w:rsidRDefault="00756BCD" w:rsidP="00756BCD">
      <w:pPr>
        <w:pStyle w:val="BodyText"/>
      </w:pPr>
      <w:r w:rsidRPr="00EC6522">
        <w:t xml:space="preserve">The CMA presence at </w:t>
      </w:r>
      <w:r>
        <w:t xml:space="preserve">ward rounds and other </w:t>
      </w:r>
      <w:r w:rsidRPr="00EC6522">
        <w:t xml:space="preserve">meetings has </w:t>
      </w:r>
      <w:r>
        <w:t xml:space="preserve">also </w:t>
      </w:r>
      <w:r w:rsidRPr="00EC6522">
        <w:rPr>
          <w:rStyle w:val="BoldBodyChar"/>
          <w:b w:val="0"/>
        </w:rPr>
        <w:t xml:space="preserve">allowed </w:t>
      </w:r>
      <w:r w:rsidRPr="00EC6522">
        <w:rPr>
          <w:rStyle w:val="BoldBodyChar"/>
          <w:b w:val="0"/>
        </w:rPr>
        <w:lastRenderedPageBreak/>
        <w:t>clinical staff to contribute discussion</w:t>
      </w:r>
      <w:r>
        <w:rPr>
          <w:rStyle w:val="BoldBodyChar"/>
          <w:b w:val="0"/>
        </w:rPr>
        <w:t xml:space="preserve">s more easily </w:t>
      </w:r>
      <w:r w:rsidRPr="00EC6522">
        <w:rPr>
          <w:rStyle w:val="BoldBodyChar"/>
          <w:b w:val="0"/>
        </w:rPr>
        <w:t>and</w:t>
      </w:r>
      <w:r>
        <w:rPr>
          <w:rStyle w:val="BoldBodyChar"/>
          <w:b w:val="0"/>
        </w:rPr>
        <w:t xml:space="preserve"> to</w:t>
      </w:r>
      <w:r w:rsidRPr="00EC6522">
        <w:rPr>
          <w:rStyle w:val="BoldBodyChar"/>
          <w:b w:val="0"/>
        </w:rPr>
        <w:t xml:space="preserve"> participate in decision making</w:t>
      </w:r>
      <w:r w:rsidRPr="00EC6522">
        <w:rPr>
          <w:b/>
        </w:rPr>
        <w:t xml:space="preserve">. </w:t>
      </w:r>
      <w:r w:rsidRPr="00EC6522">
        <w:t xml:space="preserve">When the nurses and FDs were responsible for scribing at meetings this level of participation was not possible. </w:t>
      </w:r>
      <w:r>
        <w:t xml:space="preserve">The Consultant noted that </w:t>
      </w:r>
      <w:r w:rsidRPr="00EC6522">
        <w:rPr>
          <w:rStyle w:val="BoldBodyChar"/>
          <w:b w:val="0"/>
        </w:rPr>
        <w:t>the ward round</w:t>
      </w:r>
      <w:r>
        <w:rPr>
          <w:rStyle w:val="BoldBodyChar"/>
          <w:b w:val="0"/>
        </w:rPr>
        <w:t>s</w:t>
      </w:r>
      <w:r w:rsidRPr="00EC6522">
        <w:rPr>
          <w:rStyle w:val="BoldBodyChar"/>
          <w:b w:val="0"/>
        </w:rPr>
        <w:t xml:space="preserve"> </w:t>
      </w:r>
      <w:r>
        <w:rPr>
          <w:rStyle w:val="BoldBodyChar"/>
          <w:b w:val="0"/>
        </w:rPr>
        <w:t xml:space="preserve">also progress more quickly when </w:t>
      </w:r>
      <w:r>
        <w:t>the CMA contribute to them by providing information about the patient, such as blood test results.</w:t>
      </w:r>
    </w:p>
    <w:p w14:paraId="4332F9C4" w14:textId="77777777" w:rsidR="00756BCD" w:rsidRDefault="00756BCD" w:rsidP="00756BCD">
      <w:pPr>
        <w:pStyle w:val="BodyText"/>
      </w:pPr>
      <w:r>
        <w:t xml:space="preserve">CMAs role in producing </w:t>
      </w:r>
      <w:r w:rsidRPr="00485662">
        <w:t>complex patient</w:t>
      </w:r>
      <w:r>
        <w:t xml:space="preserve"> history</w:t>
      </w:r>
      <w:r w:rsidRPr="00485662">
        <w:t xml:space="preserve"> summaries</w:t>
      </w:r>
      <w:r>
        <w:t xml:space="preserve"> was also felt to be improving the quality of service for patients. </w:t>
      </w:r>
      <w:r w:rsidRPr="00485662">
        <w:t xml:space="preserve">The </w:t>
      </w:r>
      <w:r>
        <w:t xml:space="preserve">consultants interviewed noted that </w:t>
      </w:r>
      <w:r w:rsidRPr="00485662">
        <w:t>in mental health settings it was often not possible for the on-call admitting doctor to take a patient history</w:t>
      </w:r>
      <w:r>
        <w:t xml:space="preserve">, however this “collateral information” is crucial to providing a good service. </w:t>
      </w:r>
    </w:p>
    <w:p w14:paraId="15A4A8F3" w14:textId="77777777" w:rsidR="00756BCD" w:rsidRDefault="00756BCD" w:rsidP="00756BCD">
      <w:pPr>
        <w:pStyle w:val="SubtleQuote"/>
        <w:rPr>
          <w:rStyle w:val="QuoteChar"/>
          <w:iCs w:val="0"/>
          <w:color w:val="925496" w:themeColor="accent4"/>
          <w:szCs w:val="26"/>
        </w:rPr>
      </w:pPr>
      <w:r>
        <w:rPr>
          <w:rStyle w:val="SubtleQuoteChar"/>
        </w:rPr>
        <w:t>“Because I have the time to do in-depth history of the patient the consultant knew that</w:t>
      </w:r>
      <w:r w:rsidRPr="0066366F">
        <w:rPr>
          <w:rStyle w:val="SubtleQuoteChar"/>
        </w:rPr>
        <w:t xml:space="preserve"> anti-psychotic</w:t>
      </w:r>
      <w:r>
        <w:rPr>
          <w:rStyle w:val="SubtleQuoteChar"/>
        </w:rPr>
        <w:t xml:space="preserve"> drugs </w:t>
      </w:r>
      <w:r w:rsidRPr="0066366F">
        <w:rPr>
          <w:rStyle w:val="SubtleQuoteChar"/>
        </w:rPr>
        <w:t xml:space="preserve">would </w:t>
      </w:r>
      <w:r>
        <w:rPr>
          <w:rStyle w:val="SubtleQuoteChar"/>
        </w:rPr>
        <w:t>not be suitable in this case</w:t>
      </w:r>
      <w:r w:rsidRPr="0066366F">
        <w:rPr>
          <w:rStyle w:val="SubtleQuoteChar"/>
        </w:rPr>
        <w:t xml:space="preserve">. </w:t>
      </w:r>
      <w:r>
        <w:rPr>
          <w:rStyle w:val="SubtleQuoteChar"/>
        </w:rPr>
        <w:t>The patient summaries I produce also provide the consultant</w:t>
      </w:r>
      <w:r w:rsidRPr="0066366F">
        <w:rPr>
          <w:rStyle w:val="SubtleQuoteChar"/>
        </w:rPr>
        <w:t xml:space="preserve"> </w:t>
      </w:r>
      <w:r>
        <w:rPr>
          <w:rStyle w:val="SubtleQuoteChar"/>
        </w:rPr>
        <w:t xml:space="preserve">with those small but important details, like </w:t>
      </w:r>
      <w:r w:rsidRPr="0066366F">
        <w:rPr>
          <w:rStyle w:val="SubtleQuoteChar"/>
        </w:rPr>
        <w:t xml:space="preserve">the name </w:t>
      </w:r>
      <w:r>
        <w:rPr>
          <w:rStyle w:val="SubtleQuoteChar"/>
        </w:rPr>
        <w:t xml:space="preserve">the </w:t>
      </w:r>
      <w:r w:rsidRPr="0066366F">
        <w:rPr>
          <w:rStyle w:val="SubtleQuoteChar"/>
        </w:rPr>
        <w:t>patient likes to be known by</w:t>
      </w:r>
      <w:r>
        <w:rPr>
          <w:rStyle w:val="SubtleQuoteChar"/>
        </w:rPr>
        <w:t>. They also help to avoid the patient having to provide the same information all over again</w:t>
      </w:r>
      <w:r w:rsidRPr="0066366F">
        <w:rPr>
          <w:rStyle w:val="SubtleQuoteChar"/>
        </w:rPr>
        <w:t>.</w:t>
      </w:r>
      <w:r>
        <w:rPr>
          <w:rStyle w:val="SubtleQuoteChar"/>
        </w:rPr>
        <w:t>”</w:t>
      </w:r>
      <w:r w:rsidRPr="0066366F">
        <w:t xml:space="preserve"> </w:t>
      </w:r>
      <w:r>
        <w:rPr>
          <w:rStyle w:val="QuoteChar"/>
          <w:iCs w:val="0"/>
          <w:color w:val="925496" w:themeColor="accent4"/>
          <w:szCs w:val="26"/>
        </w:rPr>
        <w:t xml:space="preserve"> -</w:t>
      </w:r>
    </w:p>
    <w:p w14:paraId="68F23676" w14:textId="77777777" w:rsidR="00756BCD" w:rsidRPr="0066366F" w:rsidRDefault="00756BCD" w:rsidP="00756BCD">
      <w:pPr>
        <w:pStyle w:val="SubtleQuote"/>
      </w:pPr>
      <w:r w:rsidRPr="0066366F">
        <w:rPr>
          <w:rStyle w:val="QuoteChar"/>
          <w:iCs w:val="0"/>
          <w:color w:val="925496" w:themeColor="accent4"/>
          <w:szCs w:val="26"/>
        </w:rPr>
        <w:t>CMA</w:t>
      </w:r>
    </w:p>
    <w:p w14:paraId="2F2031F2" w14:textId="77777777" w:rsidR="00756BCD" w:rsidRDefault="00756BCD" w:rsidP="00756BCD">
      <w:pPr>
        <w:pStyle w:val="BodyText"/>
      </w:pPr>
      <w:r w:rsidRPr="00485662">
        <w:t xml:space="preserve">The </w:t>
      </w:r>
      <w:r w:rsidR="00D02216">
        <w:t>FD</w:t>
      </w:r>
      <w:r w:rsidRPr="00485662">
        <w:t xml:space="preserve"> felt that </w:t>
      </w:r>
      <w:r>
        <w:t>patient history</w:t>
      </w:r>
      <w:r w:rsidRPr="00485662">
        <w:t xml:space="preserve"> summaries, along with the CMA’s chasing test results and hospital appointments </w:t>
      </w:r>
      <w:r>
        <w:t xml:space="preserve">had </w:t>
      </w:r>
      <w:r w:rsidRPr="00485662">
        <w:t>improved patient</w:t>
      </w:r>
      <w:r>
        <w:t>’s</w:t>
      </w:r>
      <w:r w:rsidRPr="00485662">
        <w:t xml:space="preserve"> treatment during and after their hospital </w:t>
      </w:r>
      <w:proofErr w:type="gramStart"/>
      <w:r w:rsidRPr="00485662">
        <w:t>stay, and</w:t>
      </w:r>
      <w:proofErr w:type="gramEnd"/>
      <w:r>
        <w:t xml:space="preserve"> had </w:t>
      </w:r>
      <w:r w:rsidRPr="00485662">
        <w:t>reduced the likelihood of errors</w:t>
      </w:r>
      <w:r>
        <w:t xml:space="preserve"> occurring.</w:t>
      </w:r>
    </w:p>
    <w:p w14:paraId="0128EC08" w14:textId="77777777" w:rsidR="00756BCD" w:rsidRDefault="00756BCD" w:rsidP="00756BCD">
      <w:pPr>
        <w:pStyle w:val="BoldBody"/>
      </w:pPr>
      <w:r>
        <w:t>Impact on colleagues</w:t>
      </w:r>
    </w:p>
    <w:p w14:paraId="19F39D97" w14:textId="77777777" w:rsidR="00756BCD" w:rsidRDefault="00756BCD" w:rsidP="00756BCD">
      <w:pPr>
        <w:pStyle w:val="BodyText"/>
      </w:pPr>
      <w:r>
        <w:t xml:space="preserve">With the support of the CMAs, with producing patient history summaries, chasing appointments and supporting ward rounds, the consultants reported having more time to focus on their clinical work and they also saw a reduction in overtime, which had improved their work-life balance. </w:t>
      </w:r>
    </w:p>
    <w:p w14:paraId="31F1638D" w14:textId="77777777" w:rsidR="00756BCD" w:rsidRPr="005C1486" w:rsidRDefault="00756BCD" w:rsidP="00756BCD">
      <w:pPr>
        <w:pStyle w:val="SubtleQuote"/>
      </w:pPr>
      <w:r>
        <w:rPr>
          <w:rStyle w:val="SubtleQuoteChar"/>
        </w:rPr>
        <w:t>“</w:t>
      </w:r>
      <w:r w:rsidRPr="005C1486">
        <w:rPr>
          <w:rStyle w:val="SubtleQuoteChar"/>
        </w:rPr>
        <w:t xml:space="preserve">The CMA is there as a back-up – a safety net – </w:t>
      </w:r>
      <w:r>
        <w:rPr>
          <w:rStyle w:val="SubtleQuoteChar"/>
        </w:rPr>
        <w:t>they can stop</w:t>
      </w:r>
      <w:r w:rsidRPr="005C1486">
        <w:rPr>
          <w:rStyle w:val="SubtleQuoteChar"/>
        </w:rPr>
        <w:t xml:space="preserve"> things </w:t>
      </w:r>
      <w:r>
        <w:rPr>
          <w:rStyle w:val="SubtleQuoteChar"/>
        </w:rPr>
        <w:t>falling</w:t>
      </w:r>
      <w:r w:rsidRPr="005C1486">
        <w:rPr>
          <w:rStyle w:val="SubtleQuoteChar"/>
        </w:rPr>
        <w:t xml:space="preserve"> through the cracks… I would be chasing appointments if she wasn’t there to do it</w:t>
      </w:r>
      <w:r>
        <w:rPr>
          <w:rStyle w:val="SubtleQuoteChar"/>
        </w:rPr>
        <w:t xml:space="preserve">; that’s </w:t>
      </w:r>
      <w:r w:rsidRPr="005C1486">
        <w:rPr>
          <w:rStyle w:val="SubtleQuoteChar"/>
        </w:rPr>
        <w:t>1-2 hours a week saved. You can be stuck [on phone] waiting. It slows you down. Those saved hours are used for medical reviews of patients, tasks that only a doctor can do – decision-making about drugs, discharge summaries</w:t>
      </w:r>
      <w:r w:rsidRPr="005C1486">
        <w:t>.</w:t>
      </w:r>
      <w:r>
        <w:t>”</w:t>
      </w:r>
      <w:r w:rsidRPr="005C1486">
        <w:t xml:space="preserve"> </w:t>
      </w:r>
      <w:r w:rsidRPr="005C1486">
        <w:rPr>
          <w:rStyle w:val="QuoteChar"/>
          <w:iCs w:val="0"/>
          <w:color w:val="925496" w:themeColor="accent4"/>
          <w:szCs w:val="26"/>
        </w:rPr>
        <w:t xml:space="preserve">– </w:t>
      </w:r>
      <w:r>
        <w:rPr>
          <w:rStyle w:val="QuoteChar"/>
          <w:iCs w:val="0"/>
          <w:color w:val="925496" w:themeColor="accent4"/>
          <w:szCs w:val="26"/>
        </w:rPr>
        <w:t>FD</w:t>
      </w:r>
    </w:p>
    <w:p w14:paraId="1484F852" w14:textId="77777777" w:rsidR="00756BCD" w:rsidRDefault="00756BCD" w:rsidP="00756BCD">
      <w:pPr>
        <w:pStyle w:val="BodyText"/>
      </w:pPr>
      <w:r>
        <w:t xml:space="preserve">Consultants reported that the reduction in workload and overtime had resulted in improved energy levels and they felt that they could be more effective in their roles. This included an </w:t>
      </w:r>
      <w:r w:rsidRPr="00532434">
        <w:rPr>
          <w:rStyle w:val="BoldBodyChar"/>
          <w:b w:val="0"/>
        </w:rPr>
        <w:t>improved bedside manner</w:t>
      </w:r>
      <w:r w:rsidRPr="00532434">
        <w:t xml:space="preserve"> with patients. </w:t>
      </w:r>
    </w:p>
    <w:p w14:paraId="4C3726AF" w14:textId="77777777" w:rsidR="00756BCD" w:rsidRDefault="00756BCD" w:rsidP="00756BCD">
      <w:pPr>
        <w:pStyle w:val="BodyText"/>
      </w:pPr>
      <w:r>
        <w:t>With the administrative support from the CMAs, the FDs reported having more time and space to focus on their learning and development and to complete competence assessments. The CMAs were also able to provide guidance and support to new FDs about the administrative responsibilities that are otherwise difficult to pick-up:</w:t>
      </w:r>
    </w:p>
    <w:p w14:paraId="7AD3F54E" w14:textId="77777777" w:rsidR="00756BCD" w:rsidRPr="00FC34B8" w:rsidRDefault="00756BCD" w:rsidP="00756BCD">
      <w:pPr>
        <w:pStyle w:val="SubtleQuote"/>
      </w:pPr>
      <w:r>
        <w:rPr>
          <w:i w:val="0"/>
        </w:rPr>
        <w:t>“</w:t>
      </w:r>
      <w:r w:rsidRPr="00FC34B8">
        <w:rPr>
          <w:i w:val="0"/>
        </w:rPr>
        <w:t xml:space="preserve">Doctors are taught to do medicine. … Documentation is key for </w:t>
      </w:r>
      <w:r w:rsidRPr="00FC34B8">
        <w:rPr>
          <w:i w:val="0"/>
        </w:rPr>
        <w:lastRenderedPageBreak/>
        <w:t>legal, safety, monitoring point of view. As a student I wouldn’t have thought twice about chasing scans, finding appointment times – this is all completely new to us. Having someone accustomed to that is really helpful</w:t>
      </w:r>
      <w:r>
        <w:rPr>
          <w:i w:val="0"/>
        </w:rPr>
        <w:t>”</w:t>
      </w:r>
      <w:r w:rsidRPr="00FC34B8">
        <w:rPr>
          <w:i w:val="0"/>
        </w:rPr>
        <w:t>.</w:t>
      </w:r>
      <w:r w:rsidRPr="00FC34B8">
        <w:t xml:space="preserve"> </w:t>
      </w:r>
      <w:r w:rsidRPr="00FC34B8">
        <w:rPr>
          <w:rStyle w:val="QuoteChar"/>
          <w:iCs w:val="0"/>
          <w:color w:val="925496" w:themeColor="accent4"/>
          <w:szCs w:val="26"/>
        </w:rPr>
        <w:t xml:space="preserve">– </w:t>
      </w:r>
      <w:r>
        <w:rPr>
          <w:rStyle w:val="QuoteChar"/>
          <w:iCs w:val="0"/>
          <w:color w:val="925496" w:themeColor="accent4"/>
          <w:szCs w:val="26"/>
        </w:rPr>
        <w:t>FD</w:t>
      </w:r>
    </w:p>
    <w:p w14:paraId="30769EE2" w14:textId="77777777" w:rsidR="00756BCD" w:rsidRDefault="00756BCD" w:rsidP="00756BCD">
      <w:pPr>
        <w:pStyle w:val="Heading2"/>
      </w:pPr>
      <w:bookmarkStart w:id="129" w:name="_Toc3450978"/>
      <w:r>
        <w:t>Managing risk</w:t>
      </w:r>
      <w:bookmarkEnd w:id="129"/>
    </w:p>
    <w:p w14:paraId="51BA0D28" w14:textId="77777777" w:rsidR="00756BCD" w:rsidRDefault="00756BCD" w:rsidP="00756BCD">
      <w:pPr>
        <w:pStyle w:val="BodyText"/>
        <w:rPr>
          <w:rStyle w:val="BoldBodyChar"/>
          <w:b w:val="0"/>
        </w:rPr>
      </w:pPr>
      <w:r>
        <w:t xml:space="preserve">The ward Consultants who supervise the CMAs did not believe there to be major risks associated with this role. The main challenges associated with the role were the result of </w:t>
      </w:r>
      <w:r w:rsidRPr="00B910FA">
        <w:rPr>
          <w:rStyle w:val="BoldBodyChar"/>
          <w:b w:val="0"/>
        </w:rPr>
        <w:t>unclear role boundaries</w:t>
      </w:r>
      <w:r w:rsidRPr="00B910FA">
        <w:t>, particularly relating to contact with patients.</w:t>
      </w:r>
      <w:r>
        <w:t xml:space="preserve"> These had since been tightened up. </w:t>
      </w:r>
      <w:r w:rsidRPr="00B910FA">
        <w:t xml:space="preserve">The Consultants suspected </w:t>
      </w:r>
      <w:r>
        <w:t xml:space="preserve">that initially there had been a </w:t>
      </w:r>
      <w:r w:rsidRPr="00B910FA">
        <w:rPr>
          <w:rStyle w:val="BoldBodyChar"/>
          <w:b w:val="0"/>
        </w:rPr>
        <w:t xml:space="preserve">lack </w:t>
      </w:r>
      <w:r>
        <w:rPr>
          <w:rStyle w:val="BoldBodyChar"/>
          <w:b w:val="0"/>
        </w:rPr>
        <w:t>of</w:t>
      </w:r>
      <w:r w:rsidRPr="00B910FA">
        <w:rPr>
          <w:rStyle w:val="BoldBodyChar"/>
          <w:b w:val="0"/>
        </w:rPr>
        <w:t xml:space="preserve"> clarity about the role</w:t>
      </w:r>
      <w:r w:rsidRPr="00B910FA">
        <w:rPr>
          <w:rStyle w:val="BoldBodyChar"/>
        </w:rPr>
        <w:t xml:space="preserve"> </w:t>
      </w:r>
      <w:r w:rsidRPr="00B910FA">
        <w:t>and</w:t>
      </w:r>
      <w:r w:rsidRPr="00B910FA">
        <w:rPr>
          <w:rStyle w:val="BoldBodyChar"/>
        </w:rPr>
        <w:t xml:space="preserve"> </w:t>
      </w:r>
      <w:r w:rsidRPr="00B910FA">
        <w:rPr>
          <w:rStyle w:val="BoldBodyChar"/>
          <w:b w:val="0"/>
        </w:rPr>
        <w:t>inadequate induction</w:t>
      </w:r>
      <w:r>
        <w:rPr>
          <w:rStyle w:val="BoldBodyChar"/>
          <w:b w:val="0"/>
        </w:rPr>
        <w:t xml:space="preserve">s for the CMAs. </w:t>
      </w:r>
    </w:p>
    <w:p w14:paraId="69979530" w14:textId="77777777" w:rsidR="00756BCD" w:rsidRDefault="00756BCD" w:rsidP="00756BCD">
      <w:pPr>
        <w:pStyle w:val="BodyText"/>
      </w:pPr>
      <w:r>
        <w:t>It was felt that a l</w:t>
      </w:r>
      <w:r w:rsidRPr="00485662">
        <w:t xml:space="preserve">ack of a detailed role profile and implementation guidance had also </w:t>
      </w:r>
      <w:r>
        <w:t>contributed to challenges. In one ward t</w:t>
      </w:r>
      <w:r w:rsidRPr="00485662">
        <w:t>he CMA</w:t>
      </w:r>
      <w:r>
        <w:t xml:space="preserve"> </w:t>
      </w:r>
      <w:r w:rsidRPr="00485662">
        <w:t xml:space="preserve">initially </w:t>
      </w:r>
      <w:r>
        <w:t xml:space="preserve">had too little </w:t>
      </w:r>
      <w:r w:rsidRPr="00485662">
        <w:t xml:space="preserve">to do, and </w:t>
      </w:r>
      <w:r>
        <w:t xml:space="preserve">so </w:t>
      </w:r>
      <w:r w:rsidRPr="00485662">
        <w:t xml:space="preserve">had become </w:t>
      </w:r>
      <w:r>
        <w:t xml:space="preserve">more </w:t>
      </w:r>
      <w:r w:rsidRPr="00485662">
        <w:t>involved in</w:t>
      </w:r>
      <w:r>
        <w:t>-</w:t>
      </w:r>
      <w:r w:rsidRPr="00485662">
        <w:t>patient care</w:t>
      </w:r>
      <w:r>
        <w:t xml:space="preserve"> than was appropriate</w:t>
      </w:r>
      <w:r w:rsidRPr="00485662">
        <w:t>.</w:t>
      </w:r>
    </w:p>
    <w:p w14:paraId="77435496" w14:textId="77777777" w:rsidR="00756BCD" w:rsidRDefault="00756BCD" w:rsidP="00756BCD">
      <w:pPr>
        <w:pStyle w:val="Heading2"/>
      </w:pPr>
      <w:bookmarkStart w:id="130" w:name="_Toc3450979"/>
      <w:r>
        <w:t>Next steps</w:t>
      </w:r>
      <w:bookmarkEnd w:id="130"/>
    </w:p>
    <w:p w14:paraId="6D10EBE3" w14:textId="77777777" w:rsidR="00756BCD" w:rsidRDefault="00756BCD" w:rsidP="00756BCD">
      <w:pPr>
        <w:pStyle w:val="BodyText"/>
      </w:pPr>
      <w:r>
        <w:t xml:space="preserve">The Medical HR Manager welcomed HEE creating a </w:t>
      </w:r>
      <w:r w:rsidRPr="00485662">
        <w:t xml:space="preserve">CMA </w:t>
      </w:r>
      <w:r>
        <w:t>C</w:t>
      </w:r>
      <w:r w:rsidRPr="00485662">
        <w:t xml:space="preserve">areer </w:t>
      </w:r>
      <w:r>
        <w:t>P</w:t>
      </w:r>
      <w:r w:rsidRPr="00485662">
        <w:t>athway</w:t>
      </w:r>
      <w:r>
        <w:t xml:space="preserve">. </w:t>
      </w:r>
      <w:r w:rsidRPr="00485662">
        <w:t>A core curriculum and role profile</w:t>
      </w:r>
      <w:r>
        <w:t xml:space="preserve"> would also be helpful </w:t>
      </w:r>
      <w:proofErr w:type="gramStart"/>
      <w:r>
        <w:t xml:space="preserve">as </w:t>
      </w:r>
      <w:r w:rsidRPr="00485662">
        <w:t>long as</w:t>
      </w:r>
      <w:proofErr w:type="gramEnd"/>
      <w:r w:rsidRPr="00485662">
        <w:t xml:space="preserve"> it was possible to retain local flexibility and ensure the role met the particular needs of a mental health setting. </w:t>
      </w:r>
      <w:r>
        <w:t>The importance of local flexibility was emphasized by the consultants.</w:t>
      </w:r>
    </w:p>
    <w:p w14:paraId="3D3644CC" w14:textId="77777777" w:rsidR="00756BCD" w:rsidRPr="00485662" w:rsidRDefault="00756BCD" w:rsidP="00756BCD">
      <w:pPr>
        <w:pStyle w:val="BodyText"/>
      </w:pPr>
      <w:r w:rsidRPr="00485662">
        <w:t xml:space="preserve">Some interviewees highlighted concerns raised internally that the CMA role might adversely affect </w:t>
      </w:r>
      <w:r>
        <w:t>FD training, as they would have less exposure to certain tasks. One of the c</w:t>
      </w:r>
      <w:r w:rsidRPr="00485662">
        <w:t>onsultant</w:t>
      </w:r>
      <w:r>
        <w:t>s</w:t>
      </w:r>
      <w:r w:rsidRPr="00485662">
        <w:t xml:space="preserve"> </w:t>
      </w:r>
      <w:r>
        <w:t>felt that this could be avoided by ensuring that FDs continued to play a role in supporting tasks such as ward rounds and other tasks that fall within the CMA’s remit. A consultant noted that t</w:t>
      </w:r>
      <w:r w:rsidRPr="00485662">
        <w:t xml:space="preserve">he CMA pilot role had been modelled on the private sector, which did not </w:t>
      </w:r>
      <w:r>
        <w:t xml:space="preserve">include </w:t>
      </w:r>
      <w:r w:rsidRPr="00485662">
        <w:t>train</w:t>
      </w:r>
      <w:r>
        <w:t xml:space="preserve">ee </w:t>
      </w:r>
      <w:r w:rsidRPr="00485662">
        <w:t>doctors</w:t>
      </w:r>
      <w:r>
        <w:t xml:space="preserve"> in the equation. It was emphasised that in the NHS the development of the CMA role and training package needed to be align and complement what is in place for FDs</w:t>
      </w:r>
      <w:r w:rsidRPr="00485662">
        <w:t xml:space="preserve">.  </w:t>
      </w:r>
    </w:p>
    <w:p w14:paraId="65FA1E26" w14:textId="77777777" w:rsidR="00756BCD" w:rsidRPr="00157261" w:rsidRDefault="00756BCD" w:rsidP="00756BCD">
      <w:pPr>
        <w:pStyle w:val="BodyText"/>
      </w:pPr>
      <w:r w:rsidRPr="00485662">
        <w:t xml:space="preserve">The </w:t>
      </w:r>
      <w:r>
        <w:t>FD</w:t>
      </w:r>
      <w:r w:rsidRPr="00485662">
        <w:t xml:space="preserve"> felt that the CMA role was helpful in a mental health setting as </w:t>
      </w:r>
      <w:r>
        <w:t xml:space="preserve">patient information is “all over the place” and needs to be brought together. They felt that the CMA role could </w:t>
      </w:r>
      <w:r w:rsidRPr="00485662">
        <w:t>be even more helpful in an acute physical health setting</w:t>
      </w:r>
      <w:r>
        <w:t xml:space="preserve"> where CMAs </w:t>
      </w:r>
      <w:r w:rsidRPr="00485662">
        <w:t xml:space="preserve">could help reduce stress and the amount of overtime worked by </w:t>
      </w:r>
      <w:proofErr w:type="gramStart"/>
      <w:r>
        <w:t>FD</w:t>
      </w:r>
      <w:r w:rsidRPr="00485662">
        <w:t>, and</w:t>
      </w:r>
      <w:proofErr w:type="gramEnd"/>
      <w:r w:rsidRPr="00485662">
        <w:t xml:space="preserve"> speed up patient treatment</w:t>
      </w:r>
      <w:r>
        <w:t xml:space="preserve"> and </w:t>
      </w:r>
      <w:r w:rsidRPr="00485662">
        <w:t>discharge</w:t>
      </w:r>
      <w:r>
        <w:t xml:space="preserve">. </w:t>
      </w:r>
      <w:r w:rsidRPr="00485662">
        <w:t>The Consultants</w:t>
      </w:r>
      <w:r>
        <w:t xml:space="preserve">, on the other hand, were less sure about </w:t>
      </w:r>
      <w:r w:rsidRPr="00485662">
        <w:t>whether</w:t>
      </w:r>
      <w:r>
        <w:t xml:space="preserve"> </w:t>
      </w:r>
      <w:r w:rsidRPr="00485662">
        <w:t>the role could transfer to physical health acute settings</w:t>
      </w:r>
      <w:r>
        <w:t>.</w:t>
      </w:r>
    </w:p>
    <w:p w14:paraId="4763820E" w14:textId="77777777" w:rsidR="00A820BC" w:rsidRDefault="00A820BC" w:rsidP="007C0E83">
      <w:pPr>
        <w:pStyle w:val="BodyText"/>
      </w:pPr>
    </w:p>
    <w:p w14:paraId="4F811C4A" w14:textId="77777777" w:rsidR="00A820BC" w:rsidRDefault="00F23D0D" w:rsidP="00A820BC">
      <w:pPr>
        <w:pStyle w:val="Heading1"/>
      </w:pPr>
      <w:bookmarkStart w:id="131" w:name="_Toc3450980"/>
      <w:bookmarkEnd w:id="34"/>
      <w:r>
        <w:lastRenderedPageBreak/>
        <w:t xml:space="preserve">4. </w:t>
      </w:r>
      <w:r w:rsidR="003E6967">
        <w:t>Medical Summariser, Staffordshire</w:t>
      </w:r>
      <w:bookmarkEnd w:id="131"/>
    </w:p>
    <w:p w14:paraId="27272E7B" w14:textId="77777777" w:rsidR="003E6967" w:rsidRDefault="003E6967" w:rsidP="003E6967">
      <w:pPr>
        <w:pStyle w:val="Heading2"/>
      </w:pPr>
      <w:bookmarkStart w:id="132" w:name="_Toc3450981"/>
      <w:r>
        <w:t>Introduction</w:t>
      </w:r>
      <w:bookmarkEnd w:id="132"/>
    </w:p>
    <w:p w14:paraId="252EF83B" w14:textId="77777777" w:rsidR="003E6967" w:rsidRPr="005865FD" w:rsidRDefault="003E6967" w:rsidP="003E6967">
      <w:pPr>
        <w:pStyle w:val="BodyText"/>
      </w:pPr>
      <w:r>
        <w:t xml:space="preserve">The practice </w:t>
      </w:r>
      <w:proofErr w:type="gramStart"/>
      <w:r>
        <w:t>is located in</w:t>
      </w:r>
      <w:proofErr w:type="gramEnd"/>
      <w:r>
        <w:t xml:space="preserve"> a former mining town in Staffordshire and serves approximately 1</w:t>
      </w:r>
      <w:r w:rsidRPr="005865FD">
        <w:t xml:space="preserve">2.5K patients. </w:t>
      </w:r>
      <w:r>
        <w:t xml:space="preserve">The local population is ageing and there are high rates of </w:t>
      </w:r>
      <w:r w:rsidRPr="005865FD">
        <w:t>co-morb</w:t>
      </w:r>
      <w:r>
        <w:t>id</w:t>
      </w:r>
      <w:r w:rsidRPr="005865FD">
        <w:t>ities</w:t>
      </w:r>
      <w:r>
        <w:t>. There are also many young</w:t>
      </w:r>
      <w:r w:rsidRPr="005865FD">
        <w:t xml:space="preserve"> families and complex patients</w:t>
      </w:r>
      <w:r>
        <w:t xml:space="preserve"> who use the practice</w:t>
      </w:r>
      <w:r w:rsidRPr="005865FD">
        <w:t xml:space="preserve">. </w:t>
      </w:r>
    </w:p>
    <w:p w14:paraId="15F5B738" w14:textId="77777777" w:rsidR="003E6967" w:rsidRPr="00CD720F" w:rsidRDefault="003E6967" w:rsidP="003E6967">
      <w:pPr>
        <w:pStyle w:val="BodyText"/>
      </w:pPr>
      <w:r w:rsidRPr="005865FD">
        <w:t>Th</w:t>
      </w:r>
      <w:r>
        <w:t xml:space="preserve">is </w:t>
      </w:r>
      <w:r w:rsidRPr="005865FD">
        <w:t>case study focuses on the practice</w:t>
      </w:r>
      <w:r>
        <w:t>’</w:t>
      </w:r>
      <w:r w:rsidRPr="005865FD">
        <w:t xml:space="preserve">s </w:t>
      </w:r>
      <w:r>
        <w:t>M</w:t>
      </w:r>
      <w:r w:rsidRPr="005865FD">
        <w:t xml:space="preserve">edical </w:t>
      </w:r>
      <w:r>
        <w:t>S</w:t>
      </w:r>
      <w:r w:rsidRPr="005865FD">
        <w:t>ummarisers</w:t>
      </w:r>
      <w:r>
        <w:t xml:space="preserve"> (MS)</w:t>
      </w:r>
      <w:r w:rsidRPr="005865FD">
        <w:t xml:space="preserve"> work around workflow</w:t>
      </w:r>
      <w:r>
        <w:t xml:space="preserve"> administration which has been developed under the </w:t>
      </w:r>
      <w:r w:rsidRPr="005865FD">
        <w:t xml:space="preserve">GP Forward View </w:t>
      </w:r>
      <w:r>
        <w:t>initiative</w:t>
      </w:r>
      <w:r w:rsidRPr="005865FD">
        <w:t xml:space="preserve">. </w:t>
      </w:r>
      <w:r>
        <w:t xml:space="preserve">The workflow administration involves the MS’s reviewing and processing around </w:t>
      </w:r>
      <w:r w:rsidRPr="005865FD">
        <w:t xml:space="preserve">3000 items of post and communications </w:t>
      </w:r>
      <w:r>
        <w:t xml:space="preserve">each week. Staff anticipate that this is </w:t>
      </w:r>
      <w:r w:rsidRPr="005865FD">
        <w:t xml:space="preserve">displacing </w:t>
      </w:r>
      <w:r>
        <w:t>around</w:t>
      </w:r>
      <w:r w:rsidRPr="005865FD">
        <w:t xml:space="preserve"> 45 </w:t>
      </w:r>
      <w:r w:rsidRPr="00CD720F">
        <w:t xml:space="preserve">minutes of work a </w:t>
      </w:r>
      <w:r>
        <w:t>day for each GP</w:t>
      </w:r>
      <w:r w:rsidRPr="00CD720F">
        <w:t>.</w:t>
      </w:r>
    </w:p>
    <w:p w14:paraId="0E829346" w14:textId="77777777" w:rsidR="003E6967" w:rsidRPr="00CD720F" w:rsidRDefault="003E6967" w:rsidP="003E6967">
      <w:pPr>
        <w:pStyle w:val="BodyText"/>
      </w:pPr>
      <w:r>
        <w:t>The following staff were interviewed as part of this case study:</w:t>
      </w:r>
    </w:p>
    <w:p w14:paraId="4258932F" w14:textId="77777777" w:rsidR="003E6967" w:rsidRPr="00CD720F" w:rsidRDefault="003E6967" w:rsidP="003E6967">
      <w:pPr>
        <w:pStyle w:val="Bullet1"/>
        <w:widowControl/>
        <w:tabs>
          <w:tab w:val="left" w:pos="10773"/>
        </w:tabs>
      </w:pPr>
      <w:r w:rsidRPr="00CD720F">
        <w:t xml:space="preserve">Practice manager and </w:t>
      </w:r>
      <w:r>
        <w:t>the</w:t>
      </w:r>
      <w:r w:rsidRPr="00CD720F">
        <w:t xml:space="preserve"> assistant</w:t>
      </w:r>
      <w:r>
        <w:t xml:space="preserve"> practice manager </w:t>
      </w:r>
    </w:p>
    <w:p w14:paraId="5B135919" w14:textId="77777777" w:rsidR="003E6967" w:rsidRPr="00CD720F" w:rsidRDefault="003E6967" w:rsidP="003E6967">
      <w:pPr>
        <w:pStyle w:val="Bullet1"/>
        <w:widowControl/>
        <w:tabs>
          <w:tab w:val="left" w:pos="10773"/>
        </w:tabs>
      </w:pPr>
      <w:r w:rsidRPr="00CD720F">
        <w:t>GP</w:t>
      </w:r>
    </w:p>
    <w:p w14:paraId="104E0AEC" w14:textId="77777777" w:rsidR="003E6967" w:rsidRPr="00CD720F" w:rsidRDefault="003E6967" w:rsidP="003E6967">
      <w:pPr>
        <w:pStyle w:val="Bullet1"/>
        <w:widowControl/>
        <w:tabs>
          <w:tab w:val="left" w:pos="10773"/>
        </w:tabs>
      </w:pPr>
      <w:r w:rsidRPr="00CD720F">
        <w:t>Three medical summarisers</w:t>
      </w:r>
    </w:p>
    <w:p w14:paraId="1D05B65C" w14:textId="77777777" w:rsidR="003E6967" w:rsidRDefault="003E6967" w:rsidP="003E6967">
      <w:pPr>
        <w:pStyle w:val="Heading2"/>
      </w:pPr>
      <w:bookmarkStart w:id="133" w:name="_Toc3450982"/>
      <w:r>
        <w:t>Background and qualifications</w:t>
      </w:r>
      <w:bookmarkEnd w:id="133"/>
    </w:p>
    <w:p w14:paraId="7F31AADB" w14:textId="77777777" w:rsidR="003E6967" w:rsidRPr="00685200" w:rsidRDefault="003E6967" w:rsidP="003E6967">
      <w:pPr>
        <w:pStyle w:val="BodyText"/>
        <w:rPr>
          <w:b/>
        </w:rPr>
      </w:pPr>
      <w:r>
        <w:t xml:space="preserve">The practice has three MSs who are all supporting the workflow project to different degrees. All of them work part time and between them provide 1.85 FTE. Two of the MAs are long standing members of staff. One had been at the practice for 22 years and the other for 12 years. Both </w:t>
      </w:r>
      <w:r w:rsidRPr="000B679F">
        <w:t>beg</w:t>
      </w:r>
      <w:r>
        <w:t xml:space="preserve">an </w:t>
      </w:r>
      <w:r w:rsidRPr="000B679F">
        <w:t xml:space="preserve">as </w:t>
      </w:r>
      <w:proofErr w:type="gramStart"/>
      <w:r w:rsidRPr="000B679F">
        <w:t>receptionists, and</w:t>
      </w:r>
      <w:proofErr w:type="gramEnd"/>
      <w:r w:rsidRPr="000B679F">
        <w:t xml:space="preserve"> started medical summarising work 13-14 years ago. </w:t>
      </w:r>
      <w:r>
        <w:t>A</w:t>
      </w:r>
      <w:r w:rsidRPr="000B679F">
        <w:t xml:space="preserve"> third MA started more recently</w:t>
      </w:r>
      <w:r>
        <w:t>,</w:t>
      </w:r>
      <w:r w:rsidRPr="000B679F">
        <w:t xml:space="preserve"> and </w:t>
      </w:r>
      <w:r>
        <w:t xml:space="preserve">she </w:t>
      </w:r>
      <w:r w:rsidRPr="000B679F">
        <w:t>has more limited responsibilities</w:t>
      </w:r>
      <w:r>
        <w:t xml:space="preserve"> and she develops her skills</w:t>
      </w:r>
      <w:r w:rsidRPr="000B679F">
        <w:t>.</w:t>
      </w:r>
      <w:r>
        <w:t xml:space="preserve"> </w:t>
      </w:r>
    </w:p>
    <w:p w14:paraId="2F747FAE" w14:textId="77777777" w:rsidR="003E6967" w:rsidRPr="0043098B" w:rsidRDefault="003E6967" w:rsidP="003E6967">
      <w:pPr>
        <w:pStyle w:val="BodyText"/>
      </w:pPr>
      <w:r w:rsidRPr="0043098B">
        <w:t>The M</w:t>
      </w:r>
      <w:r>
        <w:t>S</w:t>
      </w:r>
      <w:r w:rsidRPr="0043098B">
        <w:t xml:space="preserve">s </w:t>
      </w:r>
      <w:r>
        <w:t>had developed the role iteratively and they suggested that it would take a few years for each summariser to become and effective and confident with workflow</w:t>
      </w:r>
      <w:r w:rsidRPr="0043098B">
        <w:t xml:space="preserve">. </w:t>
      </w:r>
      <w:r>
        <w:t>T</w:t>
      </w:r>
      <w:r w:rsidRPr="0043098B">
        <w:t xml:space="preserve">he Practice Manager </w:t>
      </w:r>
      <w:r>
        <w:t xml:space="preserve">suggested that </w:t>
      </w:r>
      <w:r w:rsidRPr="0043098B">
        <w:t xml:space="preserve">it would be difficult to recruit for these roles </w:t>
      </w:r>
      <w:r>
        <w:t>externally</w:t>
      </w:r>
      <w:r w:rsidRPr="0043098B">
        <w:t xml:space="preserve">: </w:t>
      </w:r>
    </w:p>
    <w:p w14:paraId="2353143F" w14:textId="77777777" w:rsidR="003E6967" w:rsidRPr="0043098B" w:rsidRDefault="003E6967" w:rsidP="003E6967">
      <w:pPr>
        <w:pStyle w:val="SubtleQuote"/>
      </w:pPr>
      <w:r w:rsidRPr="005961DB">
        <w:rPr>
          <w:i w:val="0"/>
        </w:rPr>
        <w:t>“It would be very hard to recruit these roles. Training is also done by the team working and supporting one another, with the most experienced supporting the least experienced. You can't come into the role and expect to be operating at their level quickly. It takes time.”</w:t>
      </w:r>
      <w:r w:rsidRPr="0043098B">
        <w:t xml:space="preserve"> – Practice Manager</w:t>
      </w:r>
    </w:p>
    <w:p w14:paraId="453C8D27" w14:textId="77777777" w:rsidR="003E6967" w:rsidRDefault="003E6967" w:rsidP="003E6967">
      <w:pPr>
        <w:pStyle w:val="BodyText"/>
      </w:pPr>
      <w:r>
        <w:t xml:space="preserve">Both the Practice Manager and the GP shared some of the role requirements they would look for if they were recruiting someone externally: </w:t>
      </w:r>
    </w:p>
    <w:p w14:paraId="3EFFE9F5" w14:textId="77777777" w:rsidR="003E6967" w:rsidRDefault="003E6967" w:rsidP="003E6967">
      <w:pPr>
        <w:pStyle w:val="Bullet1"/>
        <w:widowControl/>
        <w:tabs>
          <w:tab w:val="left" w:pos="10773"/>
        </w:tabs>
      </w:pPr>
      <w:r>
        <w:t>Good communication skills including approachability</w:t>
      </w:r>
    </w:p>
    <w:p w14:paraId="7ABF3F35" w14:textId="77777777" w:rsidR="003E6967" w:rsidRDefault="003E6967" w:rsidP="003E6967">
      <w:pPr>
        <w:pStyle w:val="Bullet1"/>
        <w:widowControl/>
        <w:tabs>
          <w:tab w:val="left" w:pos="10773"/>
        </w:tabs>
      </w:pPr>
      <w:r>
        <w:t>Knowledge of medical terminology and basic medical knowledge</w:t>
      </w:r>
    </w:p>
    <w:p w14:paraId="15E8C0FA" w14:textId="77777777" w:rsidR="003E6967" w:rsidRDefault="003E6967" w:rsidP="003E6967">
      <w:pPr>
        <w:pStyle w:val="Bullet1"/>
        <w:widowControl/>
        <w:tabs>
          <w:tab w:val="left" w:pos="10773"/>
        </w:tabs>
      </w:pPr>
      <w:r>
        <w:t xml:space="preserve">Knowledge of IT systems, including the Microsoft Office </w:t>
      </w:r>
    </w:p>
    <w:p w14:paraId="1D3FFFE1" w14:textId="77777777" w:rsidR="003E6967" w:rsidRDefault="003E6967" w:rsidP="003E6967">
      <w:pPr>
        <w:pStyle w:val="Bullet1"/>
        <w:widowControl/>
        <w:tabs>
          <w:tab w:val="left" w:pos="10773"/>
        </w:tabs>
      </w:pPr>
      <w:r>
        <w:t>Interest in the work and a willingness to expand one’s knowledge base</w:t>
      </w:r>
    </w:p>
    <w:p w14:paraId="3B481209" w14:textId="77777777" w:rsidR="003E6967" w:rsidRPr="005961DB" w:rsidRDefault="003E6967" w:rsidP="003E6967">
      <w:pPr>
        <w:pStyle w:val="Bullet1"/>
        <w:widowControl/>
        <w:tabs>
          <w:tab w:val="left" w:pos="10773"/>
        </w:tabs>
      </w:pPr>
      <w:r>
        <w:t>Experience of working in a GP practice</w:t>
      </w:r>
    </w:p>
    <w:p w14:paraId="56E8BF0E" w14:textId="77777777" w:rsidR="003E6967" w:rsidRPr="00250B87" w:rsidRDefault="003E6967" w:rsidP="003E6967">
      <w:pPr>
        <w:pStyle w:val="BodyText"/>
        <w:rPr>
          <w:highlight w:val="lightGray"/>
        </w:rPr>
      </w:pPr>
      <w:r w:rsidRPr="00250B87">
        <w:lastRenderedPageBreak/>
        <w:t>Both MAs had a background in reception at the practice, and during the interview they expressed that they appreciated moving away from the reception and having to deal with that demanding front facing role.</w:t>
      </w:r>
    </w:p>
    <w:p w14:paraId="39F6697B" w14:textId="77777777" w:rsidR="003E6967" w:rsidRDefault="003E6967" w:rsidP="003E6967">
      <w:pPr>
        <w:pStyle w:val="Heading2"/>
      </w:pPr>
      <w:bookmarkStart w:id="134" w:name="_Toc3450983"/>
      <w:r>
        <w:t xml:space="preserve">Tasks associated with the medical </w:t>
      </w:r>
      <w:proofErr w:type="gramStart"/>
      <w:r>
        <w:t>summarisers</w:t>
      </w:r>
      <w:proofErr w:type="gramEnd"/>
      <w:r>
        <w:t xml:space="preserve"> role</w:t>
      </w:r>
      <w:bookmarkEnd w:id="134"/>
    </w:p>
    <w:p w14:paraId="3D397504" w14:textId="77777777" w:rsidR="003E6967" w:rsidRDefault="003E6967" w:rsidP="003E6967">
      <w:pPr>
        <w:pStyle w:val="BodyText"/>
      </w:pPr>
      <w:r w:rsidRPr="004B18FD">
        <w:t xml:space="preserve">Medical summarisers spend a significant part of their role supporting the practice doctors with a workflow </w:t>
      </w:r>
      <w:r>
        <w:t xml:space="preserve">administration. This </w:t>
      </w:r>
      <w:r w:rsidRPr="004B18FD">
        <w:t xml:space="preserve">involves </w:t>
      </w:r>
      <w:r>
        <w:t xml:space="preserve">sorting and processing </w:t>
      </w:r>
      <w:proofErr w:type="gramStart"/>
      <w:r w:rsidRPr="004B18FD">
        <w:t>all of</w:t>
      </w:r>
      <w:proofErr w:type="gramEnd"/>
      <w:r w:rsidRPr="004B18FD">
        <w:t xml:space="preserve"> the mail which comes to the practice. The </w:t>
      </w:r>
      <w:r>
        <w:t xml:space="preserve">less experienced summariser focuses on scanning and sorting the mail, whist the </w:t>
      </w:r>
      <w:r w:rsidRPr="004B18FD">
        <w:t xml:space="preserve">two </w:t>
      </w:r>
      <w:r>
        <w:t xml:space="preserve">more </w:t>
      </w:r>
      <w:r w:rsidRPr="004B18FD">
        <w:t xml:space="preserve">experienced medical summarisers </w:t>
      </w:r>
      <w:r>
        <w:t>do the more</w:t>
      </w:r>
      <w:r w:rsidRPr="004B18FD">
        <w:t xml:space="preserve"> complex</w:t>
      </w:r>
      <w:r>
        <w:t xml:space="preserve"> </w:t>
      </w:r>
      <w:r w:rsidRPr="004B18FD">
        <w:t>work. Each summariser spends about 4 hours per day on the workflow work. Their work is dictated by a protocol that is regularly updated and modified. The role is always developing</w:t>
      </w:r>
      <w:r w:rsidR="00D448CB">
        <w:t>,</w:t>
      </w:r>
      <w:r w:rsidRPr="004B18FD">
        <w:t xml:space="preserve"> it</w:t>
      </w:r>
      <w:r w:rsidR="00D448CB">
        <w:t>’</w:t>
      </w:r>
      <w:r w:rsidRPr="004B18FD">
        <w:t>s a work in progress.</w:t>
      </w:r>
    </w:p>
    <w:p w14:paraId="604AF26B" w14:textId="77777777" w:rsidR="003E6967" w:rsidRDefault="003E6967" w:rsidP="003E6967">
      <w:pPr>
        <w:pStyle w:val="BodyText"/>
      </w:pPr>
      <w:r>
        <w:t>Medical summariser tasks include:</w:t>
      </w:r>
    </w:p>
    <w:p w14:paraId="3642D627" w14:textId="77777777" w:rsidR="003E6967" w:rsidRPr="00654C36" w:rsidRDefault="003E6967" w:rsidP="003E6967">
      <w:pPr>
        <w:pStyle w:val="Bullet1"/>
        <w:widowControl/>
        <w:tabs>
          <w:tab w:val="left" w:pos="10773"/>
        </w:tabs>
      </w:pPr>
      <w:r>
        <w:t>P</w:t>
      </w:r>
      <w:r w:rsidRPr="00685200">
        <w:t xml:space="preserve">rocessing paper based </w:t>
      </w:r>
      <w:r>
        <w:t xml:space="preserve">and electronic </w:t>
      </w:r>
      <w:r w:rsidRPr="00685200">
        <w:t>mail, e.g. discharge summaries, out</w:t>
      </w:r>
      <w:r>
        <w:t>patient clinic</w:t>
      </w:r>
      <w:r w:rsidRPr="00685200">
        <w:t xml:space="preserve"> </w:t>
      </w:r>
      <w:r w:rsidRPr="00654C36">
        <w:t>appointment letters, results letters</w:t>
      </w:r>
      <w:r>
        <w:t>, etc.</w:t>
      </w:r>
    </w:p>
    <w:p w14:paraId="3D1E637F" w14:textId="77777777" w:rsidR="003E6967" w:rsidRPr="00654C36" w:rsidRDefault="003E6967" w:rsidP="003E6967">
      <w:pPr>
        <w:pStyle w:val="Bullet1"/>
        <w:widowControl/>
        <w:tabs>
          <w:tab w:val="left" w:pos="10773"/>
        </w:tabs>
      </w:pPr>
      <w:r w:rsidRPr="00654C36">
        <w:t>Highlighting areas of post where actions</w:t>
      </w:r>
      <w:r>
        <w:t xml:space="preserve">/clinical decisions </w:t>
      </w:r>
      <w:r w:rsidRPr="00654C36">
        <w:t xml:space="preserve">are needed, allowing </w:t>
      </w:r>
      <w:r>
        <w:t>the</w:t>
      </w:r>
      <w:r w:rsidRPr="00654C36">
        <w:t xml:space="preserve"> GP </w:t>
      </w:r>
      <w:r>
        <w:t xml:space="preserve">to </w:t>
      </w:r>
      <w:r w:rsidRPr="00654C36">
        <w:t xml:space="preserve">action </w:t>
      </w:r>
      <w:r>
        <w:t xml:space="preserve">them </w:t>
      </w:r>
      <w:r w:rsidRPr="00654C36">
        <w:t>more quickly</w:t>
      </w:r>
    </w:p>
    <w:p w14:paraId="51DBC3FF" w14:textId="77777777" w:rsidR="003E6967" w:rsidRPr="00654C36" w:rsidRDefault="003E6967" w:rsidP="003E6967">
      <w:pPr>
        <w:pStyle w:val="Bullet1"/>
        <w:widowControl/>
        <w:tabs>
          <w:tab w:val="left" w:pos="10773"/>
        </w:tabs>
      </w:pPr>
      <w:r w:rsidRPr="00654C36">
        <w:t>Coding for QOF and QIF</w:t>
      </w:r>
    </w:p>
    <w:p w14:paraId="76FAE4B3" w14:textId="77777777" w:rsidR="003E6967" w:rsidRPr="00654C36" w:rsidRDefault="003E6967" w:rsidP="003E6967">
      <w:pPr>
        <w:pStyle w:val="Bullet1"/>
        <w:widowControl/>
        <w:tabs>
          <w:tab w:val="left" w:pos="10773"/>
        </w:tabs>
      </w:pPr>
      <w:r w:rsidRPr="00654C36">
        <w:t>Reading and summarising new patient notes</w:t>
      </w:r>
    </w:p>
    <w:p w14:paraId="1224A9C8" w14:textId="77777777" w:rsidR="003E6967" w:rsidRDefault="003E6967" w:rsidP="003E6967">
      <w:pPr>
        <w:pStyle w:val="Bullet1"/>
        <w:widowControl/>
        <w:tabs>
          <w:tab w:val="left" w:pos="10773"/>
        </w:tabs>
      </w:pPr>
      <w:r w:rsidRPr="00654C36">
        <w:t>Supporting screening services, e.g. vaccinations for schools</w:t>
      </w:r>
      <w:r>
        <w:t>.</w:t>
      </w:r>
    </w:p>
    <w:p w14:paraId="23920FC9" w14:textId="77777777" w:rsidR="003E6967" w:rsidRDefault="003E6967" w:rsidP="003E6967">
      <w:pPr>
        <w:pStyle w:val="Heading2"/>
      </w:pPr>
      <w:bookmarkStart w:id="135" w:name="_Toc3450984"/>
      <w:r>
        <w:t>Management, supervision and buy-in</w:t>
      </w:r>
      <w:bookmarkEnd w:id="135"/>
    </w:p>
    <w:p w14:paraId="3574595A" w14:textId="77777777" w:rsidR="003E6967" w:rsidRDefault="003E6967" w:rsidP="003E6967">
      <w:pPr>
        <w:pStyle w:val="BodyText"/>
      </w:pPr>
      <w:r w:rsidRPr="00B05322">
        <w:t xml:space="preserve">The MAs are </w:t>
      </w:r>
      <w:r>
        <w:t xml:space="preserve">line </w:t>
      </w:r>
      <w:r w:rsidRPr="00B05322">
        <w:t xml:space="preserve">managed by the practice manager. </w:t>
      </w:r>
      <w:r>
        <w:t xml:space="preserve">However, one of the practice GPs oversees the workflow administration. This GP carries out spot checks of their work and holds regular development meetings review the process and their decision making and to discuss how tricky cases were managed. The MSs are also encouraged to attend </w:t>
      </w:r>
      <w:r w:rsidRPr="001975A2">
        <w:t xml:space="preserve">weekly practice meetings. </w:t>
      </w:r>
    </w:p>
    <w:p w14:paraId="4B94A889" w14:textId="77777777" w:rsidR="003E6967" w:rsidRDefault="003E6967" w:rsidP="003E6967">
      <w:pPr>
        <w:pStyle w:val="BodyText"/>
      </w:pPr>
      <w:r>
        <w:t xml:space="preserve">The Practice Manager felt that it has been important for a Practice GP to invest the necessary time and effort to ensure that the process is safe and effective. It was also important to select the right GP to lead the work.  </w:t>
      </w:r>
    </w:p>
    <w:p w14:paraId="21127D9E" w14:textId="77777777" w:rsidR="003E6967" w:rsidRPr="001C3FCD" w:rsidRDefault="003E6967" w:rsidP="003E6967">
      <w:pPr>
        <w:pStyle w:val="SubtleQuote"/>
      </w:pPr>
      <w:r w:rsidRPr="0093482A">
        <w:rPr>
          <w:i w:val="0"/>
        </w:rPr>
        <w:t>“A key enabler is that you need to commit resource to manage and optimise the approach. Th</w:t>
      </w:r>
      <w:r>
        <w:rPr>
          <w:i w:val="0"/>
        </w:rPr>
        <w:t>e</w:t>
      </w:r>
      <w:r w:rsidRPr="0093482A">
        <w:rPr>
          <w:i w:val="0"/>
        </w:rPr>
        <w:t xml:space="preserve"> approach need</w:t>
      </w:r>
      <w:r>
        <w:rPr>
          <w:i w:val="0"/>
        </w:rPr>
        <w:t>s</w:t>
      </w:r>
      <w:r w:rsidRPr="0093482A">
        <w:rPr>
          <w:i w:val="0"/>
        </w:rPr>
        <w:t xml:space="preserve"> the right kind of GP, someone who has that extreme attention to detail, a finisher. Personality is important.”</w:t>
      </w:r>
      <w:r w:rsidRPr="001C3FCD">
        <w:t xml:space="preserve"> -- Practice Manager </w:t>
      </w:r>
    </w:p>
    <w:p w14:paraId="5D69D4D0" w14:textId="77777777" w:rsidR="003E6967" w:rsidRDefault="003E6967" w:rsidP="003E6967">
      <w:pPr>
        <w:pStyle w:val="BodyText"/>
      </w:pPr>
      <w:r>
        <w:t xml:space="preserve">The practice has also ensured that there is a culture where MSs are empowered to inform the workflow approach, and to push back if they don’t feel comfortable working in a </w:t>
      </w:r>
      <w:proofErr w:type="gramStart"/>
      <w:r>
        <w:t>particular way</w:t>
      </w:r>
      <w:proofErr w:type="gramEnd"/>
      <w:r>
        <w:t xml:space="preserve">. They are also encouraged to ask questions and to hold meetings where something isn’t working. </w:t>
      </w:r>
    </w:p>
    <w:p w14:paraId="4016152A" w14:textId="77777777" w:rsidR="003E6967" w:rsidRPr="00963211" w:rsidRDefault="003E6967" w:rsidP="003E6967">
      <w:pPr>
        <w:pStyle w:val="SubtleQuote"/>
        <w:rPr>
          <w:i w:val="0"/>
        </w:rPr>
      </w:pPr>
      <w:r>
        <w:rPr>
          <w:i w:val="0"/>
        </w:rPr>
        <w:t>“</w:t>
      </w:r>
      <w:r w:rsidRPr="0093482A">
        <w:rPr>
          <w:i w:val="0"/>
        </w:rPr>
        <w:t>You need trust between colleagues and it must be a two-way conversation. The summarisers need to be able to put their foot down at what they will and won</w:t>
      </w:r>
      <w:r>
        <w:rPr>
          <w:i w:val="0"/>
        </w:rPr>
        <w:t>’</w:t>
      </w:r>
      <w:r w:rsidRPr="0093482A">
        <w:rPr>
          <w:i w:val="0"/>
        </w:rPr>
        <w:t xml:space="preserve">t file. It’s not just the GP dictating. </w:t>
      </w:r>
      <w:r>
        <w:rPr>
          <w:i w:val="0"/>
        </w:rPr>
        <w:lastRenderedPageBreak/>
        <w:t>The o</w:t>
      </w:r>
      <w:r w:rsidRPr="0093482A">
        <w:rPr>
          <w:i w:val="0"/>
        </w:rPr>
        <w:t>pinions of the medical summarisers matter</w:t>
      </w:r>
      <w:r>
        <w:rPr>
          <w:i w:val="0"/>
        </w:rPr>
        <w:t>…” - Practice Manager</w:t>
      </w:r>
    </w:p>
    <w:p w14:paraId="2A36D1CA" w14:textId="77777777" w:rsidR="003E6967" w:rsidRPr="00B05322" w:rsidRDefault="00D448CB" w:rsidP="003E6967">
      <w:pPr>
        <w:pStyle w:val="SubtleQuote"/>
      </w:pPr>
      <w:r>
        <w:rPr>
          <w:i w:val="0"/>
        </w:rPr>
        <w:t xml:space="preserve"> “</w:t>
      </w:r>
      <w:r w:rsidR="003E6967" w:rsidRPr="00B05322">
        <w:rPr>
          <w:i w:val="0"/>
        </w:rPr>
        <w:t xml:space="preserve">Our GPs are more open to new ways of working. If something is not right, we </w:t>
      </w:r>
      <w:r>
        <w:rPr>
          <w:i w:val="0"/>
        </w:rPr>
        <w:t>can ask questions or set up a meeting</w:t>
      </w:r>
      <w:r w:rsidR="003E6967" w:rsidRPr="00B05322">
        <w:rPr>
          <w:i w:val="0"/>
        </w:rPr>
        <w:t>. Being able to discuss</w:t>
      </w:r>
      <w:r>
        <w:rPr>
          <w:i w:val="0"/>
        </w:rPr>
        <w:t xml:space="preserve"> things openly </w:t>
      </w:r>
      <w:r w:rsidR="003E6967" w:rsidRPr="00B05322">
        <w:rPr>
          <w:i w:val="0"/>
        </w:rPr>
        <w:t xml:space="preserve">and make recommendations </w:t>
      </w:r>
      <w:r w:rsidR="003E6967">
        <w:rPr>
          <w:i w:val="0"/>
        </w:rPr>
        <w:t>is crucial</w:t>
      </w:r>
      <w:r w:rsidR="003E6967" w:rsidRPr="00B05322">
        <w:rPr>
          <w:i w:val="0"/>
        </w:rPr>
        <w:t>.”</w:t>
      </w:r>
      <w:r w:rsidR="003E6967" w:rsidRPr="00B05322">
        <w:t xml:space="preserve"> - M</w:t>
      </w:r>
      <w:r>
        <w:t>S</w:t>
      </w:r>
    </w:p>
    <w:p w14:paraId="141AEA95" w14:textId="77777777" w:rsidR="003E6967" w:rsidRDefault="003E6967" w:rsidP="003E6967">
      <w:pPr>
        <w:pStyle w:val="Heading2"/>
      </w:pPr>
      <w:bookmarkStart w:id="136" w:name="_Toc3450985"/>
      <w:r>
        <w:t>Training and progression</w:t>
      </w:r>
      <w:bookmarkEnd w:id="136"/>
    </w:p>
    <w:p w14:paraId="67A61272" w14:textId="77777777" w:rsidR="003E6967" w:rsidRDefault="003E6967" w:rsidP="003E6967">
      <w:pPr>
        <w:pStyle w:val="BodyText"/>
      </w:pPr>
      <w:r>
        <w:t xml:space="preserve">The </w:t>
      </w:r>
      <w:r w:rsidRPr="005908E8">
        <w:t xml:space="preserve">GP </w:t>
      </w:r>
      <w:r>
        <w:t>leading the workflow project provided the initial training and then ongoing support and supervision</w:t>
      </w:r>
      <w:r w:rsidRPr="005908E8">
        <w:t xml:space="preserve">. </w:t>
      </w:r>
      <w:r>
        <w:t xml:space="preserve">The MSs agreed that much of what they had learnt had been on </w:t>
      </w:r>
      <w:r w:rsidRPr="005908E8">
        <w:t>the job</w:t>
      </w:r>
      <w:r>
        <w:t>, with the three of them supporting one another and consulting colleagues where necessary</w:t>
      </w:r>
      <w:r w:rsidRPr="005908E8">
        <w:t xml:space="preserve">. </w:t>
      </w:r>
    </w:p>
    <w:p w14:paraId="691E81B8" w14:textId="77777777" w:rsidR="003E6967" w:rsidRPr="00EB5F0A" w:rsidRDefault="003E6967" w:rsidP="003E6967">
      <w:pPr>
        <w:pStyle w:val="SubtleQuote"/>
      </w:pPr>
      <w:r w:rsidRPr="00EF6023">
        <w:rPr>
          <w:i w:val="0"/>
        </w:rPr>
        <w:t>"We work as a team, if we worked in isolation it would be quite difficult, we bounce ideas of each other, even after 20 years in the role I like to ask and discuss. No matter how long you do the role there are always points to discuss."</w:t>
      </w:r>
      <w:r>
        <w:t xml:space="preserve"> – M</w:t>
      </w:r>
      <w:r w:rsidR="00D448CB">
        <w:t>S</w:t>
      </w:r>
      <w:r>
        <w:t xml:space="preserve"> </w:t>
      </w:r>
    </w:p>
    <w:p w14:paraId="526355AC" w14:textId="77777777" w:rsidR="003E6967" w:rsidRDefault="003E6967" w:rsidP="003E6967">
      <w:pPr>
        <w:pStyle w:val="BodyText"/>
      </w:pPr>
      <w:r>
        <w:t>The MSs</w:t>
      </w:r>
      <w:r w:rsidRPr="005908E8">
        <w:t xml:space="preserve"> had recently attended a workflow </w:t>
      </w:r>
      <w:r>
        <w:t xml:space="preserve">training day </w:t>
      </w:r>
      <w:r w:rsidRPr="005908E8">
        <w:t xml:space="preserve">which had given them new tips and training and had affirmed how much they knew and what valuable about their approach. </w:t>
      </w:r>
    </w:p>
    <w:p w14:paraId="47DA7B8E" w14:textId="77777777" w:rsidR="003E6967" w:rsidRDefault="003E6967" w:rsidP="003E6967">
      <w:pPr>
        <w:pStyle w:val="BodyText"/>
        <w:rPr>
          <w:highlight w:val="yellow"/>
        </w:rPr>
      </w:pPr>
      <w:r w:rsidRPr="00327379">
        <w:t xml:space="preserve">None of the medical summarisers wanted to progress from this role, all were keen to carry on with their current responsibilities and objectives. They did note however, that they felt progression would be more possible in a hospital setting. Primary care, in their eyes, was less mobile, but this was not a drawback to working in primary care, </w:t>
      </w:r>
      <w:r>
        <w:t>it was a choice they had made</w:t>
      </w:r>
      <w:r w:rsidRPr="00327379">
        <w:t>.</w:t>
      </w:r>
      <w:r>
        <w:t xml:space="preserve"> The practice manager said that she was committed to exploring the potential for them to take on new tasks to help them stay interested and motivated in their roles.</w:t>
      </w:r>
    </w:p>
    <w:p w14:paraId="23C2C8C9" w14:textId="77777777" w:rsidR="003E6967" w:rsidRPr="00327379" w:rsidRDefault="003E6967" w:rsidP="003E6967">
      <w:pPr>
        <w:pStyle w:val="BodyText"/>
      </w:pPr>
      <w:r>
        <w:t xml:space="preserve">It was suggested that the MSs could progress to a Practice Manager-type position if they wanted to develop a broader skill set. Alternatively, they could move to a larger practice, or to a data handling/ administration role in the local CCG or Commissioning Support Unit. </w:t>
      </w:r>
    </w:p>
    <w:p w14:paraId="029D8477" w14:textId="77777777" w:rsidR="003E6967" w:rsidRDefault="003E6967" w:rsidP="003E6967">
      <w:pPr>
        <w:pStyle w:val="Heading2"/>
      </w:pPr>
      <w:bookmarkStart w:id="137" w:name="_Toc3450986"/>
      <w:r>
        <w:t>Impact</w:t>
      </w:r>
      <w:bookmarkEnd w:id="137"/>
    </w:p>
    <w:p w14:paraId="6FEF7A9B" w14:textId="77777777" w:rsidR="003E6967" w:rsidRDefault="003E6967" w:rsidP="003E6967">
      <w:pPr>
        <w:pStyle w:val="BoldBody"/>
      </w:pPr>
      <w:r>
        <w:t xml:space="preserve">Trust and patient impacts </w:t>
      </w:r>
    </w:p>
    <w:p w14:paraId="513F810C" w14:textId="77777777" w:rsidR="003E6967" w:rsidRDefault="003E6967" w:rsidP="003E6967">
      <w:pPr>
        <w:pStyle w:val="BodyText"/>
      </w:pPr>
      <w:r>
        <w:t>The MSs are more consistently carrying out QOF and QIF coding, which is supporting compliance and is ensuring that the</w:t>
      </w:r>
      <w:r w:rsidRPr="00AB560E">
        <w:t xml:space="preserve"> </w:t>
      </w:r>
      <w:r>
        <w:t xml:space="preserve">practice </w:t>
      </w:r>
      <w:r w:rsidRPr="00AB560E">
        <w:t>maximises its income.</w:t>
      </w:r>
      <w:r>
        <w:t xml:space="preserve"> It was also felt that p</w:t>
      </w:r>
      <w:r w:rsidRPr="00CA38D4">
        <w:t xml:space="preserve">atients are </w:t>
      </w:r>
      <w:r>
        <w:t>benefiting because referrals and correspondence between secondary care and the practice is processed and actioned much more quickly</w:t>
      </w:r>
      <w:r w:rsidRPr="00AB560E">
        <w:t xml:space="preserve">. </w:t>
      </w:r>
    </w:p>
    <w:p w14:paraId="0C469A21" w14:textId="77777777" w:rsidR="003E6967" w:rsidRPr="00873CF8" w:rsidRDefault="003E6967" w:rsidP="003E6967">
      <w:pPr>
        <w:pStyle w:val="SubtleQuote"/>
      </w:pPr>
      <w:r w:rsidRPr="00AB560E">
        <w:rPr>
          <w:i w:val="0"/>
        </w:rPr>
        <w:t>“With system in place we know that everything is scanned and logged in 48 hours - there is never a backlog of post. Without the role there could be a backlog of about six weeks - which is just not safe for patients.”</w:t>
      </w:r>
      <w:r w:rsidRPr="001C0BB5">
        <w:t xml:space="preserve"> </w:t>
      </w:r>
      <w:r>
        <w:t>– M</w:t>
      </w:r>
      <w:r w:rsidR="00D448CB">
        <w:t>S</w:t>
      </w:r>
      <w:r>
        <w:t xml:space="preserve"> </w:t>
      </w:r>
    </w:p>
    <w:p w14:paraId="0B93A5A1" w14:textId="77777777" w:rsidR="003E6967" w:rsidRPr="00996107" w:rsidRDefault="003E6967" w:rsidP="003E6967">
      <w:pPr>
        <w:pStyle w:val="SubtleQuote"/>
        <w:rPr>
          <w:i w:val="0"/>
        </w:rPr>
      </w:pPr>
      <w:r w:rsidRPr="00996107">
        <w:rPr>
          <w:i w:val="0"/>
        </w:rPr>
        <w:t xml:space="preserve">Before the development of the medical summariser’s role a patient could wait 3-4 weeks for a correspondence between a </w:t>
      </w:r>
      <w:r w:rsidRPr="00996107">
        <w:rPr>
          <w:i w:val="0"/>
        </w:rPr>
        <w:lastRenderedPageBreak/>
        <w:t>consultant and a GP, whereas now it is a matter of a few days.</w:t>
      </w:r>
      <w:r>
        <w:rPr>
          <w:i w:val="0"/>
        </w:rPr>
        <w:t xml:space="preserve"> – Practice manager</w:t>
      </w:r>
    </w:p>
    <w:p w14:paraId="3A45C976" w14:textId="77777777" w:rsidR="003E6967" w:rsidRPr="00B74577" w:rsidRDefault="003E6967" w:rsidP="003E6967">
      <w:pPr>
        <w:pStyle w:val="BodyText"/>
      </w:pPr>
      <w:r>
        <w:t xml:space="preserve">The Practice Manager also highlighted the demographic of the areas means that there are a lot of ESA letters to do. As a </w:t>
      </w:r>
      <w:r w:rsidRPr="00AB560E">
        <w:t xml:space="preserve">former mining town </w:t>
      </w:r>
      <w:r>
        <w:t xml:space="preserve">with </w:t>
      </w:r>
      <w:r w:rsidRPr="00AB560E">
        <w:t>ageing pop</w:t>
      </w:r>
      <w:r>
        <w:t>ulation and</w:t>
      </w:r>
      <w:r w:rsidRPr="00AB560E">
        <w:t xml:space="preserve"> co-morbidities, young families</w:t>
      </w:r>
      <w:r>
        <w:t>, and</w:t>
      </w:r>
      <w:r w:rsidRPr="00AB560E">
        <w:t xml:space="preserve"> complex patients.</w:t>
      </w:r>
      <w:r>
        <w:t xml:space="preserve"> The MAs </w:t>
      </w:r>
      <w:proofErr w:type="gramStart"/>
      <w:r>
        <w:t>are able to</w:t>
      </w:r>
      <w:proofErr w:type="gramEnd"/>
      <w:r>
        <w:t xml:space="preserve"> independently fill out the form having gone through patient records, and then the GP can sign them.</w:t>
      </w:r>
    </w:p>
    <w:p w14:paraId="224E81A5" w14:textId="77777777" w:rsidR="003E6967" w:rsidRDefault="003E6967" w:rsidP="003E6967">
      <w:pPr>
        <w:pStyle w:val="BoldBody"/>
      </w:pPr>
      <w:r>
        <w:t>Impact on colleagues</w:t>
      </w:r>
    </w:p>
    <w:p w14:paraId="38D05F3F" w14:textId="77777777" w:rsidR="003E6967" w:rsidRDefault="003E6967" w:rsidP="003E6967">
      <w:pPr>
        <w:pStyle w:val="BodyText"/>
      </w:pPr>
      <w:r w:rsidRPr="00093F98">
        <w:t xml:space="preserve">The MA role has reduced workload for GPs. Previously, there were 40-50 items of post for each GP to work through every day, now they have 5-7 items to review. </w:t>
      </w:r>
      <w:r>
        <w:t>This gives them more time focus on patients and on the more complex elements of their role</w:t>
      </w:r>
      <w:r w:rsidRPr="00093F98">
        <w:t xml:space="preserve">. </w:t>
      </w:r>
    </w:p>
    <w:p w14:paraId="2CE2D898" w14:textId="77777777" w:rsidR="003E6967" w:rsidRPr="00FE2947" w:rsidRDefault="003E6967" w:rsidP="003E6967">
      <w:pPr>
        <w:pStyle w:val="BodyText"/>
        <w:rPr>
          <w:i/>
          <w:color w:val="925496" w:themeColor="accent4"/>
          <w:szCs w:val="26"/>
        </w:rPr>
      </w:pPr>
      <w:r>
        <w:t xml:space="preserve">The practice manager felt that this is having a benefit in terms of patient safety, as the GPs are less likely to make mistakes. With a reduction in GP workload, this has also translated into less overtime hours worked and a better work-life balance for GPs, which in turn supports better staff retention at a time when there is a shortage of GPs. </w:t>
      </w:r>
    </w:p>
    <w:p w14:paraId="159BF77E" w14:textId="77777777" w:rsidR="003E6967" w:rsidRDefault="003E6967" w:rsidP="003E6967">
      <w:pPr>
        <w:pStyle w:val="Heading2"/>
      </w:pPr>
      <w:bookmarkStart w:id="138" w:name="_Toc3450987"/>
      <w:r>
        <w:t>Managing risk</w:t>
      </w:r>
      <w:bookmarkEnd w:id="138"/>
    </w:p>
    <w:p w14:paraId="1B726010" w14:textId="77777777" w:rsidR="003E6967" w:rsidRDefault="003E6967" w:rsidP="003E6967">
      <w:pPr>
        <w:pStyle w:val="BodyText"/>
      </w:pPr>
      <w:r>
        <w:t xml:space="preserve">The workflow approach is guided by a protocol document which is maintained by the lead GP. This aims to support consistency of approach and it sets out clearly where GP input and decision making is needed. It is hoped that the protocol reduces the changes of the MSs making errors and putting patients at risk.   </w:t>
      </w:r>
    </w:p>
    <w:p w14:paraId="0DDBFDA3" w14:textId="77777777" w:rsidR="003E6967" w:rsidRDefault="003E6967" w:rsidP="003E6967">
      <w:pPr>
        <w:pStyle w:val="BodyText"/>
      </w:pPr>
      <w:r>
        <w:t>Staff agreed that if the two most experienced MSs left their roles the workflow approach would be hard to continue with</w:t>
      </w:r>
      <w:r w:rsidRPr="007215DA">
        <w:t xml:space="preserve">. </w:t>
      </w:r>
      <w:r>
        <w:t xml:space="preserve">There was also a view that the workflow administration </w:t>
      </w:r>
      <w:r w:rsidRPr="007215DA">
        <w:t>could not easily be added to a receptionist’s role, especially at a practice as large</w:t>
      </w:r>
      <w:r>
        <w:t xml:space="preserve"> as theirs. </w:t>
      </w:r>
    </w:p>
    <w:p w14:paraId="4B9E160E" w14:textId="77777777" w:rsidR="003E6967" w:rsidRPr="007215DA" w:rsidRDefault="003E6967" w:rsidP="003E6967">
      <w:pPr>
        <w:pStyle w:val="BodyText"/>
      </w:pPr>
      <w:r w:rsidRPr="007215DA">
        <w:t xml:space="preserve">The Practice Manager feels that it would be hard to find and train new staff, and she therefore feels that some future proofing needs to be done. </w:t>
      </w:r>
      <w:r>
        <w:t xml:space="preserve">To safeguard against the MAs leaving, the Practice Manager has ensured that their pay is competitive which reduces the chance of them being poached by another practice. </w:t>
      </w:r>
    </w:p>
    <w:p w14:paraId="0AC0E7A3" w14:textId="77777777" w:rsidR="003E6967" w:rsidRDefault="003E6967" w:rsidP="003E6967">
      <w:pPr>
        <w:pStyle w:val="Heading2"/>
      </w:pPr>
      <w:bookmarkStart w:id="139" w:name="_Toc3450988"/>
      <w:r>
        <w:t>Next steps</w:t>
      </w:r>
      <w:bookmarkEnd w:id="139"/>
    </w:p>
    <w:p w14:paraId="258315CF" w14:textId="77777777" w:rsidR="003E6967" w:rsidRPr="00C47196" w:rsidRDefault="003E6967" w:rsidP="003E6967">
      <w:pPr>
        <w:pStyle w:val="BodyText"/>
      </w:pPr>
      <w:r w:rsidRPr="004E4749">
        <w:t xml:space="preserve">It was suggested that HEE should give the practice funding to deliver training for the </w:t>
      </w:r>
      <w:r>
        <w:t>role</w:t>
      </w:r>
      <w:r w:rsidRPr="004E4749">
        <w:t xml:space="preserve"> for other practices. </w:t>
      </w:r>
      <w:r>
        <w:t xml:space="preserve">The Practice Manager was also keen for the MSs to do more types of medical administration which displaces the work of clinicians.  This could include more work around blood test results, </w:t>
      </w:r>
      <w:r w:rsidRPr="004E4749">
        <w:t xml:space="preserve">and medical reports for insurance. </w:t>
      </w:r>
      <w:r>
        <w:t>There is also hope that the MAs will begin providing assisting with tasks related to prescriptions</w:t>
      </w:r>
      <w:r w:rsidRPr="004E4749">
        <w:t xml:space="preserve">. </w:t>
      </w:r>
    </w:p>
    <w:p w14:paraId="30E86584" w14:textId="77777777" w:rsidR="003E6967" w:rsidRPr="00903895" w:rsidRDefault="003E6967" w:rsidP="003E6967">
      <w:pPr>
        <w:rPr>
          <w:lang w:val="en-US"/>
        </w:rPr>
      </w:pPr>
    </w:p>
    <w:p w14:paraId="5E8B3F16" w14:textId="77777777" w:rsidR="007C0E83" w:rsidRPr="007C0E83" w:rsidRDefault="007C0E83" w:rsidP="007C0E83">
      <w:pPr>
        <w:pStyle w:val="BodyText"/>
      </w:pPr>
    </w:p>
    <w:p w14:paraId="1F00096F" w14:textId="77777777" w:rsidR="00F23D0D" w:rsidRDefault="0025469E" w:rsidP="00F23D0D">
      <w:pPr>
        <w:pStyle w:val="Heading1"/>
      </w:pPr>
      <w:bookmarkStart w:id="140" w:name="_Toc3450989"/>
      <w:bookmarkEnd w:id="35"/>
      <w:r>
        <w:lastRenderedPageBreak/>
        <w:t xml:space="preserve">5. </w:t>
      </w:r>
      <w:r w:rsidR="00F23D0D">
        <w:t>Collaborative Care Team Coordinator, Northamptonshire</w:t>
      </w:r>
      <w:bookmarkEnd w:id="140"/>
    </w:p>
    <w:p w14:paraId="5F76A404" w14:textId="77777777" w:rsidR="00F23D0D" w:rsidRDefault="00F23D0D" w:rsidP="00F23D0D">
      <w:pPr>
        <w:pStyle w:val="Heading2"/>
      </w:pPr>
      <w:bookmarkStart w:id="141" w:name="_Toc3450990"/>
      <w:r>
        <w:t>Introduction</w:t>
      </w:r>
      <w:bookmarkEnd w:id="141"/>
    </w:p>
    <w:p w14:paraId="657F0C3C" w14:textId="77777777" w:rsidR="00F23D0D" w:rsidRDefault="00F23D0D" w:rsidP="00F23D0D">
      <w:pPr>
        <w:pStyle w:val="BodyText"/>
      </w:pPr>
      <w:r>
        <w:t xml:space="preserve">The practice is part of a cluster of GP practices </w:t>
      </w:r>
      <w:r w:rsidR="0025469E">
        <w:t>who serve</w:t>
      </w:r>
      <w:r>
        <w:t xml:space="preserve"> a population of over 30,000 patients. Funding from HEE to develop this role was spread across all three practices and they have developed administrative support in different ways. Traverse conducted interviews with three members </w:t>
      </w:r>
      <w:r w:rsidR="004D171B">
        <w:t>at the</w:t>
      </w:r>
      <w:r>
        <w:t xml:space="preserve"> practice to discuss the Collaborative Care Team Coordinator (CCT) Coordinator role:</w:t>
      </w:r>
    </w:p>
    <w:p w14:paraId="56055162" w14:textId="77777777" w:rsidR="00F23D0D" w:rsidRDefault="00F23D0D" w:rsidP="00F23D0D">
      <w:pPr>
        <w:pStyle w:val="Bullet1"/>
        <w:widowControl/>
        <w:tabs>
          <w:tab w:val="left" w:pos="10773"/>
        </w:tabs>
      </w:pPr>
      <w:r>
        <w:t>The GP – who was originally responsible for the task of the CCT Coordinator</w:t>
      </w:r>
    </w:p>
    <w:p w14:paraId="250FF28C" w14:textId="77777777" w:rsidR="00F23D0D" w:rsidRDefault="00F23D0D" w:rsidP="00F23D0D">
      <w:pPr>
        <w:pStyle w:val="Bullet1"/>
        <w:widowControl/>
        <w:tabs>
          <w:tab w:val="left" w:pos="10773"/>
        </w:tabs>
      </w:pPr>
      <w:r>
        <w:t>The Practice Manager – who manages the CCT Coordinator</w:t>
      </w:r>
    </w:p>
    <w:p w14:paraId="6FD8A572" w14:textId="77777777" w:rsidR="00F23D0D" w:rsidRDefault="00F23D0D" w:rsidP="00F23D0D">
      <w:pPr>
        <w:pStyle w:val="Bullet1"/>
        <w:widowControl/>
        <w:tabs>
          <w:tab w:val="left" w:pos="10773"/>
        </w:tabs>
      </w:pPr>
      <w:r>
        <w:t>The CTT Coordinator</w:t>
      </w:r>
    </w:p>
    <w:p w14:paraId="654FF648" w14:textId="77777777" w:rsidR="00F23D0D" w:rsidRDefault="00F23D0D" w:rsidP="00F23D0D">
      <w:pPr>
        <w:pStyle w:val="BodyText"/>
      </w:pPr>
      <w:r>
        <w:t>The Collaborat</w:t>
      </w:r>
      <w:r w:rsidR="006F1F4E">
        <w:t>iv</w:t>
      </w:r>
      <w:r>
        <w:t xml:space="preserve">e Care Team is a model of working which attempts to </w:t>
      </w:r>
      <w:r w:rsidRPr="00F3064B">
        <w:t>identify the top 20% of patients at most risk of hospital admissions due to complex conditions</w:t>
      </w:r>
      <w:r>
        <w:t xml:space="preserve"> and </w:t>
      </w:r>
      <w:r w:rsidRPr="00F3064B">
        <w:t xml:space="preserve">chronic diseases. </w:t>
      </w:r>
      <w:r>
        <w:t xml:space="preserve">Having identified these patients, they take actions to </w:t>
      </w:r>
      <w:r w:rsidRPr="00F3064B">
        <w:t>prevent them going to hospital</w:t>
      </w:r>
      <w:r>
        <w:t xml:space="preserve">. Patients are contacted by the Coordinator by telephone or letter and are invited to produce a care plan, which is supported by a home visit from Age UK. The plans typically promote </w:t>
      </w:r>
      <w:r w:rsidRPr="00F3064B">
        <w:t>enhanced self-management</w:t>
      </w:r>
      <w:r>
        <w:t>,</w:t>
      </w:r>
      <w:r w:rsidRPr="00F3064B">
        <w:t xml:space="preserve"> social prescribing</w:t>
      </w:r>
      <w:r>
        <w:t xml:space="preserve"> and making modifications to patient’s homes</w:t>
      </w:r>
      <w:r w:rsidRPr="00F3064B">
        <w:t>.</w:t>
      </w:r>
      <w:r>
        <w:t xml:space="preserve"> </w:t>
      </w:r>
    </w:p>
    <w:p w14:paraId="47A80957" w14:textId="77777777" w:rsidR="00F23D0D" w:rsidRDefault="00F23D0D" w:rsidP="00F23D0D">
      <w:pPr>
        <w:pStyle w:val="BodyText"/>
      </w:pPr>
      <w:r>
        <w:t xml:space="preserve">CTTs from all three practices attend monthly MDT meetings to review the existing and new cases and to make referral decisions. These meetings bring together the GPs, practice managers, and CCT Coordinators and the district nursing team, palliative care team, and Age UK Northamptonshire. </w:t>
      </w:r>
    </w:p>
    <w:p w14:paraId="147B18A3" w14:textId="77777777" w:rsidR="00F23D0D" w:rsidRDefault="00F23D0D" w:rsidP="00F23D0D">
      <w:pPr>
        <w:pStyle w:val="Heading2"/>
      </w:pPr>
      <w:bookmarkStart w:id="142" w:name="_Toc3450991"/>
      <w:r>
        <w:t xml:space="preserve">Background and </w:t>
      </w:r>
      <w:r w:rsidR="00D02216">
        <w:t>q</w:t>
      </w:r>
      <w:r>
        <w:t>ualifications</w:t>
      </w:r>
      <w:bookmarkEnd w:id="142"/>
    </w:p>
    <w:p w14:paraId="516CEA5F" w14:textId="77777777" w:rsidR="00F23D0D" w:rsidRDefault="00F23D0D" w:rsidP="00F23D0D">
      <w:pPr>
        <w:pStyle w:val="BodyText"/>
      </w:pPr>
      <w:r>
        <w:t xml:space="preserve">Practices taking part in the project felt that recruiting internally for the Coordinators was the approach that would work best. </w:t>
      </w:r>
      <w:r w:rsidR="004D171B">
        <w:t>The</w:t>
      </w:r>
      <w:r>
        <w:t xml:space="preserve"> CCT Coordinator was an internal recruit who the clinical team felt confident could do the job. The hiring team looked for the following skills and characteristics:</w:t>
      </w:r>
    </w:p>
    <w:p w14:paraId="5A683173" w14:textId="77777777" w:rsidR="00F23D0D" w:rsidRDefault="00F23D0D" w:rsidP="00F23D0D">
      <w:pPr>
        <w:pStyle w:val="Bullet1"/>
        <w:widowControl/>
        <w:tabs>
          <w:tab w:val="left" w:pos="10773"/>
        </w:tabs>
      </w:pPr>
      <w:r>
        <w:t>Precision and accuracy</w:t>
      </w:r>
    </w:p>
    <w:p w14:paraId="6A3DFB0A" w14:textId="77777777" w:rsidR="00F23D0D" w:rsidRDefault="00F23D0D" w:rsidP="00F23D0D">
      <w:pPr>
        <w:pStyle w:val="Bullet1"/>
        <w:widowControl/>
        <w:tabs>
          <w:tab w:val="left" w:pos="10773"/>
        </w:tabs>
      </w:pPr>
      <w:r>
        <w:t>Attention to detail</w:t>
      </w:r>
    </w:p>
    <w:p w14:paraId="66D4AEE8" w14:textId="77777777" w:rsidR="00F23D0D" w:rsidRDefault="00F23D0D" w:rsidP="00F23D0D">
      <w:pPr>
        <w:pStyle w:val="Bullet1"/>
        <w:widowControl/>
        <w:tabs>
          <w:tab w:val="left" w:pos="10773"/>
        </w:tabs>
      </w:pPr>
      <w:r>
        <w:t>Ability to multitask and think on one’s feet</w:t>
      </w:r>
    </w:p>
    <w:p w14:paraId="0846F94A" w14:textId="77777777" w:rsidR="00F23D0D" w:rsidRDefault="00F23D0D" w:rsidP="00F23D0D">
      <w:pPr>
        <w:pStyle w:val="Bullet1"/>
        <w:widowControl/>
        <w:tabs>
          <w:tab w:val="left" w:pos="10773"/>
        </w:tabs>
      </w:pPr>
      <w:r>
        <w:t>Strong interpersonal skills, including the ability to challenge GPs</w:t>
      </w:r>
    </w:p>
    <w:p w14:paraId="25D63ACA" w14:textId="77777777" w:rsidR="00F23D0D" w:rsidRDefault="00F23D0D" w:rsidP="00F23D0D">
      <w:pPr>
        <w:pStyle w:val="Bullet1"/>
        <w:widowControl/>
        <w:tabs>
          <w:tab w:val="left" w:pos="10773"/>
        </w:tabs>
      </w:pPr>
      <w:r>
        <w:t>Compassion and tolerance</w:t>
      </w:r>
    </w:p>
    <w:p w14:paraId="269A25FC" w14:textId="77777777" w:rsidR="00F23D0D" w:rsidRDefault="00F23D0D" w:rsidP="00F23D0D">
      <w:pPr>
        <w:pStyle w:val="Bullet1"/>
        <w:widowControl/>
        <w:tabs>
          <w:tab w:val="left" w:pos="10773"/>
        </w:tabs>
      </w:pPr>
      <w:r>
        <w:t>Leadership qualities and ability to put a point across</w:t>
      </w:r>
    </w:p>
    <w:p w14:paraId="02AFFCC8" w14:textId="77777777" w:rsidR="00F23D0D" w:rsidRDefault="00F23D0D" w:rsidP="00F23D0D">
      <w:pPr>
        <w:pStyle w:val="Bullet1"/>
        <w:widowControl/>
        <w:tabs>
          <w:tab w:val="left" w:pos="10773"/>
        </w:tabs>
      </w:pPr>
      <w:r>
        <w:t>Customer service skills</w:t>
      </w:r>
    </w:p>
    <w:p w14:paraId="34813C07" w14:textId="77777777" w:rsidR="00F23D0D" w:rsidRDefault="00F23D0D" w:rsidP="00F23D0D">
      <w:pPr>
        <w:pStyle w:val="Bullet1"/>
        <w:widowControl/>
        <w:tabs>
          <w:tab w:val="left" w:pos="10773"/>
        </w:tabs>
      </w:pPr>
      <w:r>
        <w:t>Basic IT skills</w:t>
      </w:r>
    </w:p>
    <w:p w14:paraId="5CE8BB4D" w14:textId="77777777" w:rsidR="00F23D0D" w:rsidRDefault="00F23D0D" w:rsidP="00F23D0D">
      <w:pPr>
        <w:pStyle w:val="Bullet1"/>
        <w:widowControl/>
        <w:tabs>
          <w:tab w:val="left" w:pos="10773"/>
        </w:tabs>
      </w:pPr>
      <w:r>
        <w:t xml:space="preserve">Familiarity with medical terminology and patient records system </w:t>
      </w:r>
    </w:p>
    <w:p w14:paraId="676652E2" w14:textId="77777777" w:rsidR="00F23D0D" w:rsidRDefault="004D171B" w:rsidP="00F23D0D">
      <w:pPr>
        <w:pStyle w:val="BodyText"/>
      </w:pPr>
      <w:r>
        <w:t xml:space="preserve">The CCT Coordinator </w:t>
      </w:r>
      <w:r w:rsidR="00F23D0D">
        <w:t xml:space="preserve">has a background in retail, in local supermarkets and </w:t>
      </w:r>
      <w:r w:rsidR="00F23D0D">
        <w:lastRenderedPageBreak/>
        <w:t>clothing stores. She started doing administrative work at the practice one year before beginning as the CCT coordinator. Her previous role included scanning, opening post, booking coil and implant appointments and more. The Coordinator role has been a step up in terms of responsibility; including being the lead decision maker and developing new processes related to the role. Staff at the practice feel that recruitment would be easier now that the processes are in place and staff feel clear about what the role entails.</w:t>
      </w:r>
    </w:p>
    <w:p w14:paraId="5B86A71B" w14:textId="77777777" w:rsidR="00F23D0D" w:rsidRDefault="00F23D0D" w:rsidP="00F23D0D">
      <w:pPr>
        <w:pStyle w:val="Heading2"/>
      </w:pPr>
      <w:bookmarkStart w:id="143" w:name="_Toc3450992"/>
      <w:r>
        <w:t>Tasks associated with the CCT Coordinator role</w:t>
      </w:r>
      <w:bookmarkEnd w:id="143"/>
    </w:p>
    <w:p w14:paraId="57C58C13" w14:textId="77777777" w:rsidR="00F23D0D" w:rsidRDefault="004D171B" w:rsidP="00F23D0D">
      <w:pPr>
        <w:pStyle w:val="BodyText"/>
      </w:pPr>
      <w:r>
        <w:t>T</w:t>
      </w:r>
      <w:r w:rsidR="00F23D0D">
        <w:t xml:space="preserve">he post holder divides her time between the CCT coordinator role and her previous administrative role. With funding from HEE coming to an end, the practice has decided to continue with the role for at least 18 months and has found further funding.   </w:t>
      </w:r>
    </w:p>
    <w:p w14:paraId="509BA9DD" w14:textId="77777777" w:rsidR="00F23D0D" w:rsidRPr="004420B9" w:rsidRDefault="00F23D0D" w:rsidP="00F23D0D">
      <w:pPr>
        <w:pStyle w:val="BodyText"/>
      </w:pPr>
      <w:r>
        <w:t>The daily work of the CCT Coordinator includes:</w:t>
      </w:r>
    </w:p>
    <w:p w14:paraId="7ED071E0" w14:textId="77777777" w:rsidR="00F23D0D" w:rsidRDefault="00F23D0D" w:rsidP="00F23D0D">
      <w:pPr>
        <w:pStyle w:val="Bullet1"/>
        <w:widowControl/>
        <w:tabs>
          <w:tab w:val="left" w:pos="10773"/>
        </w:tabs>
      </w:pPr>
      <w:r>
        <w:rPr>
          <w:b/>
        </w:rPr>
        <w:t xml:space="preserve">Contacting </w:t>
      </w:r>
      <w:r w:rsidRPr="009264C1">
        <w:rPr>
          <w:b/>
        </w:rPr>
        <w:t xml:space="preserve">patients </w:t>
      </w:r>
      <w:r>
        <w:rPr>
          <w:b/>
        </w:rPr>
        <w:t xml:space="preserve">who </w:t>
      </w:r>
      <w:r w:rsidRPr="009264C1">
        <w:rPr>
          <w:b/>
        </w:rPr>
        <w:t>are at risk of hospital admission</w:t>
      </w:r>
      <w:r>
        <w:rPr>
          <w:b/>
        </w:rPr>
        <w:t xml:space="preserve">s </w:t>
      </w:r>
      <w:r>
        <w:t xml:space="preserve">– which involves working from a regularly updated list of patients which draws on various data sources and places those at the highest risk at the top. </w:t>
      </w:r>
    </w:p>
    <w:p w14:paraId="1DADA27A" w14:textId="77777777" w:rsidR="00F23D0D" w:rsidRDefault="00F23D0D" w:rsidP="00F23D0D">
      <w:pPr>
        <w:pStyle w:val="Bullet1"/>
        <w:widowControl/>
        <w:tabs>
          <w:tab w:val="left" w:pos="10773"/>
        </w:tabs>
      </w:pPr>
      <w:r>
        <w:rPr>
          <w:b/>
        </w:rPr>
        <w:t xml:space="preserve">Producing </w:t>
      </w:r>
      <w:r w:rsidRPr="00577AAB">
        <w:rPr>
          <w:b/>
        </w:rPr>
        <w:t>care plans</w:t>
      </w:r>
      <w:r>
        <w:t xml:space="preserve"> – If someone wants a care plan, the CCT Coordinator initiates the process by creating the document and sending it on to Age UK who will arrange a visit. She also prepares a copy of the plan for the MDT. </w:t>
      </w:r>
    </w:p>
    <w:p w14:paraId="293EDECA" w14:textId="77777777" w:rsidR="00F23D0D" w:rsidRDefault="00F23D0D" w:rsidP="00F23D0D">
      <w:pPr>
        <w:pStyle w:val="Bullet1"/>
        <w:widowControl/>
        <w:tabs>
          <w:tab w:val="left" w:pos="10773"/>
        </w:tabs>
      </w:pPr>
      <w:r w:rsidRPr="00577AAB">
        <w:rPr>
          <w:b/>
        </w:rPr>
        <w:t>Correspond</w:t>
      </w:r>
      <w:r w:rsidR="006F7948">
        <w:rPr>
          <w:b/>
        </w:rPr>
        <w:t>ing</w:t>
      </w:r>
      <w:r w:rsidRPr="00577AAB">
        <w:rPr>
          <w:b/>
        </w:rPr>
        <w:t xml:space="preserve"> via telephone and email with Age</w:t>
      </w:r>
      <w:r>
        <w:rPr>
          <w:b/>
        </w:rPr>
        <w:t xml:space="preserve"> </w:t>
      </w:r>
      <w:r w:rsidRPr="00577AAB">
        <w:rPr>
          <w:b/>
        </w:rPr>
        <w:t>UK</w:t>
      </w:r>
      <w:r>
        <w:t xml:space="preserve"> regarding medical issues </w:t>
      </w:r>
    </w:p>
    <w:p w14:paraId="6BF5B542" w14:textId="77777777" w:rsidR="00F23D0D" w:rsidRDefault="00F23D0D" w:rsidP="00F23D0D">
      <w:pPr>
        <w:pStyle w:val="Bullet1"/>
        <w:widowControl/>
        <w:tabs>
          <w:tab w:val="left" w:pos="10773"/>
        </w:tabs>
      </w:pPr>
      <w:r>
        <w:rPr>
          <w:b/>
        </w:rPr>
        <w:t xml:space="preserve">Attending </w:t>
      </w:r>
      <w:r w:rsidRPr="00577AAB">
        <w:rPr>
          <w:b/>
        </w:rPr>
        <w:t>MDT</w:t>
      </w:r>
      <w:r>
        <w:rPr>
          <w:b/>
        </w:rPr>
        <w:t>s</w:t>
      </w:r>
      <w:r>
        <w:t xml:space="preserve"> to talk about previous month’s cases and the new ones</w:t>
      </w:r>
    </w:p>
    <w:p w14:paraId="4C37A8ED" w14:textId="77777777" w:rsidR="00F23D0D" w:rsidRDefault="00F23D0D" w:rsidP="00F23D0D">
      <w:pPr>
        <w:pStyle w:val="Bullet1"/>
        <w:widowControl/>
        <w:tabs>
          <w:tab w:val="left" w:pos="10773"/>
        </w:tabs>
      </w:pPr>
      <w:r>
        <w:rPr>
          <w:b/>
        </w:rPr>
        <w:t>Updating patient records</w:t>
      </w:r>
      <w:r>
        <w:t xml:space="preserve"> </w:t>
      </w:r>
    </w:p>
    <w:p w14:paraId="0E5860FF" w14:textId="77777777" w:rsidR="00F23D0D" w:rsidRDefault="00F23D0D" w:rsidP="00F23D0D">
      <w:pPr>
        <w:pStyle w:val="Bullet1"/>
        <w:widowControl/>
        <w:tabs>
          <w:tab w:val="left" w:pos="10773"/>
        </w:tabs>
      </w:pPr>
      <w:r w:rsidRPr="00577AAB">
        <w:rPr>
          <w:b/>
        </w:rPr>
        <w:t>Complet</w:t>
      </w:r>
      <w:r>
        <w:rPr>
          <w:b/>
        </w:rPr>
        <w:t xml:space="preserve">ing </w:t>
      </w:r>
      <w:r w:rsidRPr="00577AAB">
        <w:rPr>
          <w:b/>
        </w:rPr>
        <w:t>client closure reports</w:t>
      </w:r>
      <w:r>
        <w:t xml:space="preserve"> – These reports come from Age UK. The CCT coordinator scans the report and uses it to update the patient record </w:t>
      </w:r>
    </w:p>
    <w:p w14:paraId="6F8DC264" w14:textId="77777777" w:rsidR="00F23D0D" w:rsidRDefault="00F23D0D" w:rsidP="00F23D0D">
      <w:pPr>
        <w:pStyle w:val="BodyText"/>
      </w:pPr>
      <w:r>
        <w:t>The CCT Coordinator noted that her position requires flexibility and the ability to take on new tasks. For example, she has created a care plan letter as an alternative to making a phone call, for people with hearing difficulties on the list.</w:t>
      </w:r>
    </w:p>
    <w:p w14:paraId="2C677987" w14:textId="77777777" w:rsidR="00F23D0D" w:rsidRDefault="00F23D0D" w:rsidP="00F23D0D">
      <w:pPr>
        <w:pStyle w:val="Heading2"/>
      </w:pPr>
      <w:bookmarkStart w:id="144" w:name="_Toc3450993"/>
      <w:r>
        <w:t>Management, supervision and buy-in</w:t>
      </w:r>
      <w:bookmarkEnd w:id="144"/>
    </w:p>
    <w:p w14:paraId="18AE0BFC" w14:textId="77777777" w:rsidR="00F23D0D" w:rsidRDefault="00F23D0D" w:rsidP="00F23D0D">
      <w:pPr>
        <w:pStyle w:val="BodyText"/>
      </w:pPr>
      <w:r>
        <w:t>The CCT Coordinator has ‘advice on tap’ from the GP who used to do the role as part of his job, particularly regarding complex cases. The Practice Manager is her supervisor and meets with her once per month.</w:t>
      </w:r>
    </w:p>
    <w:p w14:paraId="680E7126" w14:textId="77777777" w:rsidR="00F23D0D" w:rsidRDefault="00F23D0D" w:rsidP="00F23D0D">
      <w:pPr>
        <w:pStyle w:val="BoldBody"/>
      </w:pPr>
      <w:r>
        <w:t>Training and progression</w:t>
      </w:r>
    </w:p>
    <w:p w14:paraId="0D17BE43" w14:textId="77777777" w:rsidR="00F23D0D" w:rsidRDefault="00F23D0D" w:rsidP="00F23D0D">
      <w:pPr>
        <w:pStyle w:val="BodyText"/>
      </w:pPr>
      <w:r>
        <w:t xml:space="preserve">The training for the CCT Coordinator role was relatively informal and took place within the practice. The GP who had been doing the work sat down with the CCT Coordinator and talked them through what was required. The GP still serves as the CCT Coordinator’s advisor and answers questions as they arise. The post holder was also offered IT training and an NMC-run medical terminology training, but she did not feel that either was needed as </w:t>
      </w:r>
      <w:r>
        <w:lastRenderedPageBreak/>
        <w:t>she already had strong IT skills and had developed medical knowledge whilst working in the administrative role at the practice.</w:t>
      </w:r>
    </w:p>
    <w:p w14:paraId="62EAC2B1" w14:textId="77777777" w:rsidR="00F23D0D" w:rsidRDefault="00F23D0D" w:rsidP="00F23D0D">
      <w:pPr>
        <w:pStyle w:val="BodyText"/>
      </w:pPr>
      <w:r>
        <w:t xml:space="preserve">Now that the practice is familiar with the CCT Coordinator’s skill set, colleagues are keen to consider how they can extend the role further. </w:t>
      </w:r>
    </w:p>
    <w:p w14:paraId="633BDC89" w14:textId="77777777" w:rsidR="00F23D0D" w:rsidRDefault="00F23D0D" w:rsidP="00F23D0D">
      <w:pPr>
        <w:pStyle w:val="BodyText"/>
      </w:pPr>
      <w:r>
        <w:t xml:space="preserve">While progression hasn’t been explored in any </w:t>
      </w:r>
      <w:proofErr w:type="gramStart"/>
      <w:r>
        <w:t>great detail</w:t>
      </w:r>
      <w:proofErr w:type="gramEnd"/>
      <w:r>
        <w:t xml:space="preserve">, staff at the practice suggested that the CCT Coordinator could potentially progress into a Care Navigator role. This would involve managing a patient hotline and would require basic knowledge of medical diagnoses. </w:t>
      </w:r>
    </w:p>
    <w:p w14:paraId="0A88649D" w14:textId="77777777" w:rsidR="00F23D0D" w:rsidRDefault="00F23D0D" w:rsidP="00F23D0D">
      <w:pPr>
        <w:pStyle w:val="Heading2"/>
      </w:pPr>
      <w:bookmarkStart w:id="145" w:name="_Toc3450994"/>
      <w:r>
        <w:t>Impact</w:t>
      </w:r>
      <w:bookmarkEnd w:id="145"/>
    </w:p>
    <w:p w14:paraId="2D88A3A4" w14:textId="77777777" w:rsidR="00F23D0D" w:rsidRDefault="00F23D0D" w:rsidP="00F23D0D">
      <w:pPr>
        <w:pStyle w:val="BoldBody"/>
      </w:pPr>
      <w:r>
        <w:t xml:space="preserve">Trust and patient impacts </w:t>
      </w:r>
    </w:p>
    <w:p w14:paraId="6DFAA4CA" w14:textId="77777777" w:rsidR="00F23D0D" w:rsidRDefault="00F23D0D" w:rsidP="00F23D0D">
      <w:pPr>
        <w:pStyle w:val="BodyText"/>
      </w:pPr>
      <w:r>
        <w:t xml:space="preserve">The practice team identified quality and cost saving benefits for the Trust. By transferring responsibilities held by GPs to the CCT Coordinator, an estimated £604 in GP time is saved across the three practices each week. The care that patients receive through </w:t>
      </w:r>
      <w:r w:rsidR="006F7948">
        <w:t xml:space="preserve">the </w:t>
      </w:r>
      <w:r>
        <w:t>care planning process can also release capacity at the practice as these patients no longer need appointments.</w:t>
      </w:r>
    </w:p>
    <w:p w14:paraId="4390CDE5" w14:textId="77777777" w:rsidR="00F23D0D" w:rsidRDefault="00F23D0D" w:rsidP="00F23D0D">
      <w:pPr>
        <w:pStyle w:val="BodyText"/>
      </w:pPr>
      <w:r>
        <w:t>Staff identified enhanced patient safety as patient records are updated more quickly and comprehensively, and by identifying and implementing interventions at an earlier stage. Although hospital admission avoidance cannot be proven at this early stage of the program, staff anticipate that these are the ultimate benefits for both patients and the Trust.</w:t>
      </w:r>
    </w:p>
    <w:p w14:paraId="2537B56A" w14:textId="77777777" w:rsidR="00F23D0D" w:rsidRDefault="00F23D0D" w:rsidP="00F23D0D">
      <w:pPr>
        <w:pStyle w:val="BodyText"/>
      </w:pPr>
      <w:r>
        <w:t>The GP and Practice Manager both felt that the new role provided improved outcomes and care for patients as the Coordinator initiated holistic care plans and social prescribing. Staff pointed out that for some patients it was social issues (e.g. isolation and loneliness) that were the root of their problems, rather than medical ones. In such cases, the GP</w:t>
      </w:r>
      <w:r w:rsidR="006F7948">
        <w:t>s</w:t>
      </w:r>
      <w:r>
        <w:t xml:space="preserve"> have been able to identify and refer these cases on to the Coordinator, leaving them free to focus on their clinical work. </w:t>
      </w:r>
    </w:p>
    <w:p w14:paraId="65377A93" w14:textId="77777777" w:rsidR="00F23D0D" w:rsidRDefault="00F23D0D" w:rsidP="00F23D0D">
      <w:pPr>
        <w:pStyle w:val="BodyText"/>
      </w:pPr>
      <w:r>
        <w:t xml:space="preserve">The CCT coordinator reflected on her impact on patients, highlighting the personalised nature of her role: </w:t>
      </w:r>
    </w:p>
    <w:p w14:paraId="1C6635CB" w14:textId="77777777" w:rsidR="00F23D0D" w:rsidRDefault="00F23D0D" w:rsidP="00F23D0D">
      <w:pPr>
        <w:pStyle w:val="SubtleQuote"/>
      </w:pPr>
      <w:r w:rsidRPr="00E418E1">
        <w:rPr>
          <w:i w:val="0"/>
        </w:rPr>
        <w:t>“[I am] making [the patients] feel special, because I feel like a lot of older people feel like they don’t want to bother GPs, they are from that kind of generation, so I think it’s nice that someone is checking up on them.”</w:t>
      </w:r>
      <w:r>
        <w:t xml:space="preserve"> – CCT Coordinator</w:t>
      </w:r>
    </w:p>
    <w:p w14:paraId="182A5ECD" w14:textId="77777777" w:rsidR="00F23D0D" w:rsidRDefault="00F23D0D" w:rsidP="00F23D0D">
      <w:pPr>
        <w:pStyle w:val="BoldBody"/>
      </w:pPr>
      <w:r>
        <w:t>Impact on colleagues</w:t>
      </w:r>
    </w:p>
    <w:p w14:paraId="2C839ED6" w14:textId="77777777" w:rsidR="00F23D0D" w:rsidRDefault="00F23D0D" w:rsidP="00F23D0D">
      <w:pPr>
        <w:pStyle w:val="BodyText"/>
      </w:pPr>
      <w:r>
        <w:t xml:space="preserve">Staff reported that the time saving effect of introducing the CCT Coordinator role had been good for GPs’ mental health and work-life balance, and it had freed them up to focus more on clinical work: </w:t>
      </w:r>
    </w:p>
    <w:p w14:paraId="507152B4" w14:textId="77777777" w:rsidR="00F23D0D" w:rsidRDefault="00F23D0D" w:rsidP="00F23D0D">
      <w:pPr>
        <w:pStyle w:val="SubtleQuote"/>
      </w:pPr>
      <w:r w:rsidRPr="006F5196">
        <w:rPr>
          <w:i w:val="0"/>
        </w:rPr>
        <w:t>“It takes away a lot of the background noise from me so that I can use my time more effectively. Then</w:t>
      </w:r>
      <w:proofErr w:type="gramStart"/>
      <w:r w:rsidRPr="006F5196">
        <w:rPr>
          <w:i w:val="0"/>
        </w:rPr>
        <w:t>, actually, my</w:t>
      </w:r>
      <w:proofErr w:type="gramEnd"/>
      <w:r w:rsidRPr="006F5196">
        <w:rPr>
          <w:i w:val="0"/>
        </w:rPr>
        <w:t xml:space="preserve"> time at home is my own time.” </w:t>
      </w:r>
      <w:r>
        <w:t>– GP</w:t>
      </w:r>
    </w:p>
    <w:p w14:paraId="267EB0DD" w14:textId="77777777" w:rsidR="00F23D0D" w:rsidRDefault="00F23D0D" w:rsidP="00F23D0D">
      <w:pPr>
        <w:pStyle w:val="BodyText"/>
      </w:pPr>
      <w:r>
        <w:t xml:space="preserve">The GP explained that he feels “refreshed” now that he no longer needs to </w:t>
      </w:r>
      <w:r>
        <w:lastRenderedPageBreak/>
        <w:t xml:space="preserve">take </w:t>
      </w:r>
      <w:r w:rsidR="006F7948">
        <w:t xml:space="preserve">this </w:t>
      </w:r>
      <w:r>
        <w:t xml:space="preserve">administrative work home. With a reduced workload, he feels able to provide a better service, including improved decision making: </w:t>
      </w:r>
    </w:p>
    <w:p w14:paraId="6553D038" w14:textId="77777777" w:rsidR="00F23D0D" w:rsidRDefault="00F23D0D" w:rsidP="00F23D0D">
      <w:pPr>
        <w:pStyle w:val="SubtleQuote"/>
      </w:pPr>
      <w:r w:rsidRPr="00682115">
        <w:rPr>
          <w:i w:val="0"/>
        </w:rPr>
        <w:t>“There’s only a finite number of medical decisions you can actually make before you’re absolutely shattered, and actually if some of those decisions were being taken up by CCT work and answering queries, then actually it would detract me from other things.”</w:t>
      </w:r>
      <w:r>
        <w:t xml:space="preserve"> – GP </w:t>
      </w:r>
    </w:p>
    <w:p w14:paraId="5B67EE8D" w14:textId="77777777" w:rsidR="00F23D0D" w:rsidRDefault="00F23D0D" w:rsidP="00F23D0D">
      <w:pPr>
        <w:pStyle w:val="BodyText"/>
      </w:pPr>
      <w:r>
        <w:t>The CCT Coordinator role has improved communication between the practices and community organisations, with the Coordinator providing a single point of contact for them, and greater clarity about who should do what during the referral and planning process.</w:t>
      </w:r>
    </w:p>
    <w:p w14:paraId="3D377AE1" w14:textId="77777777" w:rsidR="00F23D0D" w:rsidRDefault="00F23D0D" w:rsidP="00F23D0D">
      <w:pPr>
        <w:pStyle w:val="BodyText"/>
      </w:pPr>
      <w:r>
        <w:t xml:space="preserve">Staff reported that the CCT Coordinator approach has also improved integrated working. Prior to the role, they did not have </w:t>
      </w:r>
      <w:r w:rsidR="006F7948">
        <w:t xml:space="preserve">an </w:t>
      </w:r>
      <w:r>
        <w:t xml:space="preserve">MDT meeting and there was no consistent approach amongst practices to working with wider teams and local organisation. GPs also had less knowledge about local services and sources of support, which had hampered other projects where integrated working was required. </w:t>
      </w:r>
    </w:p>
    <w:p w14:paraId="1471D38C" w14:textId="77777777" w:rsidR="00F23D0D" w:rsidRDefault="00F23D0D" w:rsidP="00F23D0D">
      <w:pPr>
        <w:pStyle w:val="Heading2"/>
      </w:pPr>
      <w:bookmarkStart w:id="146" w:name="_Toc3450995"/>
      <w:r>
        <w:t>Managing risk</w:t>
      </w:r>
      <w:bookmarkEnd w:id="146"/>
    </w:p>
    <w:p w14:paraId="6DCD521C" w14:textId="77777777" w:rsidR="00F23D0D" w:rsidRPr="00EB4EA7" w:rsidRDefault="00F23D0D" w:rsidP="00F23D0D">
      <w:pPr>
        <w:pStyle w:val="BodyText"/>
      </w:pPr>
      <w:r>
        <w:t xml:space="preserve">As well as close ongoing supervision </w:t>
      </w:r>
      <w:r w:rsidR="004D171B">
        <w:t>from</w:t>
      </w:r>
      <w:r>
        <w:t xml:space="preserve"> GPs, the practices have developed a flag system to prioritise and categorise patients on their list who are more at risk</w:t>
      </w:r>
      <w:r w:rsidR="004D171B">
        <w:t xml:space="preserve"> and who require GP attention</w:t>
      </w:r>
      <w:r>
        <w:t xml:space="preserve">. An end of life diagnosis is red flagged, and they are given priority. Complex patients who need a fast intervention get orange flag. </w:t>
      </w:r>
    </w:p>
    <w:p w14:paraId="78D3FB79" w14:textId="77777777" w:rsidR="00F23D0D" w:rsidRDefault="00F23D0D" w:rsidP="00F23D0D">
      <w:pPr>
        <w:pStyle w:val="Heading2"/>
      </w:pPr>
      <w:bookmarkStart w:id="147" w:name="_Toc3450996"/>
      <w:r>
        <w:t>Next steps</w:t>
      </w:r>
      <w:bookmarkEnd w:id="147"/>
    </w:p>
    <w:p w14:paraId="7763422C" w14:textId="77777777" w:rsidR="00F23D0D" w:rsidRPr="008F71A5" w:rsidRDefault="00F23D0D" w:rsidP="00F23D0D">
      <w:pPr>
        <w:pStyle w:val="BodyText"/>
      </w:pPr>
      <w:r>
        <w:t>When developing the role, the team pointed out that it would have been useful to be able to draw on learning from another site who had done something similar before.</w:t>
      </w:r>
    </w:p>
    <w:p w14:paraId="35EE7D82" w14:textId="77777777" w:rsidR="00F23D0D" w:rsidRDefault="00F23D0D" w:rsidP="00F23D0D">
      <w:pPr>
        <w:pStyle w:val="BodyText"/>
      </w:pPr>
      <w:r>
        <w:t xml:space="preserve">The practice team suggested that an area of standardisation that would be helpful would be in relation to handling patient data, and consent. </w:t>
      </w:r>
    </w:p>
    <w:p w14:paraId="1951B0E2" w14:textId="77777777" w:rsidR="0006583B" w:rsidRPr="00903895" w:rsidRDefault="0006583B" w:rsidP="007C0E83">
      <w:pPr>
        <w:ind w:left="0"/>
        <w:rPr>
          <w:lang w:val="en-US"/>
        </w:rPr>
      </w:pPr>
    </w:p>
    <w:p w14:paraId="6DFB7A9B" w14:textId="77777777" w:rsidR="0025469E" w:rsidRDefault="0025469E" w:rsidP="0025469E">
      <w:pPr>
        <w:pStyle w:val="Heading1"/>
      </w:pPr>
      <w:bookmarkStart w:id="148" w:name="_Toc3450997"/>
      <w:r>
        <w:lastRenderedPageBreak/>
        <w:t>6. Complex Prescriptions Clerk, Northamptonshire</w:t>
      </w:r>
      <w:bookmarkEnd w:id="148"/>
      <w:r>
        <w:t xml:space="preserve">  </w:t>
      </w:r>
    </w:p>
    <w:p w14:paraId="639B8877" w14:textId="77777777" w:rsidR="0025469E" w:rsidRDefault="0025469E" w:rsidP="0025469E">
      <w:pPr>
        <w:pStyle w:val="Heading2"/>
      </w:pPr>
      <w:bookmarkStart w:id="149" w:name="_Toc3450998"/>
      <w:r>
        <w:t>Introduction</w:t>
      </w:r>
      <w:bookmarkEnd w:id="149"/>
    </w:p>
    <w:p w14:paraId="60CF1652" w14:textId="77777777" w:rsidR="0025469E" w:rsidRDefault="0025469E" w:rsidP="0025469E">
      <w:pPr>
        <w:pStyle w:val="BodyText"/>
      </w:pPr>
      <w:r>
        <w:t xml:space="preserve">Albany House is part of a cluster of GP practices serving a population of over 30,000 patients. As a practice they have been developing the role of the Complex Prescriptions Clerk. Traverse interviewed the following six team members about this new role: </w:t>
      </w:r>
    </w:p>
    <w:p w14:paraId="03982082" w14:textId="77777777" w:rsidR="0025469E" w:rsidRDefault="0025469E" w:rsidP="0025469E">
      <w:pPr>
        <w:pStyle w:val="Bullet1"/>
        <w:widowControl/>
        <w:tabs>
          <w:tab w:val="left" w:pos="10773"/>
        </w:tabs>
      </w:pPr>
      <w:r>
        <w:t>Complex Prescriptions Clerk</w:t>
      </w:r>
    </w:p>
    <w:p w14:paraId="7E23D119" w14:textId="77777777" w:rsidR="0025469E" w:rsidRDefault="0025469E" w:rsidP="0025469E">
      <w:pPr>
        <w:pStyle w:val="Bullet1"/>
        <w:widowControl/>
        <w:tabs>
          <w:tab w:val="left" w:pos="10773"/>
        </w:tabs>
      </w:pPr>
      <w:r>
        <w:t>GP partner and Practice Manager (PM) (joint interview by phone)</w:t>
      </w:r>
    </w:p>
    <w:p w14:paraId="3F199CED" w14:textId="77777777" w:rsidR="0025469E" w:rsidRDefault="0025469E" w:rsidP="0025469E">
      <w:pPr>
        <w:pStyle w:val="Bullet1"/>
        <w:widowControl/>
        <w:tabs>
          <w:tab w:val="left" w:pos="10773"/>
        </w:tabs>
      </w:pPr>
      <w:r>
        <w:t>Medical Secretary (standard role actioning tasks sent through by)</w:t>
      </w:r>
    </w:p>
    <w:p w14:paraId="54A5F8DA" w14:textId="77777777" w:rsidR="0025469E" w:rsidRDefault="0025469E" w:rsidP="0025469E">
      <w:pPr>
        <w:pStyle w:val="Bullet1"/>
        <w:widowControl/>
        <w:tabs>
          <w:tab w:val="left" w:pos="10773"/>
        </w:tabs>
      </w:pPr>
      <w:r>
        <w:t>Administrator (mainly deals with patient results, phone interview)</w:t>
      </w:r>
    </w:p>
    <w:p w14:paraId="7E48AB58" w14:textId="77777777" w:rsidR="0025469E" w:rsidRDefault="0025469E" w:rsidP="0025469E">
      <w:pPr>
        <w:pStyle w:val="Bullet1"/>
        <w:widowControl/>
        <w:tabs>
          <w:tab w:val="left" w:pos="10773"/>
        </w:tabs>
      </w:pPr>
      <w:r>
        <w:t>Administrator (mainly deals with opening/actioning GP correspondence.  She also supports GP on care register)</w:t>
      </w:r>
      <w:r w:rsidRPr="002039BA">
        <w:t xml:space="preserve"> </w:t>
      </w:r>
    </w:p>
    <w:p w14:paraId="44E23B3D" w14:textId="77777777" w:rsidR="0025469E" w:rsidRDefault="0025469E" w:rsidP="0025469E">
      <w:pPr>
        <w:pStyle w:val="Heading2"/>
      </w:pPr>
      <w:bookmarkStart w:id="150" w:name="_Toc3450999"/>
      <w:r>
        <w:t xml:space="preserve">Background and </w:t>
      </w:r>
      <w:r w:rsidR="00D02216">
        <w:t>q</w:t>
      </w:r>
      <w:r>
        <w:t>ualifications</w:t>
      </w:r>
      <w:bookmarkEnd w:id="150"/>
    </w:p>
    <w:p w14:paraId="36077F22" w14:textId="77777777" w:rsidR="0025469E" w:rsidRDefault="0025469E" w:rsidP="0025469E">
      <w:pPr>
        <w:pStyle w:val="BodyText"/>
      </w:pPr>
      <w:r>
        <w:t>The CPC has worked at the practice for 21 years. She started as an administrator and has also worked as a receptionist. As an established member of the team, the GPs at the practice asked her if she would be interested in progressing in her role. She expressed a desire to learn more about medications and was trained up by the GPs and previous prescriptions clerk.</w:t>
      </w:r>
      <w:r w:rsidRPr="008B02C3">
        <w:t xml:space="preserve"> </w:t>
      </w:r>
      <w:r>
        <w:t xml:space="preserve">  </w:t>
      </w:r>
    </w:p>
    <w:p w14:paraId="58A50B60" w14:textId="77777777" w:rsidR="0025469E" w:rsidRPr="008B02C3" w:rsidRDefault="0025469E" w:rsidP="0025469E">
      <w:pPr>
        <w:pStyle w:val="SubtleQuote"/>
      </w:pPr>
      <w:r w:rsidRPr="00CE440D">
        <w:rPr>
          <w:i w:val="0"/>
        </w:rPr>
        <w:t>“I thought it would be interesting to do different bits</w:t>
      </w:r>
      <w:r>
        <w:rPr>
          <w:i w:val="0"/>
        </w:rPr>
        <w:t xml:space="preserve"> and pieces</w:t>
      </w:r>
      <w:r w:rsidRPr="00CE440D">
        <w:rPr>
          <w:i w:val="0"/>
        </w:rPr>
        <w:t xml:space="preserve"> </w:t>
      </w:r>
      <w:r>
        <w:rPr>
          <w:i w:val="0"/>
        </w:rPr>
        <w:t>around</w:t>
      </w:r>
      <w:r w:rsidRPr="00CE440D">
        <w:rPr>
          <w:i w:val="0"/>
        </w:rPr>
        <w:t xml:space="preserve"> medication</w:t>
      </w:r>
      <w:r>
        <w:rPr>
          <w:i w:val="0"/>
        </w:rPr>
        <w:t xml:space="preserve"> and to </w:t>
      </w:r>
      <w:r w:rsidRPr="00CE440D">
        <w:rPr>
          <w:i w:val="0"/>
        </w:rPr>
        <w:t xml:space="preserve">learn </w:t>
      </w:r>
      <w:r>
        <w:rPr>
          <w:i w:val="0"/>
        </w:rPr>
        <w:t>what different medications are for</w:t>
      </w:r>
      <w:r w:rsidRPr="00CE440D">
        <w:rPr>
          <w:i w:val="0"/>
        </w:rPr>
        <w:t xml:space="preserve">. </w:t>
      </w:r>
      <w:r>
        <w:rPr>
          <w:i w:val="0"/>
        </w:rPr>
        <w:t xml:space="preserve">For my role I’ve had to learn about </w:t>
      </w:r>
      <w:r w:rsidRPr="00CE440D">
        <w:rPr>
          <w:i w:val="0"/>
        </w:rPr>
        <w:t>hospital-only-prescribed medication</w:t>
      </w:r>
      <w:r>
        <w:rPr>
          <w:i w:val="0"/>
        </w:rPr>
        <w:t>s</w:t>
      </w:r>
      <w:r w:rsidRPr="00CE440D">
        <w:rPr>
          <w:i w:val="0"/>
        </w:rPr>
        <w:t>.”</w:t>
      </w:r>
      <w:r>
        <w:t xml:space="preserve"> – CPC</w:t>
      </w:r>
    </w:p>
    <w:p w14:paraId="4EB23B6A" w14:textId="77777777" w:rsidR="0025469E" w:rsidRDefault="0025469E" w:rsidP="0025469E">
      <w:pPr>
        <w:pStyle w:val="BodyText"/>
      </w:pPr>
      <w:r>
        <w:t xml:space="preserve">After working initially as the basic prescriptions clerk (issuing repeat prescriptions) she progressed to complex prescriptions (e.g. adding new scripts onto patient records, changing titrations, or taking scripts no longer relevant off the template). </w:t>
      </w:r>
    </w:p>
    <w:p w14:paraId="269E2DAC" w14:textId="77777777" w:rsidR="0025469E" w:rsidRDefault="0025469E" w:rsidP="0025469E">
      <w:pPr>
        <w:pStyle w:val="Heading2"/>
      </w:pPr>
      <w:bookmarkStart w:id="151" w:name="_Toc3451000"/>
      <w:r>
        <w:t>Tasks associated with the Complex Prescriptions Clerk role</w:t>
      </w:r>
      <w:bookmarkEnd w:id="151"/>
    </w:p>
    <w:p w14:paraId="1D4AE2FF" w14:textId="77777777" w:rsidR="0025469E" w:rsidRDefault="0025469E" w:rsidP="0025469E">
      <w:pPr>
        <w:pStyle w:val="BodyText"/>
      </w:pPr>
      <w:r>
        <w:t>The main responsibilities of the CPC include:</w:t>
      </w:r>
    </w:p>
    <w:p w14:paraId="5CF31D5D" w14:textId="77777777" w:rsidR="0025469E" w:rsidRPr="00786E50" w:rsidRDefault="0025469E" w:rsidP="0025469E">
      <w:pPr>
        <w:pStyle w:val="Bullet1"/>
        <w:widowControl/>
        <w:tabs>
          <w:tab w:val="left" w:pos="10773"/>
        </w:tabs>
      </w:pPr>
      <w:r>
        <w:rPr>
          <w:b/>
        </w:rPr>
        <w:t xml:space="preserve">Receiving and processing </w:t>
      </w:r>
      <w:r w:rsidRPr="00786E50">
        <w:t>hospital letters</w:t>
      </w:r>
    </w:p>
    <w:p w14:paraId="75BA529F" w14:textId="77777777" w:rsidR="0025469E" w:rsidRDefault="0025469E" w:rsidP="0025469E">
      <w:pPr>
        <w:pStyle w:val="Bullet1"/>
        <w:widowControl/>
        <w:tabs>
          <w:tab w:val="left" w:pos="10773"/>
        </w:tabs>
      </w:pPr>
      <w:r>
        <w:rPr>
          <w:b/>
        </w:rPr>
        <w:t xml:space="preserve">Updating </w:t>
      </w:r>
      <w:r>
        <w:t>patient records</w:t>
      </w:r>
    </w:p>
    <w:p w14:paraId="080095CD" w14:textId="77777777" w:rsidR="0025469E" w:rsidRDefault="0025469E" w:rsidP="0025469E">
      <w:pPr>
        <w:pStyle w:val="Bullet1"/>
        <w:widowControl/>
        <w:tabs>
          <w:tab w:val="left" w:pos="10773"/>
        </w:tabs>
      </w:pPr>
      <w:r>
        <w:rPr>
          <w:b/>
        </w:rPr>
        <w:t xml:space="preserve">Communicating </w:t>
      </w:r>
      <w:r w:rsidRPr="00EA1DD1">
        <w:t xml:space="preserve">prescription </w:t>
      </w:r>
      <w:r>
        <w:t>changes to patients</w:t>
      </w:r>
    </w:p>
    <w:p w14:paraId="197F8CA7" w14:textId="77777777" w:rsidR="0025469E" w:rsidRDefault="0025469E" w:rsidP="0025469E">
      <w:pPr>
        <w:pStyle w:val="Bullet1"/>
        <w:widowControl/>
        <w:tabs>
          <w:tab w:val="left" w:pos="10773"/>
        </w:tabs>
      </w:pPr>
      <w:r>
        <w:rPr>
          <w:b/>
        </w:rPr>
        <w:t xml:space="preserve">Answering phone calls and inquiries </w:t>
      </w:r>
      <w:r>
        <w:t>from reception, the pharmacy, and from patients and districts nurses via the practice inquiry line</w:t>
      </w:r>
    </w:p>
    <w:p w14:paraId="4D439877" w14:textId="77777777" w:rsidR="0025469E" w:rsidRDefault="0025469E" w:rsidP="0025469E">
      <w:pPr>
        <w:pStyle w:val="Bullet1"/>
        <w:widowControl/>
        <w:tabs>
          <w:tab w:val="left" w:pos="10773"/>
        </w:tabs>
      </w:pPr>
      <w:r>
        <w:rPr>
          <w:b/>
        </w:rPr>
        <w:t>Actioning HCP tasks</w:t>
      </w:r>
    </w:p>
    <w:p w14:paraId="353CF71B" w14:textId="77777777" w:rsidR="0025469E" w:rsidRDefault="0025469E" w:rsidP="0025469E">
      <w:pPr>
        <w:pStyle w:val="BodyText"/>
      </w:pPr>
      <w:r>
        <w:t xml:space="preserve">The CPC spends most of her day (5 out of 8 hours) dealing with </w:t>
      </w:r>
      <w:r w:rsidRPr="00BD001B">
        <w:rPr>
          <w:b/>
        </w:rPr>
        <w:t>hospital letters sent through to her by the correspondence administrator</w:t>
      </w:r>
      <w:r>
        <w:t xml:space="preserve">, e.g. discharge letters.  The correspondence administrator emphasised that she </w:t>
      </w:r>
      <w:r>
        <w:lastRenderedPageBreak/>
        <w:t>always sends anything which mentions medication, even if it is not the focus of the letter, to the CPC to be safe.</w:t>
      </w:r>
    </w:p>
    <w:p w14:paraId="7EE09388" w14:textId="77777777" w:rsidR="0025469E" w:rsidRPr="00276264" w:rsidRDefault="0025469E" w:rsidP="0025469E">
      <w:pPr>
        <w:pStyle w:val="SubtleQuote"/>
      </w:pPr>
      <w:r w:rsidRPr="00276264">
        <w:rPr>
          <w:rStyle w:val="SubtleQuoteChar"/>
        </w:rPr>
        <w:t>“If any sort of medication is mentioned in a hospital letter I always send it across to the [complex] prescription clerk to be sure – even if it is not stated that there is a medication change.”</w:t>
      </w:r>
      <w:r w:rsidRPr="00276264">
        <w:rPr>
          <w:rStyle w:val="SubtleQuoteChar"/>
          <w:i/>
        </w:rPr>
        <w:t xml:space="preserve"> </w:t>
      </w:r>
      <w:r>
        <w:rPr>
          <w:rStyle w:val="SubtleQuoteChar"/>
          <w:i/>
        </w:rPr>
        <w:t xml:space="preserve">– </w:t>
      </w:r>
      <w:r w:rsidRPr="00276264">
        <w:rPr>
          <w:rStyle w:val="SubtleQuoteChar"/>
          <w:i/>
        </w:rPr>
        <w:t>Correspondenc</w:t>
      </w:r>
      <w:r>
        <w:rPr>
          <w:rStyle w:val="SubtleQuoteChar"/>
          <w:i/>
        </w:rPr>
        <w:t>e Administrator</w:t>
      </w:r>
    </w:p>
    <w:p w14:paraId="0888C89D" w14:textId="77777777" w:rsidR="0025469E" w:rsidRPr="004478F6" w:rsidRDefault="0025469E" w:rsidP="0025469E">
      <w:pPr>
        <w:pStyle w:val="BodyText"/>
      </w:pPr>
      <w:r>
        <w:t xml:space="preserve">The CPC </w:t>
      </w:r>
      <w:r w:rsidRPr="0091724E">
        <w:rPr>
          <w:b/>
        </w:rPr>
        <w:t>amends the patient record</w:t>
      </w:r>
      <w:r>
        <w:t xml:space="preserve"> if medication has been stopped, increased or decreased, and </w:t>
      </w:r>
      <w:r w:rsidRPr="00E340D3">
        <w:rPr>
          <w:b/>
        </w:rPr>
        <w:t>writes to the patient</w:t>
      </w:r>
      <w:r>
        <w:t xml:space="preserve"> to inform them of the alterations. The CPC was confident that these responsibilities would otherwise go to the GPs.  The CPC noted that these responsibilities had fallen under her remit since she began the role, but in conservations with prescription clerks from other surgeries she has learnt that she is the only one who deals with hospital letters. At these surgeries the GPs process the hospital letters.</w:t>
      </w:r>
    </w:p>
    <w:p w14:paraId="0284DA6C" w14:textId="77777777" w:rsidR="0025469E" w:rsidRDefault="0025469E" w:rsidP="0025469E">
      <w:pPr>
        <w:pStyle w:val="BodyText"/>
      </w:pPr>
      <w:r>
        <w:t>Another key task (</w:t>
      </w:r>
      <w:r w:rsidRPr="00BC0FD5">
        <w:t xml:space="preserve">2 </w:t>
      </w:r>
      <w:r>
        <w:t xml:space="preserve">out of 8 hours) is answering </w:t>
      </w:r>
      <w:r w:rsidRPr="00E91495">
        <w:rPr>
          <w:b/>
        </w:rPr>
        <w:t>phone calls</w:t>
      </w:r>
      <w:r>
        <w:rPr>
          <w:b/>
        </w:rPr>
        <w:t xml:space="preserve"> and inquiries </w:t>
      </w:r>
      <w:r>
        <w:t xml:space="preserve">from reception, from the pharmacy, and from patients and district nurses via the practice inquiry line. A proportion of the inquiries would otherwise be handled by the GP, and others could be handled by the Basic Prescriptions Clerk, although in the past people in these roles had not felt confident in fielding inquiries, highlighting a training need.  </w:t>
      </w:r>
    </w:p>
    <w:p w14:paraId="3DBC1B3B" w14:textId="77777777" w:rsidR="0025469E" w:rsidRPr="00E91495" w:rsidRDefault="0025469E" w:rsidP="0025469E">
      <w:pPr>
        <w:pStyle w:val="SubtleQuote"/>
      </w:pPr>
      <w:r w:rsidRPr="00DE4249">
        <w:rPr>
          <w:i w:val="0"/>
        </w:rPr>
        <w:t xml:space="preserve">“It would be nice for other colleagues to have more understanding of medications and prescriptions – that would take my workload off from the enquiry line and reception - if they could just look at the screen and see if it’s been done. You get interrupted for little things that they could have seen.” </w:t>
      </w:r>
      <w:r>
        <w:t xml:space="preserve">– </w:t>
      </w:r>
      <w:r w:rsidRPr="00E91495">
        <w:t>CP</w:t>
      </w:r>
      <w:r>
        <w:t>C</w:t>
      </w:r>
    </w:p>
    <w:p w14:paraId="746D708A" w14:textId="77777777" w:rsidR="0025469E" w:rsidRDefault="0025469E" w:rsidP="0025469E">
      <w:pPr>
        <w:pStyle w:val="BodyText"/>
      </w:pPr>
      <w:r>
        <w:t xml:space="preserve">The third key area of work is </w:t>
      </w:r>
      <w:r w:rsidRPr="000F5386">
        <w:rPr>
          <w:b/>
        </w:rPr>
        <w:t xml:space="preserve">actioning </w:t>
      </w:r>
      <w:r>
        <w:rPr>
          <w:b/>
        </w:rPr>
        <w:t xml:space="preserve">medications related </w:t>
      </w:r>
      <w:r w:rsidRPr="000F5386">
        <w:rPr>
          <w:b/>
        </w:rPr>
        <w:t>tasks</w:t>
      </w:r>
      <w:r w:rsidRPr="003561C9">
        <w:rPr>
          <w:b/>
        </w:rPr>
        <w:t xml:space="preserve"> </w:t>
      </w:r>
      <w:r w:rsidRPr="000F5386">
        <w:t>sent to the CPC from the GPs or other healthcare professionals</w:t>
      </w:r>
      <w:r>
        <w:t xml:space="preserve">, such as the diabetes nurse and community mental health team. </w:t>
      </w:r>
    </w:p>
    <w:p w14:paraId="25834144" w14:textId="77777777" w:rsidR="0025469E" w:rsidRPr="0025469E" w:rsidRDefault="0025469E" w:rsidP="0025469E">
      <w:pPr>
        <w:pStyle w:val="SubtleQuote"/>
      </w:pPr>
      <w:r w:rsidRPr="0025469E">
        <w:t>“It’s not just processing letters – its calls from local pharmacists – the phone is red hot the whole time. I have to make over 100 complex decisions in a day… 100% of her work would come on to my plate – all GPs would be inundated with decisions for minor and major stuff and there is no easy way for staff to discriminate whether they are major or minor.” – GP</w:t>
      </w:r>
    </w:p>
    <w:p w14:paraId="376B8D2B" w14:textId="77777777" w:rsidR="0025469E" w:rsidRPr="0025469E" w:rsidRDefault="0025469E" w:rsidP="0025469E">
      <w:pPr>
        <w:pStyle w:val="SubtleQuote"/>
      </w:pPr>
      <w:r w:rsidRPr="0025469E">
        <w:t>“Only a limited number of people know how to process these [complex prescriptions] – and in a lot of other surgeries GPs deal with them.” – Medical Secretary</w:t>
      </w:r>
    </w:p>
    <w:p w14:paraId="34137EB1" w14:textId="77777777" w:rsidR="0025469E" w:rsidRDefault="0025469E" w:rsidP="0025469E">
      <w:pPr>
        <w:pStyle w:val="Heading2"/>
      </w:pPr>
      <w:bookmarkStart w:id="152" w:name="_Toc3451001"/>
      <w:r>
        <w:t>Training and progression</w:t>
      </w:r>
      <w:bookmarkEnd w:id="152"/>
    </w:p>
    <w:p w14:paraId="6AF01E7F" w14:textId="77777777" w:rsidR="0025469E" w:rsidRDefault="0025469E" w:rsidP="0025469E">
      <w:pPr>
        <w:pStyle w:val="BodyText"/>
      </w:pPr>
      <w:r>
        <w:t xml:space="preserve">The CPC has been given </w:t>
      </w:r>
      <w:r w:rsidRPr="00A57C86">
        <w:t>training</w:t>
      </w:r>
      <w:r>
        <w:t xml:space="preserve"> related to complex prescriptions. For example, she went on a prescribing course in Northampton, which was </w:t>
      </w:r>
      <w:proofErr w:type="gramStart"/>
      <w:r>
        <w:t>a</w:t>
      </w:r>
      <w:proofErr w:type="gramEnd"/>
      <w:r>
        <w:t xml:space="preserve"> NHS course consisting of 6 sessions, each day long every few weeks. However, the CPC found that she already knew most things covered in the courses. The CPC has also had access to on the job training from the GPs and from prescribing advisors.</w:t>
      </w:r>
    </w:p>
    <w:p w14:paraId="18CED1F2" w14:textId="77777777" w:rsidR="0025469E" w:rsidRPr="0025469E" w:rsidRDefault="0025469E" w:rsidP="0025469E">
      <w:pPr>
        <w:pStyle w:val="SubtleQuote"/>
      </w:pPr>
      <w:r w:rsidRPr="0025469E">
        <w:lastRenderedPageBreak/>
        <w:t xml:space="preserve">“I have learned things from the doctors. And from prescribing advisors – they come in every week, so I can get in touch if any queries.” – CPC </w:t>
      </w:r>
    </w:p>
    <w:p w14:paraId="5158E24B" w14:textId="77777777" w:rsidR="0025469E" w:rsidRDefault="0025469E" w:rsidP="0025469E">
      <w:pPr>
        <w:pStyle w:val="BodyText"/>
      </w:pPr>
      <w:r>
        <w:t xml:space="preserve">The CPC is </w:t>
      </w:r>
      <w:r w:rsidRPr="00A57C86">
        <w:t>highly satisfied</w:t>
      </w:r>
      <w:r>
        <w:t xml:space="preserve"> with her job and says that the practice feels like a second family where it’s common for employees to work into their 70s. She is keen to continue in the role but would potentially drop her hours as she approaches retirement age. She also wants to </w:t>
      </w:r>
      <w:r w:rsidRPr="00A57C86">
        <w:t xml:space="preserve">continue to learn about the clinical aspects </w:t>
      </w:r>
      <w:r>
        <w:t>of the role which is what had attracted her to it in the first place.</w:t>
      </w:r>
    </w:p>
    <w:p w14:paraId="59EE259F" w14:textId="77777777" w:rsidR="0025469E" w:rsidRPr="0025469E" w:rsidRDefault="0025469E" w:rsidP="0025469E">
      <w:pPr>
        <w:pStyle w:val="SubtleQuote"/>
      </w:pPr>
      <w:r w:rsidRPr="0025469E">
        <w:t xml:space="preserve">“I’ve always said I would like to know more about what the tablets are actually for, from a GP, for example. I know some of the basics, but I would like to know more about what they’re actually for – to do the job </w:t>
      </w:r>
      <w:proofErr w:type="gramStart"/>
      <w:r w:rsidRPr="0025469E">
        <w:t>and also</w:t>
      </w:r>
      <w:proofErr w:type="gramEnd"/>
      <w:r w:rsidRPr="0025469E">
        <w:t xml:space="preserve"> for job satisfaction.” – CPC </w:t>
      </w:r>
    </w:p>
    <w:p w14:paraId="20261E74" w14:textId="77777777" w:rsidR="0025469E" w:rsidRDefault="0025469E" w:rsidP="0025469E">
      <w:pPr>
        <w:pStyle w:val="Heading2"/>
      </w:pPr>
      <w:bookmarkStart w:id="153" w:name="_Toc3451002"/>
      <w:r>
        <w:t>Supervision and management</w:t>
      </w:r>
      <w:bookmarkEnd w:id="153"/>
      <w:r>
        <w:t xml:space="preserve"> </w:t>
      </w:r>
    </w:p>
    <w:p w14:paraId="716B0BE0" w14:textId="77777777" w:rsidR="0025469E" w:rsidRPr="00DA2A47" w:rsidRDefault="0025469E" w:rsidP="0025469E">
      <w:pPr>
        <w:pStyle w:val="BodyText"/>
      </w:pPr>
      <w:r>
        <w:t xml:space="preserve">The CPC is line managed by the Practice Manager. The Practices’ prescribing lead doctor and medicine management team also work closely with the CPC, providing supervision and support. She has also been encouraged to approach GPs whenever this is needed.  </w:t>
      </w:r>
    </w:p>
    <w:p w14:paraId="32B37202" w14:textId="77777777" w:rsidR="0025469E" w:rsidRPr="0025469E" w:rsidRDefault="0025469E" w:rsidP="0025469E">
      <w:pPr>
        <w:pStyle w:val="SubtleQuote"/>
      </w:pPr>
      <w:r w:rsidRPr="0025469E">
        <w:t xml:space="preserve">“She’s very experienced, keeps a list of queries. We’ve developed a medicine managements team and a buddying system. CPC has easy access to </w:t>
      </w:r>
      <w:proofErr w:type="gramStart"/>
      <w:r w:rsidRPr="0025469E">
        <w:t>a number of</w:t>
      </w:r>
      <w:proofErr w:type="gramEnd"/>
      <w:r w:rsidRPr="0025469E">
        <w:t xml:space="preserve"> GPs and is not one to shy away from coming to GPs and saying she doesn’t want to do something.  – Practice Manager</w:t>
      </w:r>
    </w:p>
    <w:p w14:paraId="29298447" w14:textId="77777777" w:rsidR="0025469E" w:rsidRDefault="0025469E" w:rsidP="0025469E">
      <w:pPr>
        <w:pStyle w:val="Heading2"/>
      </w:pPr>
      <w:bookmarkStart w:id="154" w:name="_Toc3451003"/>
      <w:r>
        <w:t>Impact</w:t>
      </w:r>
      <w:bookmarkEnd w:id="154"/>
    </w:p>
    <w:p w14:paraId="38C4718F" w14:textId="77777777" w:rsidR="0025469E" w:rsidRDefault="0025469E" w:rsidP="0025469E">
      <w:pPr>
        <w:pStyle w:val="BoldBody"/>
      </w:pPr>
      <w:r>
        <w:t xml:space="preserve">Practice and patient impacts </w:t>
      </w:r>
    </w:p>
    <w:p w14:paraId="634545A7" w14:textId="77777777" w:rsidR="0025469E" w:rsidRDefault="0025469E" w:rsidP="0025469E">
      <w:pPr>
        <w:pStyle w:val="BodyText"/>
      </w:pPr>
      <w:r>
        <w:t xml:space="preserve">The GP highlighted the CPC’s impact on </w:t>
      </w:r>
      <w:r w:rsidRPr="005C576A">
        <w:t>patient safety</w:t>
      </w:r>
      <w:r>
        <w:rPr>
          <w:b/>
        </w:rPr>
        <w:t xml:space="preserve"> </w:t>
      </w:r>
      <w:r>
        <w:t>through her awareness of individual patients and their prescriptions, and her close attention to detail. This includes an ability to identify potential drug seeking behaviour.</w:t>
      </w:r>
    </w:p>
    <w:p w14:paraId="738DF52D" w14:textId="77777777" w:rsidR="0025469E" w:rsidRPr="0025469E" w:rsidRDefault="0025469E" w:rsidP="0025469E">
      <w:pPr>
        <w:pStyle w:val="SubtleQuote"/>
      </w:pPr>
      <w:r w:rsidRPr="0025469E">
        <w:t>“She has a local radar and she names patients who are trying to order scripts too early</w:t>
      </w:r>
      <w:r>
        <w:t xml:space="preserve"> – i.e. drug-seeking behaviour</w:t>
      </w:r>
      <w:r w:rsidRPr="0025469E">
        <w:t xml:space="preserve">. This is important from a patient safety point of view. She literally counts them one by one to work out how many they should have.  She </w:t>
      </w:r>
      <w:r>
        <w:t>can keep</w:t>
      </w:r>
      <w:r w:rsidRPr="0025469E">
        <w:t xml:space="preserve"> GPs informed </w:t>
      </w:r>
      <w:r>
        <w:t>on this</w:t>
      </w:r>
      <w:r w:rsidRPr="0025469E">
        <w:t xml:space="preserve">.” – GP </w:t>
      </w:r>
    </w:p>
    <w:p w14:paraId="2803B390" w14:textId="77777777" w:rsidR="0025469E" w:rsidRDefault="0025469E" w:rsidP="0025469E">
      <w:pPr>
        <w:pStyle w:val="BodyText"/>
      </w:pPr>
      <w:r>
        <w:t xml:space="preserve">Both the Assistant Practice Manager and the GP highlighted that the CPC had helped to achieve </w:t>
      </w:r>
      <w:r w:rsidRPr="001F196E">
        <w:t>cost savings to the NHS</w:t>
      </w:r>
      <w:r>
        <w:rPr>
          <w:b/>
        </w:rPr>
        <w:t xml:space="preserve"> </w:t>
      </w:r>
      <w:r>
        <w:t xml:space="preserve">Trust due to her knowledge of generic alternatives to medications. </w:t>
      </w:r>
    </w:p>
    <w:p w14:paraId="310C6AAA" w14:textId="77777777" w:rsidR="0025469E" w:rsidRDefault="0025469E" w:rsidP="0025469E">
      <w:pPr>
        <w:pStyle w:val="SubtleQuote"/>
      </w:pPr>
      <w:r>
        <w:t>“</w:t>
      </w:r>
      <w:r w:rsidRPr="00FD1124">
        <w:t>She has saved money when local stocks have run out and they hike up the prices – she’s proposed alternatives.</w:t>
      </w:r>
      <w:r>
        <w:t xml:space="preserve">” – GP </w:t>
      </w:r>
    </w:p>
    <w:p w14:paraId="4464BCF2" w14:textId="77777777" w:rsidR="0025469E" w:rsidRDefault="0025469E" w:rsidP="0025469E">
      <w:pPr>
        <w:pStyle w:val="SubtleQuote"/>
      </w:pPr>
      <w:r>
        <w:t xml:space="preserve">“The </w:t>
      </w:r>
      <w:r w:rsidRPr="004A0EC5">
        <w:t xml:space="preserve">CPC has saved </w:t>
      </w:r>
      <w:r>
        <w:t xml:space="preserve">the </w:t>
      </w:r>
      <w:r w:rsidRPr="004A0EC5">
        <w:t>CCG significant money</w:t>
      </w:r>
      <w:r>
        <w:t xml:space="preserve">, by </w:t>
      </w:r>
      <w:r w:rsidRPr="004A0EC5">
        <w:t>propos</w:t>
      </w:r>
      <w:r>
        <w:t>ing</w:t>
      </w:r>
      <w:r w:rsidRPr="004A0EC5">
        <w:t xml:space="preserve"> cheaper alternatives </w:t>
      </w:r>
      <w:r>
        <w:t>drugs</w:t>
      </w:r>
      <w:r w:rsidRPr="004A0EC5">
        <w:t xml:space="preserve">. </w:t>
      </w:r>
      <w:r>
        <w:t>In the l</w:t>
      </w:r>
      <w:r w:rsidRPr="004A0EC5">
        <w:t xml:space="preserve">ast 14 months she’s saved </w:t>
      </w:r>
      <w:r>
        <w:t xml:space="preserve">the </w:t>
      </w:r>
      <w:r w:rsidRPr="004A0EC5">
        <w:t>CCG £27k.</w:t>
      </w:r>
      <w:r>
        <w:t>” – Practice Manager</w:t>
      </w:r>
    </w:p>
    <w:p w14:paraId="67B16ACD" w14:textId="77777777" w:rsidR="0025469E" w:rsidRDefault="0025469E" w:rsidP="0025469E">
      <w:pPr>
        <w:pStyle w:val="BoldBody"/>
      </w:pPr>
      <w:r>
        <w:lastRenderedPageBreak/>
        <w:t>Impact on colleagues</w:t>
      </w:r>
    </w:p>
    <w:p w14:paraId="1C5B20FA" w14:textId="77777777" w:rsidR="0025469E" w:rsidRDefault="0025469E" w:rsidP="0025469E">
      <w:pPr>
        <w:pStyle w:val="BodyText"/>
      </w:pPr>
      <w:r>
        <w:t xml:space="preserve">The GP considered the work of the CPC in terms of saving GP time had two effects: freeing them up </w:t>
      </w:r>
      <w:r w:rsidRPr="00904D9B">
        <w:t>to see more patients, and reducing their out of hours</w:t>
      </w:r>
      <w:r w:rsidRPr="00E94693">
        <w:rPr>
          <w:b/>
        </w:rPr>
        <w:t xml:space="preserve"> </w:t>
      </w:r>
      <w:r>
        <w:t>work:</w:t>
      </w:r>
    </w:p>
    <w:p w14:paraId="6F0CDCE0" w14:textId="77777777" w:rsidR="0025469E" w:rsidRPr="003C4CEF" w:rsidRDefault="0025469E" w:rsidP="0025469E">
      <w:pPr>
        <w:pStyle w:val="SubtleQuote"/>
      </w:pPr>
      <w:r>
        <w:t>“</w:t>
      </w:r>
      <w:r w:rsidRPr="003C4CEF">
        <w:t xml:space="preserve">We see more patients face to face than other practices. Other practices would have at least one </w:t>
      </w:r>
      <w:proofErr w:type="gramStart"/>
      <w:r w:rsidRPr="003C4CEF">
        <w:t>sessions</w:t>
      </w:r>
      <w:proofErr w:type="gramEnd"/>
      <w:r w:rsidRPr="003C4CEF">
        <w:t xml:space="preserve"> as an admin session to catch up on this sort of stuff.  And I get away at 6pm whereas other practices are working into the evening. Because only the complex stuff comes my way.</w:t>
      </w:r>
      <w:r>
        <w:t xml:space="preserve">” – GP </w:t>
      </w:r>
    </w:p>
    <w:p w14:paraId="5B827735" w14:textId="77777777" w:rsidR="0025469E" w:rsidRDefault="0025469E" w:rsidP="0025469E">
      <w:pPr>
        <w:pStyle w:val="BodyText"/>
      </w:pPr>
      <w:r>
        <w:t xml:space="preserve">The Practice Manager emphasised that the CPC was particularly helpful in terms of saving GP time for those GPs who were less ‘tech savvy’. </w:t>
      </w:r>
    </w:p>
    <w:p w14:paraId="37241395" w14:textId="77777777" w:rsidR="0025469E" w:rsidRPr="0025469E" w:rsidRDefault="0025469E" w:rsidP="0025469E">
      <w:pPr>
        <w:pStyle w:val="SubtleQuote"/>
      </w:pPr>
      <w:r w:rsidRPr="0025469E">
        <w:t xml:space="preserve">“Collectively she saves the GPs a significant amount of admin time.  She’s 37.5 hours a week – she’s saving the doctors that 37.5 hours and more. She’s saving more time </w:t>
      </w:r>
      <w:proofErr w:type="gramStart"/>
      <w:r w:rsidRPr="0025469E">
        <w:t>in particular for</w:t>
      </w:r>
      <w:proofErr w:type="gramEnd"/>
      <w:r w:rsidRPr="0025469E">
        <w:t xml:space="preserve"> the older GPs who are less techy than.” – Practice Manager  </w:t>
      </w:r>
    </w:p>
    <w:p w14:paraId="7E10011C" w14:textId="77777777" w:rsidR="0025469E" w:rsidRPr="0025469E" w:rsidRDefault="0025469E" w:rsidP="0025469E">
      <w:pPr>
        <w:pStyle w:val="SubtleQuote"/>
      </w:pPr>
      <w:r w:rsidRPr="0025469E">
        <w:t xml:space="preserve">“They’re glad when I’m here because I answer their questions quickly – otherwise receptions would have to wait until GP came out of surgery and ask them. GPs say, ‘what would we do without you’. Sometimes a GP will ring out and say they’ve got a patient in here – ‘what do we normally prescribe them?’ Or ask, ‘what strength injection do we give them?’” – CPC  </w:t>
      </w:r>
    </w:p>
    <w:p w14:paraId="47078209" w14:textId="77777777" w:rsidR="0025469E" w:rsidRDefault="0025469E" w:rsidP="0025469E">
      <w:pPr>
        <w:pStyle w:val="BodyText"/>
      </w:pPr>
      <w:r>
        <w:t xml:space="preserve">The GP also emphasised that the CPC’s impact was significant in terms of </w:t>
      </w:r>
      <w:r w:rsidRPr="003A13C7">
        <w:t xml:space="preserve">time saved </w:t>
      </w:r>
      <w:r w:rsidRPr="00637548">
        <w:rPr>
          <w:i/>
        </w:rPr>
        <w:t>overall</w:t>
      </w:r>
      <w:r>
        <w:rPr>
          <w:b/>
        </w:rPr>
        <w:t xml:space="preserve"> </w:t>
      </w:r>
      <w:r>
        <w:t xml:space="preserve">in the prescriptions process. The speed at which she </w:t>
      </w:r>
      <w:proofErr w:type="gramStart"/>
      <w:r>
        <w:t>is able to</w:t>
      </w:r>
      <w:proofErr w:type="gramEnd"/>
      <w:r>
        <w:t xml:space="preserve"> do this work is often faster than the GP. </w:t>
      </w:r>
    </w:p>
    <w:p w14:paraId="06147EA5" w14:textId="77777777" w:rsidR="0025469E" w:rsidRPr="0025469E" w:rsidRDefault="0025469E" w:rsidP="0025469E">
      <w:pPr>
        <w:pStyle w:val="SubtleQuote"/>
      </w:pPr>
      <w:r w:rsidRPr="0025469E">
        <w:t xml:space="preserve">“She would be quicker than me at setting up titrating doses etc – all the liaison in between with pharmacy and patient, double checking – she’s quicker than me.” – GP </w:t>
      </w:r>
    </w:p>
    <w:p w14:paraId="5B4B3E95" w14:textId="77777777" w:rsidR="0025469E" w:rsidRDefault="0025469E" w:rsidP="0025469E">
      <w:pPr>
        <w:pStyle w:val="BodyText"/>
      </w:pPr>
      <w:r>
        <w:t xml:space="preserve">The GP emphasised that the significance of the CPC’s impact was related to her </w:t>
      </w:r>
      <w:r w:rsidRPr="00E91E2A">
        <w:t>long experience</w:t>
      </w:r>
      <w:r w:rsidRPr="007A7BDE">
        <w:rPr>
          <w:b/>
        </w:rPr>
        <w:t xml:space="preserve"> </w:t>
      </w:r>
      <w:r>
        <w:t xml:space="preserve">in the role, describing her as an integral part of the practice and acknowledging that she has, ‘experience you can’t buy’. The GP confirmed the CPC’s value in terms </w:t>
      </w:r>
      <w:r w:rsidRPr="008A2B80">
        <w:t xml:space="preserve">of GP time saved and as a reliable source of accurate information </w:t>
      </w:r>
      <w:r>
        <w:t>for GPs and other roles in the practice.</w:t>
      </w:r>
    </w:p>
    <w:p w14:paraId="70ACAE45" w14:textId="77777777" w:rsidR="0025469E" w:rsidRDefault="0025469E" w:rsidP="0025469E">
      <w:pPr>
        <w:pStyle w:val="Heading2"/>
      </w:pPr>
      <w:bookmarkStart w:id="155" w:name="_Toc3451004"/>
      <w:r>
        <w:t>Managing risk</w:t>
      </w:r>
      <w:bookmarkEnd w:id="155"/>
    </w:p>
    <w:p w14:paraId="2BA68C99" w14:textId="77777777" w:rsidR="0025469E" w:rsidRDefault="0025469E" w:rsidP="0025469E">
      <w:pPr>
        <w:pStyle w:val="BodyText"/>
      </w:pPr>
      <w:r>
        <w:t xml:space="preserve">The CPC was very aware of the risks inherent in the tasks being delegated to her and the reliance placed on her. She was highly aware of the importance of prescriptions being accurate and of the potential </w:t>
      </w:r>
      <w:r w:rsidRPr="006128AF">
        <w:t>implications for patient safety</w:t>
      </w:r>
      <w:r>
        <w:t xml:space="preserve"> if there were mistakes relating to medications. Though, she noted she has not ‘had any mishaps’, she was keen to emphasise that the </w:t>
      </w:r>
      <w:r w:rsidRPr="006128AF">
        <w:t>responsibility remained with the GPs</w:t>
      </w:r>
      <w:r>
        <w:t>.</w:t>
      </w:r>
    </w:p>
    <w:p w14:paraId="2F6C830E" w14:textId="77777777" w:rsidR="0025469E" w:rsidRDefault="0025469E" w:rsidP="0025469E">
      <w:pPr>
        <w:pStyle w:val="BodyText"/>
      </w:pPr>
      <w:r>
        <w:t xml:space="preserve">On joining the practice, the Practice Manager met with the CPC to review the role and ensure that they were taking a ‘safety first’ approach. The practice manager introduced a ‘must consult the GP’ medications list which </w:t>
      </w:r>
      <w:r>
        <w:lastRenderedPageBreak/>
        <w:t>was put together by the</w:t>
      </w:r>
      <w:r w:rsidRPr="00F16A57">
        <w:t xml:space="preserve"> prescribing lead doctor.</w:t>
      </w:r>
      <w:r>
        <w:t xml:space="preserve"> The CPC has also initiated a ‘yellow flag’ system, so that any changes being made to prescriptions (e.g. titrations) were looked at rather than ‘ticked through’ by the GPs.   </w:t>
      </w:r>
    </w:p>
    <w:p w14:paraId="70EC6FC6" w14:textId="77777777" w:rsidR="0025469E" w:rsidRPr="0025469E" w:rsidRDefault="0025469E" w:rsidP="0025469E">
      <w:pPr>
        <w:pStyle w:val="SubtleQuote"/>
      </w:pPr>
      <w:r w:rsidRPr="0025469E">
        <w:t>“I print the letter off and put a yellow flag on it to alert the doctor, to alert the doctor to read it and to make sure I’ve done it right.  I came up with this – in case I did get it wrong. If I do make a mistake I want it picked up.  Yellow flags are where it’s a change, an addition to medications that’s come about e.g. from a hospital prescription advice sheet.” – CPC</w:t>
      </w:r>
    </w:p>
    <w:p w14:paraId="3988E7E8" w14:textId="77777777" w:rsidR="0025469E" w:rsidRDefault="0025469E" w:rsidP="0025469E">
      <w:pPr>
        <w:pStyle w:val="BodyText"/>
      </w:pPr>
      <w:r>
        <w:t xml:space="preserve">The Practice Manager shared the view of GPs that the risks associated with the role were mitigated by depth of the CPC’s experience; her assertiveness and ability to challenges colleagues; and through their oversight and supervision from the </w:t>
      </w:r>
      <w:r w:rsidRPr="00470310">
        <w:t>prescribing lead doctor</w:t>
      </w:r>
      <w:r>
        <w:t xml:space="preserve"> in the practice, engagement with the National Performance Advisory Group, and through carrying out significant event audits.</w:t>
      </w:r>
    </w:p>
    <w:p w14:paraId="54357530" w14:textId="77777777" w:rsidR="0025469E" w:rsidRDefault="0025469E" w:rsidP="0025469E">
      <w:pPr>
        <w:pStyle w:val="BodyText"/>
      </w:pPr>
      <w:r>
        <w:t xml:space="preserve">The GP felt that risks were mitigated by the </w:t>
      </w:r>
      <w:r w:rsidRPr="00470310">
        <w:t>close relationships</w:t>
      </w:r>
      <w:r>
        <w:t xml:space="preserve"> between those working in and with the practice and the fact that key colleagues were located close to one another:</w:t>
      </w:r>
    </w:p>
    <w:p w14:paraId="21DD9E56" w14:textId="77777777" w:rsidR="0025469E" w:rsidRPr="0025469E" w:rsidRDefault="0025469E" w:rsidP="0025469E">
      <w:pPr>
        <w:pStyle w:val="SubtleQuote"/>
      </w:pPr>
      <w:r w:rsidRPr="0025469E">
        <w:t xml:space="preserve">“We have a close relationship with the pharmacist below our office – a lot of conversations go on. And we can go to the CPC in break times to ask her to sort things out.” – GP </w:t>
      </w:r>
    </w:p>
    <w:p w14:paraId="4E10124C" w14:textId="77777777" w:rsidR="0025469E" w:rsidRDefault="0025469E" w:rsidP="0025469E">
      <w:pPr>
        <w:pStyle w:val="Heading2"/>
      </w:pPr>
      <w:bookmarkStart w:id="156" w:name="_Toc3451005"/>
      <w:r>
        <w:t>Next steps</w:t>
      </w:r>
      <w:bookmarkEnd w:id="156"/>
    </w:p>
    <w:p w14:paraId="599ACB45" w14:textId="77777777" w:rsidR="0025469E" w:rsidRDefault="0025469E" w:rsidP="0025469E">
      <w:pPr>
        <w:pStyle w:val="BodyText"/>
      </w:pPr>
      <w:r>
        <w:t xml:space="preserve">Both the Practice Manager and the GP saw the </w:t>
      </w:r>
      <w:r w:rsidRPr="00D45566">
        <w:t>potential to roll this role out across the NHS</w:t>
      </w:r>
      <w:r>
        <w:t xml:space="preserve">, as it would be an attractive role in terms of </w:t>
      </w:r>
      <w:proofErr w:type="gramStart"/>
      <w:r>
        <w:t>recruitment, and</w:t>
      </w:r>
      <w:proofErr w:type="gramEnd"/>
      <w:r>
        <w:t xml:space="preserve"> would be beneficial in terms of enabling clinical pharmacists to focus on patients. The Practice Manager had already alerted the Local Medical Committee of the value of this role.</w:t>
      </w:r>
    </w:p>
    <w:p w14:paraId="2274F1DB" w14:textId="77777777" w:rsidR="0025469E" w:rsidRDefault="0025469E" w:rsidP="0025469E">
      <w:pPr>
        <w:pStyle w:val="BodyText"/>
      </w:pPr>
      <w:r>
        <w:t xml:space="preserve">However, staff at the practice did not consider rolling out this role to be a straightforward process given the risks involved.  It would </w:t>
      </w:r>
      <w:r w:rsidRPr="00D45566">
        <w:t>require training</w:t>
      </w:r>
      <w:r>
        <w:t xml:space="preserve">, with </w:t>
      </w:r>
      <w:r w:rsidRPr="00D45566">
        <w:t xml:space="preserve">local training seen as more helpful </w:t>
      </w:r>
      <w:r>
        <w:t xml:space="preserve">than national training given the different systems that practices have in place.  </w:t>
      </w:r>
    </w:p>
    <w:p w14:paraId="7B6F2596" w14:textId="77777777" w:rsidR="0025469E" w:rsidRPr="0025469E" w:rsidRDefault="0025469E" w:rsidP="0025469E">
      <w:pPr>
        <w:pStyle w:val="SubtleQuote"/>
      </w:pPr>
      <w:r w:rsidRPr="0025469E">
        <w:t xml:space="preserve">“It’s very dependent on the person to be honest.  A formal induction process/job description would be difficult to do. So local training for them to update, tap into, would be essential… There are clinical pharmacists coming online but want them in a patient-facing role – this fills that gap.” – GP </w:t>
      </w:r>
    </w:p>
    <w:p w14:paraId="7201F32F" w14:textId="77777777" w:rsidR="0025469E" w:rsidRDefault="0025469E" w:rsidP="0025469E">
      <w:pPr>
        <w:pStyle w:val="BodyText"/>
      </w:pPr>
      <w:r>
        <w:t xml:space="preserve">Staff also welcomed HEE creating and promoting a </w:t>
      </w:r>
      <w:r w:rsidRPr="00D45566">
        <w:t>role profile</w:t>
      </w:r>
      <w:r>
        <w:t xml:space="preserve"> and potentially a risk management approach and</w:t>
      </w:r>
      <w:r w:rsidRPr="00D45566">
        <w:t xml:space="preserve"> accreditation</w:t>
      </w:r>
      <w:r>
        <w:t xml:space="preserve"> scheme for the role.</w:t>
      </w:r>
    </w:p>
    <w:p w14:paraId="4FDB507A" w14:textId="77777777" w:rsidR="0025469E" w:rsidRDefault="0025469E" w:rsidP="0025469E">
      <w:pPr>
        <w:pStyle w:val="SubtleQuote"/>
      </w:pPr>
      <w:r>
        <w:t>“</w:t>
      </w:r>
      <w:r w:rsidRPr="007A47A9">
        <w:t xml:space="preserve">Accreditation gives gravitas for role. If we were recruiting to this role </w:t>
      </w:r>
      <w:r>
        <w:t xml:space="preserve">it </w:t>
      </w:r>
      <w:r w:rsidRPr="007A47A9">
        <w:t>would be really helpful.</w:t>
      </w:r>
      <w:r>
        <w:t>” – Practice Manager</w:t>
      </w:r>
    </w:p>
    <w:p w14:paraId="2BAB42A5" w14:textId="77777777" w:rsidR="0025469E" w:rsidRDefault="0025469E" w:rsidP="0025469E">
      <w:pPr>
        <w:pStyle w:val="BodyText"/>
        <w:rPr>
          <w:lang w:val="en-US"/>
        </w:rPr>
      </w:pPr>
    </w:p>
    <w:p w14:paraId="6428841D" w14:textId="77777777" w:rsidR="0025469E" w:rsidRDefault="0025469E" w:rsidP="0025469E">
      <w:pPr>
        <w:pStyle w:val="Heading1"/>
      </w:pPr>
      <w:bookmarkStart w:id="157" w:name="_Toc3451006"/>
      <w:r>
        <w:lastRenderedPageBreak/>
        <w:t>7. Back Office Administrator &amp; Administrative Assistant</w:t>
      </w:r>
      <w:bookmarkEnd w:id="157"/>
    </w:p>
    <w:p w14:paraId="01613404" w14:textId="77777777" w:rsidR="0025469E" w:rsidRDefault="0025469E" w:rsidP="0025469E">
      <w:pPr>
        <w:pStyle w:val="Heading2"/>
      </w:pPr>
      <w:bookmarkStart w:id="158" w:name="_Toc3451007"/>
      <w:r>
        <w:t>Introduction</w:t>
      </w:r>
      <w:bookmarkEnd w:id="158"/>
    </w:p>
    <w:p w14:paraId="09152B03" w14:textId="77777777" w:rsidR="0025469E" w:rsidRDefault="0025469E" w:rsidP="0025469E">
      <w:pPr>
        <w:pStyle w:val="BodyText"/>
      </w:pPr>
      <w:r>
        <w:t xml:space="preserve">The practice </w:t>
      </w:r>
      <w:proofErr w:type="gramStart"/>
      <w:r>
        <w:t>is located in</w:t>
      </w:r>
      <w:proofErr w:type="gramEnd"/>
      <w:r>
        <w:t xml:space="preserve"> the Birmingham area. It is a big and busy practice with lots going on. In 2016, it federated with 23 other practices and became the hub for the area which saw it extend its opening hours. It is a training practice which employs clinical pharmacists and physician associates and has contracts for various community services, and a virtual GP providing services 12 hours a day to take pressure off GPs. District nurses and physiotherapists run clinics most days of the week  </w:t>
      </w:r>
    </w:p>
    <w:p w14:paraId="0C1FD65B" w14:textId="77777777" w:rsidR="0025469E" w:rsidRDefault="0025469E" w:rsidP="0025469E">
      <w:pPr>
        <w:pStyle w:val="BodyText"/>
      </w:pPr>
      <w:r>
        <w:t xml:space="preserve">The number of patients registered with the practice increased from 3.5k to 7.5k when it joined the federation and became a hub. </w:t>
      </w:r>
      <w:proofErr w:type="gramStart"/>
      <w:r>
        <w:t>In the midst of</w:t>
      </w:r>
      <w:proofErr w:type="gramEnd"/>
      <w:r>
        <w:t xml:space="preserve"> this change, the work carried out by medical administrators has been in particular the focus on managing clinical correspondence.</w:t>
      </w:r>
    </w:p>
    <w:p w14:paraId="3C6F0BE1" w14:textId="77777777" w:rsidR="0025469E" w:rsidRDefault="0025469E" w:rsidP="0025469E">
      <w:pPr>
        <w:pStyle w:val="SubtleQuote"/>
      </w:pPr>
      <w:r w:rsidRPr="00FE4EF0">
        <w:rPr>
          <w:i w:val="0"/>
        </w:rPr>
        <w:t xml:space="preserve">“Medical admin is becoming a role on its own now – more patients, so more post; and what GPs want us to do and them to do has changed completely.  GPs want to do 30% of the follow through actions from post and us to do 70%.” </w:t>
      </w:r>
      <w:r>
        <w:t xml:space="preserve">– </w:t>
      </w:r>
      <w:r w:rsidR="00C21FF7">
        <w:t>BOM</w:t>
      </w:r>
    </w:p>
    <w:p w14:paraId="0B279C62" w14:textId="77777777" w:rsidR="0025469E" w:rsidRDefault="0025469E" w:rsidP="0025469E">
      <w:pPr>
        <w:pStyle w:val="BodyText"/>
      </w:pPr>
      <w:r>
        <w:t xml:space="preserve">This case study focused on the clinical correspondence work done by the </w:t>
      </w:r>
      <w:proofErr w:type="gramStart"/>
      <w:r>
        <w:t>Back Office</w:t>
      </w:r>
      <w:proofErr w:type="gramEnd"/>
      <w:r>
        <w:t xml:space="preserve"> Manager, a</w:t>
      </w:r>
      <w:r w:rsidR="001670CF">
        <w:t>nd the Administrative Assistant</w:t>
      </w:r>
      <w:r>
        <w:t>. In June 2017, Traverse interviewed four team members in the practice connected to this administrative work:</w:t>
      </w:r>
    </w:p>
    <w:p w14:paraId="09A70B1C" w14:textId="77777777" w:rsidR="0025469E" w:rsidRDefault="0025469E" w:rsidP="0025469E">
      <w:pPr>
        <w:pStyle w:val="Bullet1"/>
        <w:widowControl/>
        <w:tabs>
          <w:tab w:val="left" w:pos="10773"/>
        </w:tabs>
      </w:pPr>
      <w:r>
        <w:t>Back Office Manager</w:t>
      </w:r>
      <w:r w:rsidR="001670CF">
        <w:t xml:space="preserve"> (BOM)</w:t>
      </w:r>
    </w:p>
    <w:p w14:paraId="6861EACA" w14:textId="77777777" w:rsidR="001670CF" w:rsidRDefault="001670CF" w:rsidP="001670CF">
      <w:pPr>
        <w:pStyle w:val="Bullet1"/>
        <w:widowControl/>
        <w:tabs>
          <w:tab w:val="left" w:pos="10773"/>
        </w:tabs>
      </w:pPr>
      <w:r>
        <w:t>Administrative Assistant (AA)</w:t>
      </w:r>
    </w:p>
    <w:p w14:paraId="0F793B60" w14:textId="77777777" w:rsidR="0025469E" w:rsidRDefault="0025469E" w:rsidP="0025469E">
      <w:pPr>
        <w:pStyle w:val="Bullet1"/>
        <w:widowControl/>
        <w:tabs>
          <w:tab w:val="left" w:pos="10773"/>
        </w:tabs>
      </w:pPr>
      <w:r>
        <w:t xml:space="preserve">GP </w:t>
      </w:r>
    </w:p>
    <w:p w14:paraId="38E78C3F" w14:textId="77777777" w:rsidR="0025469E" w:rsidRDefault="0025469E" w:rsidP="0025469E">
      <w:pPr>
        <w:pStyle w:val="Bullet1"/>
        <w:widowControl/>
        <w:tabs>
          <w:tab w:val="left" w:pos="10773"/>
        </w:tabs>
      </w:pPr>
      <w:r>
        <w:t>Assistant Practice Manager</w:t>
      </w:r>
    </w:p>
    <w:p w14:paraId="25FC1379" w14:textId="77777777" w:rsidR="0025469E" w:rsidRDefault="0025469E" w:rsidP="0025469E">
      <w:pPr>
        <w:pStyle w:val="Heading2"/>
      </w:pPr>
      <w:bookmarkStart w:id="159" w:name="_Toc3451008"/>
      <w:r>
        <w:t xml:space="preserve">Background and </w:t>
      </w:r>
      <w:r w:rsidR="00D02216">
        <w:t>q</w:t>
      </w:r>
      <w:r>
        <w:t>ualifications</w:t>
      </w:r>
      <w:bookmarkEnd w:id="159"/>
    </w:p>
    <w:p w14:paraId="5283C07A" w14:textId="77777777" w:rsidR="0025469E" w:rsidRDefault="0025469E" w:rsidP="0025469E">
      <w:pPr>
        <w:pStyle w:val="Heading3"/>
      </w:pPr>
      <w:bookmarkStart w:id="160" w:name="_Toc3451009"/>
      <w:r>
        <w:t>Back Office Manager</w:t>
      </w:r>
      <w:bookmarkEnd w:id="160"/>
    </w:p>
    <w:p w14:paraId="237BF904" w14:textId="77777777" w:rsidR="0025469E" w:rsidRDefault="0025469E" w:rsidP="0025469E">
      <w:pPr>
        <w:pStyle w:val="BodyText"/>
      </w:pPr>
      <w:r>
        <w:t xml:space="preserve">The BOM has a background in administrative work. They were an HR co-ordinator for two years in the private sector, and before that a PA in a local authority. At the practice she initially started as a receptionist. She didn’t take on a reception manager role because she had a baby and couldn’t manage the hours. Twelve months ago, a </w:t>
      </w:r>
      <w:r w:rsidR="001670CF">
        <w:t>BOM</w:t>
      </w:r>
      <w:r>
        <w:t xml:space="preserve"> role was created, which she took on. However, she still spends a lot of her time doing the administration of her previous role as there is a lack of administrative capacity at the practice.</w:t>
      </w:r>
    </w:p>
    <w:p w14:paraId="660CC91F" w14:textId="77777777" w:rsidR="0025469E" w:rsidRPr="00522ED7" w:rsidRDefault="0025469E" w:rsidP="0025469E">
      <w:pPr>
        <w:pStyle w:val="SubtleQuote"/>
      </w:pPr>
      <w:r w:rsidRPr="0042170C">
        <w:rPr>
          <w:i w:val="0"/>
        </w:rPr>
        <w:t>“The role has evolved as we take on more from the GPs. But the team is shrinking – lot of young people don’t stay long. We need to have a knowledge base</w:t>
      </w:r>
      <w:r w:rsidR="001670CF">
        <w:rPr>
          <w:i w:val="0"/>
        </w:rPr>
        <w:t>,</w:t>
      </w:r>
      <w:r w:rsidRPr="0042170C">
        <w:rPr>
          <w:i w:val="0"/>
        </w:rPr>
        <w:t xml:space="preserve"> so I haven’t been able to pass on the medical admin stuff - so I’m juggling that with my </w:t>
      </w:r>
      <w:proofErr w:type="gramStart"/>
      <w:r w:rsidRPr="0042170C">
        <w:rPr>
          <w:i w:val="0"/>
        </w:rPr>
        <w:t>back office</w:t>
      </w:r>
      <w:proofErr w:type="gramEnd"/>
      <w:r w:rsidRPr="0042170C">
        <w:rPr>
          <w:i w:val="0"/>
        </w:rPr>
        <w:t xml:space="preserve"> manager role.”</w:t>
      </w:r>
      <w:r>
        <w:t xml:space="preserve">  – </w:t>
      </w:r>
      <w:r w:rsidR="00C21FF7">
        <w:t>BOM</w:t>
      </w:r>
    </w:p>
    <w:p w14:paraId="138C8CB8" w14:textId="77777777" w:rsidR="0025469E" w:rsidRDefault="0025469E" w:rsidP="0025469E">
      <w:pPr>
        <w:pStyle w:val="BodyText"/>
      </w:pPr>
      <w:r>
        <w:lastRenderedPageBreak/>
        <w:t xml:space="preserve">It is hoped that the AA role will be developed </w:t>
      </w:r>
      <w:proofErr w:type="gramStart"/>
      <w:r>
        <w:t>in order to</w:t>
      </w:r>
      <w:proofErr w:type="gramEnd"/>
      <w:r>
        <w:t xml:space="preserve"> release the BOM from doing the medical admin side of her work.</w:t>
      </w:r>
    </w:p>
    <w:p w14:paraId="11FF3C3F" w14:textId="77777777" w:rsidR="0025469E" w:rsidRDefault="0025469E" w:rsidP="0025469E">
      <w:pPr>
        <w:pStyle w:val="Heading3"/>
      </w:pPr>
      <w:bookmarkStart w:id="161" w:name="_Toc3451010"/>
      <w:r>
        <w:t>Administrative Assistant</w:t>
      </w:r>
      <w:bookmarkEnd w:id="161"/>
    </w:p>
    <w:p w14:paraId="07B708B8" w14:textId="77777777" w:rsidR="0025469E" w:rsidRDefault="0025469E" w:rsidP="0025469E">
      <w:pPr>
        <w:pStyle w:val="BodyText"/>
      </w:pPr>
      <w:r>
        <w:t>The AA s</w:t>
      </w:r>
      <w:r w:rsidRPr="00422A2F">
        <w:t xml:space="preserve">tarted </w:t>
      </w:r>
      <w:r>
        <w:t>at the surgery</w:t>
      </w:r>
      <w:r w:rsidRPr="00422A2F">
        <w:t xml:space="preserve"> as an apprentice 5 years ago</w:t>
      </w:r>
      <w:r>
        <w:t xml:space="preserve"> – the practice is her only employer so far.</w:t>
      </w:r>
      <w:r w:rsidRPr="00216A7C">
        <w:t xml:space="preserve"> </w:t>
      </w:r>
      <w:r>
        <w:t>She has been in the AA post for</w:t>
      </w:r>
      <w:r w:rsidRPr="00216A7C">
        <w:t xml:space="preserve"> 2 years</w:t>
      </w:r>
      <w:r>
        <w:t xml:space="preserve">.  She was not happy doing the receptionist role, and wanted a more “back office” role, so this post was created for her.  </w:t>
      </w:r>
    </w:p>
    <w:p w14:paraId="13D6276E" w14:textId="77777777" w:rsidR="0025469E" w:rsidRPr="008E1928" w:rsidRDefault="0025469E" w:rsidP="0025469E">
      <w:pPr>
        <w:pStyle w:val="SubtleQuote"/>
      </w:pPr>
      <w:r w:rsidRPr="00A1340F">
        <w:rPr>
          <w:i w:val="0"/>
        </w:rPr>
        <w:t xml:space="preserve"> “Someone like the AA is perfect because she has great attention to detail, is conscientious, and likes working on computer </w:t>
      </w:r>
      <w:r>
        <w:rPr>
          <w:i w:val="0"/>
        </w:rPr>
        <w:t xml:space="preserve">but is less keen on patient facing work as she is </w:t>
      </w:r>
      <w:r w:rsidRPr="00A1340F">
        <w:rPr>
          <w:i w:val="0"/>
        </w:rPr>
        <w:t>very introverted.”</w:t>
      </w:r>
      <w:r>
        <w:t xml:space="preserve"> – Assistant Practice Manager</w:t>
      </w:r>
    </w:p>
    <w:p w14:paraId="19B35D5D" w14:textId="77777777" w:rsidR="0025469E" w:rsidRDefault="0025469E" w:rsidP="0025469E">
      <w:pPr>
        <w:pStyle w:val="Heading2"/>
      </w:pPr>
      <w:bookmarkStart w:id="162" w:name="_Toc3451011"/>
      <w:r>
        <w:t xml:space="preserve">Tasks associated with the </w:t>
      </w:r>
      <w:proofErr w:type="gramStart"/>
      <w:r>
        <w:t>Back Office</w:t>
      </w:r>
      <w:proofErr w:type="gramEnd"/>
      <w:r>
        <w:t xml:space="preserve"> Manager role</w:t>
      </w:r>
      <w:bookmarkEnd w:id="162"/>
    </w:p>
    <w:p w14:paraId="11116752" w14:textId="77777777" w:rsidR="0025469E" w:rsidRDefault="0025469E" w:rsidP="0025469E">
      <w:pPr>
        <w:pStyle w:val="BodyText"/>
      </w:pPr>
      <w:r>
        <w:t xml:space="preserve">The BOM spends 5 hours of her 4 weekly work days on medical administrative work. These tasks include: </w:t>
      </w:r>
    </w:p>
    <w:p w14:paraId="63B5608C" w14:textId="77777777" w:rsidR="0025469E" w:rsidRPr="00916435" w:rsidRDefault="0025469E" w:rsidP="0025469E">
      <w:pPr>
        <w:pStyle w:val="Bullet1"/>
        <w:widowControl/>
        <w:tabs>
          <w:tab w:val="left" w:pos="10773"/>
        </w:tabs>
      </w:pPr>
      <w:r w:rsidRPr="00855950">
        <w:rPr>
          <w:b/>
        </w:rPr>
        <w:t>Processing electronic and paper post</w:t>
      </w:r>
      <w:r>
        <w:t xml:space="preserve"> – this involves reading, coding, and filing post and passing posts requiring GP input. </w:t>
      </w:r>
    </w:p>
    <w:p w14:paraId="4045B7B2" w14:textId="77777777" w:rsidR="0025469E" w:rsidRDefault="0025469E" w:rsidP="0025469E">
      <w:pPr>
        <w:pStyle w:val="Bullet1"/>
        <w:widowControl/>
        <w:tabs>
          <w:tab w:val="left" w:pos="10773"/>
        </w:tabs>
      </w:pPr>
      <w:r>
        <w:rPr>
          <w:b/>
        </w:rPr>
        <w:t xml:space="preserve">Coding and </w:t>
      </w:r>
      <w:r w:rsidRPr="00CF2BA1">
        <w:rPr>
          <w:b/>
        </w:rPr>
        <w:t>EMIS tasks</w:t>
      </w:r>
      <w:r>
        <w:t xml:space="preserve"> – GPs get x ray, ultrasound, or blood results, and they will action and turns into an EMIS task for BOM to action e.g. call in patient, pharmacist issue tablets</w:t>
      </w:r>
      <w:r>
        <w:rPr>
          <w:i/>
        </w:rPr>
        <w:t>.</w:t>
      </w:r>
    </w:p>
    <w:p w14:paraId="4DA50387" w14:textId="77777777" w:rsidR="0025469E" w:rsidRDefault="0025469E" w:rsidP="0025469E">
      <w:pPr>
        <w:pStyle w:val="Bullet1"/>
        <w:widowControl/>
        <w:tabs>
          <w:tab w:val="left" w:pos="10773"/>
        </w:tabs>
      </w:pPr>
      <w:r>
        <w:rPr>
          <w:b/>
        </w:rPr>
        <w:t>Updating a b</w:t>
      </w:r>
      <w:r w:rsidRPr="00244E2C">
        <w:rPr>
          <w:b/>
        </w:rPr>
        <w:t xml:space="preserve">lood recalls </w:t>
      </w:r>
      <w:r>
        <w:rPr>
          <w:b/>
        </w:rPr>
        <w:t>spreadsheet</w:t>
      </w:r>
    </w:p>
    <w:p w14:paraId="4E85200B" w14:textId="77777777" w:rsidR="0025469E" w:rsidRDefault="0025469E" w:rsidP="0025469E">
      <w:pPr>
        <w:pStyle w:val="Bullet1"/>
        <w:widowControl/>
        <w:tabs>
          <w:tab w:val="left" w:pos="10773"/>
        </w:tabs>
      </w:pPr>
      <w:r>
        <w:rPr>
          <w:b/>
        </w:rPr>
        <w:t xml:space="preserve">Managing the </w:t>
      </w:r>
      <w:r w:rsidRPr="006949A4">
        <w:rPr>
          <w:b/>
        </w:rPr>
        <w:t>My Healthcare App</w:t>
      </w:r>
      <w:r>
        <w:t xml:space="preserve"> – patients book appointments and order medication through the app. The BOM can decline or approve these requests to go into the GP.</w:t>
      </w:r>
    </w:p>
    <w:p w14:paraId="642B2334" w14:textId="77777777" w:rsidR="0025469E" w:rsidRDefault="0025469E" w:rsidP="0025469E">
      <w:pPr>
        <w:pStyle w:val="Bullet1"/>
        <w:widowControl/>
        <w:tabs>
          <w:tab w:val="left" w:pos="10773"/>
        </w:tabs>
      </w:pPr>
      <w:r>
        <w:rPr>
          <w:b/>
        </w:rPr>
        <w:t>Managing r</w:t>
      </w:r>
      <w:r w:rsidRPr="00862A70">
        <w:rPr>
          <w:b/>
        </w:rPr>
        <w:t>equests issued by the Prescription Ordering Team</w:t>
      </w:r>
      <w:r>
        <w:t xml:space="preserve"> – if the issued request is acute it will go into queries queue. The BOM will triage it and send it through to the </w:t>
      </w:r>
      <w:proofErr w:type="gramStart"/>
      <w:r>
        <w:t>GP, or</w:t>
      </w:r>
      <w:proofErr w:type="gramEnd"/>
      <w:r>
        <w:t xml:space="preserve"> decline it and contact the patient if there appears to be a problem.</w:t>
      </w:r>
    </w:p>
    <w:p w14:paraId="65F28098" w14:textId="77777777" w:rsidR="0025469E" w:rsidRDefault="0025469E" w:rsidP="0025469E">
      <w:pPr>
        <w:pStyle w:val="Bullet1"/>
        <w:widowControl/>
        <w:tabs>
          <w:tab w:val="left" w:pos="10773"/>
        </w:tabs>
      </w:pPr>
      <w:r w:rsidRPr="000340B0">
        <w:rPr>
          <w:b/>
        </w:rPr>
        <w:t>Redirect misaddressed post</w:t>
      </w:r>
      <w:r>
        <w:t>.</w:t>
      </w:r>
    </w:p>
    <w:p w14:paraId="233C26FB" w14:textId="77777777" w:rsidR="0025469E" w:rsidRDefault="0025469E" w:rsidP="0025469E">
      <w:pPr>
        <w:pStyle w:val="Bullet1"/>
        <w:widowControl/>
        <w:tabs>
          <w:tab w:val="left" w:pos="10773"/>
        </w:tabs>
      </w:pPr>
      <w:r>
        <w:rPr>
          <w:b/>
        </w:rPr>
        <w:t>Creating new patient records</w:t>
      </w:r>
      <w:r>
        <w:t xml:space="preserve"> when new patients joins and coding them onto electronic system.</w:t>
      </w:r>
    </w:p>
    <w:p w14:paraId="55B023E7" w14:textId="77777777" w:rsidR="0025469E" w:rsidRDefault="0025469E" w:rsidP="0025469E">
      <w:pPr>
        <w:pStyle w:val="BodyText"/>
      </w:pPr>
      <w:r>
        <w:t xml:space="preserve">In theory the BOM does medical admin all day Tuesday but often is not able to start till 3pm because of the </w:t>
      </w:r>
      <w:r w:rsidRPr="00E40E44">
        <w:t xml:space="preserve">phone </w:t>
      </w:r>
      <w:r>
        <w:t xml:space="preserve">is </w:t>
      </w:r>
      <w:r w:rsidRPr="00E40E44">
        <w:t>always ring</w:t>
      </w:r>
      <w:r>
        <w:t>i</w:t>
      </w:r>
      <w:r w:rsidRPr="00E40E44">
        <w:t>ng</w:t>
      </w:r>
      <w:r>
        <w:t xml:space="preserve"> – this results in her regularly doing more hours than she is paid to do.  She is meant to spend Wednesday and Friday mornings on management but that is currently not happening.  The medical admin work is therefore being achieved at an opportunity cost to the practice and to her own career satisfaction and development:</w:t>
      </w:r>
    </w:p>
    <w:p w14:paraId="615E4203" w14:textId="77777777" w:rsidR="0025469E" w:rsidRDefault="0025469E" w:rsidP="0025469E">
      <w:pPr>
        <w:pStyle w:val="SubtleQuote"/>
      </w:pPr>
      <w:r w:rsidRPr="003C6886">
        <w:rPr>
          <w:i w:val="0"/>
        </w:rPr>
        <w:t>“I could be used in so many other places – I need stretching.”</w:t>
      </w:r>
      <w:r>
        <w:t xml:space="preserve"> – BOM</w:t>
      </w:r>
    </w:p>
    <w:p w14:paraId="781758E9" w14:textId="77777777" w:rsidR="0025469E" w:rsidRPr="00955985" w:rsidRDefault="0025469E" w:rsidP="0025469E">
      <w:pPr>
        <w:pStyle w:val="Heading2"/>
      </w:pPr>
      <w:bookmarkStart w:id="163" w:name="_Toc3451012"/>
      <w:r>
        <w:t>Tasks associated with the Administrative Assistant role</w:t>
      </w:r>
      <w:bookmarkEnd w:id="163"/>
    </w:p>
    <w:p w14:paraId="32BACB19" w14:textId="77777777" w:rsidR="0025469E" w:rsidRDefault="0025469E" w:rsidP="0025469E">
      <w:pPr>
        <w:pStyle w:val="BodyText"/>
      </w:pPr>
      <w:r>
        <w:t xml:space="preserve">The </w:t>
      </w:r>
      <w:r w:rsidRPr="008C0B4E">
        <w:t xml:space="preserve">AA </w:t>
      </w:r>
      <w:r>
        <w:t xml:space="preserve">works part-time </w:t>
      </w:r>
      <w:r w:rsidRPr="00216A7C">
        <w:t>3.5 days a week</w:t>
      </w:r>
      <w:r>
        <w:t xml:space="preserve">.  One day (Wednesday) is spent </w:t>
      </w:r>
      <w:r>
        <w:lastRenderedPageBreak/>
        <w:t xml:space="preserve">covering for the medical secretary and completing classic medical secretary tasks such as tasks sent by the GP, including hospital </w:t>
      </w:r>
      <w:r w:rsidRPr="00AC73AE">
        <w:t xml:space="preserve">referrals and </w:t>
      </w:r>
      <w:r>
        <w:t xml:space="preserve">insurance </w:t>
      </w:r>
      <w:r w:rsidRPr="00AC73AE">
        <w:t>reports</w:t>
      </w:r>
      <w:r>
        <w:t xml:space="preserve">. She does the medical administrative work listed below on Thursdays and Fridays. </w:t>
      </w:r>
    </w:p>
    <w:p w14:paraId="430E39A6" w14:textId="77777777" w:rsidR="0025469E" w:rsidRPr="00853885" w:rsidRDefault="0025469E" w:rsidP="0025469E">
      <w:pPr>
        <w:pStyle w:val="Bullet1"/>
        <w:widowControl/>
        <w:tabs>
          <w:tab w:val="left" w:pos="10773"/>
        </w:tabs>
        <w:rPr>
          <w:i/>
        </w:rPr>
      </w:pPr>
      <w:bookmarkStart w:id="164" w:name="_Hlk519247592"/>
      <w:r w:rsidRPr="00F67A5E">
        <w:rPr>
          <w:b/>
        </w:rPr>
        <w:t>Appointment booking</w:t>
      </w:r>
      <w:r>
        <w:t xml:space="preserve"> for referrals, blood results, and bookings </w:t>
      </w:r>
      <w:r w:rsidRPr="00853885">
        <w:t>for anti-coagulant clinics</w:t>
      </w:r>
      <w:bookmarkStart w:id="165" w:name="_Hlk519247663"/>
      <w:bookmarkEnd w:id="164"/>
      <w:r>
        <w:t>.</w:t>
      </w:r>
    </w:p>
    <w:p w14:paraId="13C67EA8" w14:textId="77777777" w:rsidR="007F0354" w:rsidRPr="007F0354" w:rsidRDefault="007F0354" w:rsidP="0025469E">
      <w:pPr>
        <w:pStyle w:val="Bullet1"/>
        <w:widowControl/>
        <w:tabs>
          <w:tab w:val="left" w:pos="10773"/>
        </w:tabs>
        <w:rPr>
          <w:i/>
        </w:rPr>
      </w:pPr>
      <w:r>
        <w:rPr>
          <w:b/>
        </w:rPr>
        <w:t>Workflow administration</w:t>
      </w:r>
      <w:r>
        <w:t xml:space="preserve"> </w:t>
      </w:r>
      <w:r w:rsidRPr="007F0354">
        <w:t>f</w:t>
      </w:r>
      <w:r>
        <w:t xml:space="preserve">or </w:t>
      </w:r>
      <w:r w:rsidRPr="007F0354">
        <w:t>a half day each Sunday</w:t>
      </w:r>
      <w:r>
        <w:t>. This involves</w:t>
      </w:r>
      <w:r w:rsidRPr="007F0354">
        <w:t xml:space="preserve"> opening and actioning clinical correspondence</w:t>
      </w:r>
      <w:r>
        <w:t xml:space="preserve"> (e.g. coding and inputting test results)</w:t>
      </w:r>
      <w:r w:rsidRPr="007F0354">
        <w:t>. She goes through the GP post and decides if the GP needs to deal with it or if it can be actioned by the AA.</w:t>
      </w:r>
    </w:p>
    <w:p w14:paraId="40F5B558" w14:textId="77777777" w:rsidR="007F0354" w:rsidRPr="007F0354" w:rsidRDefault="007F0354" w:rsidP="007F0354">
      <w:pPr>
        <w:pStyle w:val="SubtleQuote"/>
      </w:pPr>
      <w:r w:rsidRPr="007F0354">
        <w:t xml:space="preserve">“It used to be the GP who opened post and created a to do list for the administrators (e.g. coding related tasks). Now if we can do it they don’t see it.” – </w:t>
      </w:r>
      <w:r w:rsidR="00C21FF7">
        <w:t>AA</w:t>
      </w:r>
    </w:p>
    <w:p w14:paraId="2D3AC14B" w14:textId="77777777" w:rsidR="0025469E" w:rsidRPr="00853885" w:rsidRDefault="0025469E" w:rsidP="0025469E">
      <w:pPr>
        <w:pStyle w:val="Bullet1"/>
        <w:widowControl/>
        <w:tabs>
          <w:tab w:val="left" w:pos="10773"/>
        </w:tabs>
        <w:rPr>
          <w:i/>
        </w:rPr>
      </w:pPr>
      <w:r>
        <w:rPr>
          <w:b/>
        </w:rPr>
        <w:t>Filing, updating and creating patient’s medical records</w:t>
      </w:r>
      <w:r>
        <w:t>.</w:t>
      </w:r>
    </w:p>
    <w:bookmarkEnd w:id="165"/>
    <w:p w14:paraId="4216294C" w14:textId="77777777" w:rsidR="0025469E" w:rsidRPr="00D4007B" w:rsidRDefault="0025469E" w:rsidP="0025469E">
      <w:pPr>
        <w:pStyle w:val="Bullet1"/>
        <w:widowControl/>
        <w:tabs>
          <w:tab w:val="left" w:pos="10773"/>
        </w:tabs>
      </w:pPr>
      <w:r w:rsidRPr="00B9595B">
        <w:rPr>
          <w:b/>
        </w:rPr>
        <w:t>Clinic system check</w:t>
      </w:r>
      <w:r>
        <w:t xml:space="preserve"> – The AA puts </w:t>
      </w:r>
      <w:r w:rsidRPr="00853885">
        <w:t>all the clinics on the system once a month.</w:t>
      </w:r>
      <w:r w:rsidRPr="00B9595B">
        <w:rPr>
          <w:i/>
        </w:rPr>
        <w:t xml:space="preserve"> </w:t>
      </w:r>
    </w:p>
    <w:p w14:paraId="673B1449" w14:textId="77777777" w:rsidR="0025469E" w:rsidRDefault="0025469E" w:rsidP="0025469E">
      <w:pPr>
        <w:pStyle w:val="Bullet1"/>
        <w:widowControl/>
        <w:tabs>
          <w:tab w:val="left" w:pos="10773"/>
        </w:tabs>
      </w:pPr>
      <w:r w:rsidRPr="00D4007B">
        <w:rPr>
          <w:b/>
        </w:rPr>
        <w:t>Other</w:t>
      </w:r>
      <w:r>
        <w:t xml:space="preserve"> tasks include </w:t>
      </w:r>
      <w:r w:rsidRPr="00853885">
        <w:t>PPA claiming back (the pr</w:t>
      </w:r>
      <w:r>
        <w:t>escription money claiming back)</w:t>
      </w:r>
      <w:r w:rsidRPr="00853885">
        <w:t xml:space="preserve">, ordering drugs, ordering supplies from the lab, </w:t>
      </w:r>
      <w:r>
        <w:t xml:space="preserve">sending </w:t>
      </w:r>
      <w:r w:rsidRPr="00853885">
        <w:t xml:space="preserve">reports back to CCG </w:t>
      </w:r>
      <w:r>
        <w:t>(</w:t>
      </w:r>
      <w:r w:rsidRPr="00853885">
        <w:t>e</w:t>
      </w:r>
      <w:r>
        <w:t>.</w:t>
      </w:r>
      <w:r w:rsidRPr="00853885">
        <w:t>g</w:t>
      </w:r>
      <w:r>
        <w:t>.</w:t>
      </w:r>
      <w:r w:rsidRPr="00853885">
        <w:t xml:space="preserve"> a bad discharge from hospital that needs to be investigated</w:t>
      </w:r>
      <w:r>
        <w:t>)</w:t>
      </w:r>
      <w:r w:rsidRPr="00853885">
        <w:t xml:space="preserve">, </w:t>
      </w:r>
      <w:r>
        <w:t xml:space="preserve">and </w:t>
      </w:r>
      <w:r w:rsidRPr="00853885">
        <w:t xml:space="preserve">attending, minuting and actioning child safeguarding meetings. </w:t>
      </w:r>
    </w:p>
    <w:p w14:paraId="60861FE4" w14:textId="77777777" w:rsidR="0025469E" w:rsidRPr="007F0354" w:rsidRDefault="0025469E" w:rsidP="0025469E">
      <w:pPr>
        <w:pStyle w:val="BodyText"/>
      </w:pPr>
      <w:r w:rsidRPr="007F0354">
        <w:t xml:space="preserve">The AA felt her impact would be greater if she had </w:t>
      </w:r>
      <w:r w:rsidRPr="007F0354">
        <w:rPr>
          <w:b/>
        </w:rPr>
        <w:t>increased delegation of powers</w:t>
      </w:r>
      <w:r w:rsidRPr="007F0354">
        <w:t xml:space="preserve"> in relation to clinical correspondence. She could, for example, log in access to send documents directly through to reception rather than via the GP; and being able to take medication directly off a patient’s medication screen when a hospital letter comes in saying a patient is no longer going to be taking a medication, rather than sending it through to the GP to do this.</w:t>
      </w:r>
    </w:p>
    <w:p w14:paraId="148252D6" w14:textId="77777777" w:rsidR="0025469E" w:rsidRPr="007F0354" w:rsidRDefault="0025469E" w:rsidP="0025469E">
      <w:pPr>
        <w:pStyle w:val="BodyText"/>
      </w:pPr>
      <w:r w:rsidRPr="007F0354">
        <w:t xml:space="preserve">The BOM highlighted that the trend to try and reduce the work of the GP was affecting staff’s work </w:t>
      </w:r>
      <w:r w:rsidRPr="00D02216">
        <w:t>across the practice</w:t>
      </w:r>
      <w:r w:rsidRPr="007F0354">
        <w:t xml:space="preserve"> and not only the management of clinical correspondence:</w:t>
      </w:r>
    </w:p>
    <w:p w14:paraId="66B08985" w14:textId="77777777" w:rsidR="0025469E" w:rsidRPr="00E92649" w:rsidRDefault="0025469E" w:rsidP="00E92649">
      <w:pPr>
        <w:pStyle w:val="SubtleQuote"/>
      </w:pPr>
      <w:r w:rsidRPr="00E92649">
        <w:t>“</w:t>
      </w:r>
      <w:r w:rsidR="007F0354" w:rsidRPr="00E92649">
        <w:t>T</w:t>
      </w:r>
      <w:r w:rsidRPr="00E92649">
        <w:t xml:space="preserve">he receptionists and medical admins are triaging more – a care navigator role - steering patients away from GP e.g. to the clinical pharmacist if the patients don’t need to see the GP.” – </w:t>
      </w:r>
      <w:r w:rsidR="00C21FF7">
        <w:t>BOM</w:t>
      </w:r>
    </w:p>
    <w:p w14:paraId="1D98B2D9" w14:textId="77777777" w:rsidR="0025469E" w:rsidRDefault="0025469E" w:rsidP="0025469E">
      <w:pPr>
        <w:pStyle w:val="Heading2"/>
      </w:pPr>
      <w:bookmarkStart w:id="166" w:name="_Toc3451013"/>
      <w:r>
        <w:t>Training and progression</w:t>
      </w:r>
      <w:bookmarkEnd w:id="166"/>
    </w:p>
    <w:p w14:paraId="0611E828" w14:textId="77777777" w:rsidR="0025469E" w:rsidRDefault="0025469E" w:rsidP="0025469E">
      <w:pPr>
        <w:pStyle w:val="BodyText"/>
      </w:pPr>
      <w:r>
        <w:t xml:space="preserve">The APM recognised that the proposal to develop the AA further to enable her to become a medical administrator would require more </w:t>
      </w:r>
      <w:r w:rsidRPr="0049449A">
        <w:t>training and development</w:t>
      </w:r>
      <w:r>
        <w:t xml:space="preserve"> with </w:t>
      </w:r>
      <w:r w:rsidRPr="0049449A">
        <w:t xml:space="preserve">input from the GPs.  </w:t>
      </w:r>
      <w:r>
        <w:t xml:space="preserve">This was needed not only to increase her </w:t>
      </w:r>
      <w:r w:rsidRPr="0049449A">
        <w:t>clinical and technical knowledge, but also to boost her confidence</w:t>
      </w:r>
      <w:r>
        <w:t xml:space="preserve"> in undertaking tasks that would previously have gone to the GP.</w:t>
      </w:r>
    </w:p>
    <w:p w14:paraId="7803F848" w14:textId="77777777" w:rsidR="0025469E" w:rsidRDefault="0025469E" w:rsidP="0025469E">
      <w:pPr>
        <w:pStyle w:val="BodyText"/>
      </w:pPr>
      <w:r>
        <w:t xml:space="preserve">The GP recognised that more training would be beneficial to enable medical administrative work to be done more effectively and with confidence by a </w:t>
      </w:r>
      <w:r w:rsidRPr="00695261">
        <w:t>wider group</w:t>
      </w:r>
      <w:r w:rsidRPr="007C5A22">
        <w:rPr>
          <w:b/>
        </w:rPr>
        <w:t xml:space="preserve"> </w:t>
      </w:r>
      <w:r>
        <w:t xml:space="preserve">of administrative staff. The GPs’ initial decision </w:t>
      </w:r>
      <w:r>
        <w:lastRenderedPageBreak/>
        <w:t xml:space="preserve">to delegate the clinical correspondence had been very unwelcome to many administrative staff as it </w:t>
      </w:r>
      <w:proofErr w:type="gramStart"/>
      <w:r>
        <w:t>was seen as</w:t>
      </w:r>
      <w:proofErr w:type="gramEnd"/>
      <w:r>
        <w:t xml:space="preserve"> </w:t>
      </w:r>
      <w:r w:rsidRPr="00F90ABB">
        <w:t>too risky a</w:t>
      </w:r>
      <w:r>
        <w:t xml:space="preserve"> task for non-clinicians. </w:t>
      </w:r>
    </w:p>
    <w:p w14:paraId="4B58D35F" w14:textId="77777777" w:rsidR="0025469E" w:rsidRDefault="0025469E" w:rsidP="0025469E">
      <w:pPr>
        <w:pStyle w:val="BodyText"/>
      </w:pPr>
      <w:r>
        <w:t xml:space="preserve">The BOM felt previous work experience and length of service in the practice was relevant to staff’s </w:t>
      </w:r>
      <w:r w:rsidRPr="009E2BC2">
        <w:t>ability and confidence</w:t>
      </w:r>
      <w:r w:rsidRPr="00193663">
        <w:rPr>
          <w:b/>
        </w:rPr>
        <w:t xml:space="preserve"> </w:t>
      </w:r>
      <w:r>
        <w:t>to undertake this task effectively:</w:t>
      </w:r>
    </w:p>
    <w:p w14:paraId="29B1CF09" w14:textId="77777777" w:rsidR="0025469E" w:rsidRPr="00E92649" w:rsidRDefault="0025469E" w:rsidP="00E92649">
      <w:pPr>
        <w:pStyle w:val="SubtleQuote"/>
      </w:pPr>
      <w:r w:rsidRPr="00E92649">
        <w:t xml:space="preserve">“I tried it with a non-confident member of staff and she was taking hours – reading things several hours as she was so frightened.  I have been training and supporting her over several months to take her forward.  She used to be a hairdresser. I’m from a council background so I’m used to systems and documents.” – BOM </w:t>
      </w:r>
    </w:p>
    <w:p w14:paraId="256058D9" w14:textId="77777777" w:rsidR="0025469E" w:rsidRPr="00193663" w:rsidRDefault="0025469E" w:rsidP="0025469E">
      <w:pPr>
        <w:pStyle w:val="BodyText"/>
      </w:pPr>
      <w:r>
        <w:t xml:space="preserve">The AA felt confident in the work she was doing as she had been opening the clinical correspondence for 5 years and this had given her the knowledge needed to be able to </w:t>
      </w:r>
      <w:r w:rsidRPr="00193663">
        <w:t xml:space="preserve">use her own judgment: </w:t>
      </w:r>
    </w:p>
    <w:p w14:paraId="7C3D48BB" w14:textId="77777777" w:rsidR="0025469E" w:rsidRPr="00E92649" w:rsidRDefault="0025469E" w:rsidP="00E92649">
      <w:pPr>
        <w:pStyle w:val="SubtleQuote"/>
      </w:pPr>
      <w:r w:rsidRPr="00E92649">
        <w:t xml:space="preserve">“I feel confident knowing what they need to see or don’t. The main question is ‘is the doctor going to do anything with this?’ There’s a lot of using your own judgment, knowing the patients, knowing which doctor typically sees this patient.” – </w:t>
      </w:r>
      <w:r w:rsidR="00C21FF7">
        <w:t>AA</w:t>
      </w:r>
    </w:p>
    <w:p w14:paraId="561C2E36" w14:textId="77777777" w:rsidR="0025469E" w:rsidRDefault="0025469E" w:rsidP="0025469E">
      <w:pPr>
        <w:pStyle w:val="BodyText"/>
        <w:rPr>
          <w:i/>
        </w:rPr>
      </w:pPr>
      <w:r>
        <w:t xml:space="preserve">The AA’s confidence was also increased by having an </w:t>
      </w:r>
      <w:r w:rsidRPr="00193663">
        <w:t xml:space="preserve">open communications channel </w:t>
      </w:r>
      <w:r>
        <w:t>with the GPs.</w:t>
      </w:r>
    </w:p>
    <w:p w14:paraId="1225A643" w14:textId="77777777" w:rsidR="0025469E" w:rsidRDefault="0025469E" w:rsidP="0025469E">
      <w:pPr>
        <w:pStyle w:val="BodyText"/>
      </w:pPr>
      <w:r>
        <w:t xml:space="preserve">The BOM felt a more systematic approach to </w:t>
      </w:r>
      <w:r w:rsidRPr="00C87283">
        <w:t>training and development for administrative staff</w:t>
      </w:r>
      <w:r>
        <w:t xml:space="preserve"> was needed at the practice and this should include more robust induction training. It was felt that the practice was more focused on training aimed at the clinical rather than the administrative staff.  This was creating pressures on admin staff as more work was being delegated which the BOM was trying to address:</w:t>
      </w:r>
    </w:p>
    <w:p w14:paraId="4968073F" w14:textId="77777777" w:rsidR="0025469E" w:rsidRPr="00E92649" w:rsidRDefault="0025469E" w:rsidP="00E92649">
      <w:pPr>
        <w:pStyle w:val="SubtleQuote"/>
      </w:pPr>
      <w:r w:rsidRPr="00E92649">
        <w:t xml:space="preserve">“We have created more of a structure, I’m putting learner guides in place. There’s a lot in place for clinical staff but not the admin staff – they don’t just take phone calls and handle repeat prescriptions anymore. That needs to be recognised and valued. The feedback from all admin staff is ‘why aren’t we getting more training before we start the work?” – BOM  </w:t>
      </w:r>
    </w:p>
    <w:p w14:paraId="36EACA7D" w14:textId="77777777" w:rsidR="0025469E" w:rsidRPr="00F35FE0" w:rsidRDefault="0025469E" w:rsidP="0025469E">
      <w:pPr>
        <w:pStyle w:val="BodyText"/>
        <w:rPr>
          <w:i/>
        </w:rPr>
      </w:pPr>
      <w:r>
        <w:t xml:space="preserve">The BOM also felt that all admin staff should have </w:t>
      </w:r>
      <w:r w:rsidRPr="000A7F1A">
        <w:t>systems training</w:t>
      </w:r>
      <w:r w:rsidRPr="00F35FE0">
        <w:rPr>
          <w:b/>
        </w:rPr>
        <w:t xml:space="preserve"> </w:t>
      </w:r>
      <w:r>
        <w:t>so they know how to operate the information systems used by the practice such as</w:t>
      </w:r>
      <w:r w:rsidRPr="00F35FE0">
        <w:rPr>
          <w:i/>
        </w:rPr>
        <w:t xml:space="preserve"> </w:t>
      </w:r>
      <w:r w:rsidRPr="000A7F1A">
        <w:t xml:space="preserve">EMIS, and </w:t>
      </w:r>
      <w:proofErr w:type="spellStart"/>
      <w:r w:rsidRPr="000A7F1A">
        <w:t>DocMan</w:t>
      </w:r>
      <w:proofErr w:type="spellEnd"/>
      <w:r w:rsidRPr="000A7F1A">
        <w:t>.</w:t>
      </w:r>
      <w:r w:rsidRPr="00F35FE0">
        <w:rPr>
          <w:i/>
        </w:rPr>
        <w:t xml:space="preserve"> </w:t>
      </w:r>
    </w:p>
    <w:p w14:paraId="6866E5A4" w14:textId="77777777" w:rsidR="0025469E" w:rsidRDefault="0025469E" w:rsidP="0025469E">
      <w:pPr>
        <w:pStyle w:val="BodyText"/>
      </w:pPr>
      <w:r>
        <w:t xml:space="preserve">The AA had received in-house </w:t>
      </w:r>
      <w:r w:rsidRPr="00FF2E38">
        <w:t>training</w:t>
      </w:r>
      <w:r>
        <w:t xml:space="preserve"> only on how to use </w:t>
      </w:r>
      <w:proofErr w:type="spellStart"/>
      <w:r>
        <w:t>DocMan</w:t>
      </w:r>
      <w:proofErr w:type="spellEnd"/>
      <w:r>
        <w:t xml:space="preserve"> and EMIS systems, which included how to process medical records, how to transfer data onto electronic system, and how to log them and chase them.  She has been given updated instructions as things change. With her current role opening clinical correspondence she received training on which letters to send through to the GP and which not to send. As time has passed GPs have given different instructions. The AA felt this training had been </w:t>
      </w:r>
      <w:proofErr w:type="gramStart"/>
      <w:r>
        <w:t>sufficient</w:t>
      </w:r>
      <w:proofErr w:type="gramEnd"/>
      <w:r>
        <w:t xml:space="preserve"> for her but felt other people might have preferred something more formal.  </w:t>
      </w:r>
    </w:p>
    <w:p w14:paraId="4E84A250" w14:textId="77777777" w:rsidR="0025469E" w:rsidRDefault="0025469E" w:rsidP="0025469E">
      <w:pPr>
        <w:pStyle w:val="BodyText"/>
      </w:pPr>
      <w:r>
        <w:t xml:space="preserve">Both the AA and BOM mentioned </w:t>
      </w:r>
      <w:r w:rsidRPr="00E76877">
        <w:t>medical terminology training</w:t>
      </w:r>
      <w:r>
        <w:t xml:space="preserve"> as a specific </w:t>
      </w:r>
      <w:r>
        <w:lastRenderedPageBreak/>
        <w:t>gap:</w:t>
      </w:r>
    </w:p>
    <w:p w14:paraId="5153B9D1" w14:textId="77777777" w:rsidR="0025469E" w:rsidRPr="00E92649" w:rsidRDefault="0025469E" w:rsidP="00E92649">
      <w:pPr>
        <w:pStyle w:val="SubtleQuote"/>
      </w:pPr>
      <w:r w:rsidRPr="00E92649">
        <w:t xml:space="preserve">“Medical terminology training would have helped some people – one receptionist is doing this. I didn’t need it - I learned as I go along – it comes with experience. But some people might not be happy to wait that long.” – </w:t>
      </w:r>
      <w:r w:rsidR="00C21FF7">
        <w:t>AA</w:t>
      </w:r>
    </w:p>
    <w:p w14:paraId="140C7034" w14:textId="77777777" w:rsidR="0025469E" w:rsidRPr="00E92649" w:rsidRDefault="0025469E" w:rsidP="00E92649">
      <w:pPr>
        <w:pStyle w:val="SubtleQuote"/>
      </w:pPr>
      <w:r w:rsidRPr="00E92649">
        <w:t xml:space="preserve">“A bit of medical terminology training is needed. Not just reading it and thinking ‘what does that mean?’  An admin member of staff has booked herself onto a course herself in her spare time.” – BOM  </w:t>
      </w:r>
    </w:p>
    <w:p w14:paraId="3C39363C" w14:textId="77777777" w:rsidR="0025469E" w:rsidRDefault="0025469E" w:rsidP="0025469E">
      <w:pPr>
        <w:pStyle w:val="Heading2"/>
      </w:pPr>
      <w:bookmarkStart w:id="167" w:name="_Toc3451014"/>
      <w:r>
        <w:t>Impact</w:t>
      </w:r>
      <w:bookmarkEnd w:id="167"/>
    </w:p>
    <w:p w14:paraId="79E2703D" w14:textId="77777777" w:rsidR="0025469E" w:rsidRDefault="0025469E" w:rsidP="0025469E">
      <w:pPr>
        <w:pStyle w:val="Heading3"/>
      </w:pPr>
      <w:bookmarkStart w:id="168" w:name="_Toc3451015"/>
      <w:r>
        <w:t>Patient impacts</w:t>
      </w:r>
      <w:bookmarkEnd w:id="168"/>
      <w:r>
        <w:t xml:space="preserve"> </w:t>
      </w:r>
    </w:p>
    <w:p w14:paraId="7EF8C932" w14:textId="77777777" w:rsidR="0025469E" w:rsidRDefault="0025469E" w:rsidP="0025469E">
      <w:pPr>
        <w:pStyle w:val="BodyText"/>
      </w:pPr>
      <w:r>
        <w:t>The GP felt the reduction in his workload, which was the result of medical administrators undertaking tasks that were formerly the responsibility of GP, had direct benefits for patients. These benefits include</w:t>
      </w:r>
      <w:r w:rsidRPr="00C014C3">
        <w:t xml:space="preserve"> patient safety</w:t>
      </w:r>
      <w:r>
        <w:t xml:space="preserve"> because the GP’s quality of work is improved, </w:t>
      </w:r>
      <w:r w:rsidRPr="00C014C3">
        <w:t>increased speed of processing patient issues, and increased contact between GPs and patients.</w:t>
      </w:r>
      <w:r>
        <w:t xml:space="preserve"> GPs are less tired and therefore less likely to make mistakes, </w:t>
      </w:r>
      <w:proofErr w:type="gramStart"/>
      <w:r>
        <w:t>and also</w:t>
      </w:r>
      <w:proofErr w:type="gramEnd"/>
      <w:r>
        <w:t xml:space="preserve"> have more time to devote to each correspondence item and to speedily take any actions required: </w:t>
      </w:r>
    </w:p>
    <w:p w14:paraId="294B78E1" w14:textId="77777777" w:rsidR="0025469E" w:rsidRPr="00E92649" w:rsidRDefault="0025469E" w:rsidP="00E92649">
      <w:pPr>
        <w:pStyle w:val="SubtleQuote"/>
      </w:pPr>
      <w:r w:rsidRPr="00E92649">
        <w:t xml:space="preserve">“If I had 300 letters, it’s natural to rush, to not be as careful. If you have half that number, you’re going to be more careful. </w:t>
      </w:r>
      <w:proofErr w:type="gramStart"/>
      <w:r w:rsidRPr="00E92649">
        <w:t>So</w:t>
      </w:r>
      <w:proofErr w:type="gramEnd"/>
      <w:r w:rsidRPr="00E92649">
        <w:t xml:space="preserve"> the letters we have got, we can spend more time reading them. If something needs actioning, because I have more time I do the action straight away, I pick up the phone rather than send it to the administrators. … There is a safety issue if people are tired and rushing.” – GP</w:t>
      </w:r>
    </w:p>
    <w:p w14:paraId="4F691100" w14:textId="77777777" w:rsidR="0025469E" w:rsidRPr="009957E8" w:rsidRDefault="0025469E" w:rsidP="0025469E">
      <w:pPr>
        <w:pStyle w:val="BodyText"/>
        <w:rPr>
          <w:b/>
        </w:rPr>
      </w:pPr>
      <w:r>
        <w:t xml:space="preserve">The delegation of medical admin work had also </w:t>
      </w:r>
      <w:r w:rsidRPr="009957E8">
        <w:t>freed up GPs to do more patient-facing and educational work.</w:t>
      </w:r>
    </w:p>
    <w:p w14:paraId="0CBE0EDC" w14:textId="77777777" w:rsidR="0025469E" w:rsidRDefault="0025469E" w:rsidP="0025469E">
      <w:pPr>
        <w:pStyle w:val="BodyText"/>
      </w:pPr>
      <w:r>
        <w:t>GPs would have previously looked at letters outside of working hours, and so there could be delays in contacting patients and completing other actions. With the correspondence work taking place in working hours actions could be taken more quickly. The</w:t>
      </w:r>
      <w:r>
        <w:rPr>
          <w:b/>
        </w:rPr>
        <w:t xml:space="preserve"> </w:t>
      </w:r>
      <w:r w:rsidRPr="0042311A">
        <w:t>BOM also highlighted increased speed</w:t>
      </w:r>
      <w:r>
        <w:t xml:space="preserve"> and efficiency with which </w:t>
      </w:r>
      <w:r w:rsidRPr="0042311A">
        <w:t>patients</w:t>
      </w:r>
      <w:r>
        <w:t>’ issues are now dealt with.</w:t>
      </w:r>
    </w:p>
    <w:p w14:paraId="724CC9F0" w14:textId="77777777" w:rsidR="0025469E" w:rsidRPr="00E92649" w:rsidRDefault="0025469E" w:rsidP="00E92649">
      <w:pPr>
        <w:pStyle w:val="SubtleQuote"/>
      </w:pPr>
      <w:r w:rsidRPr="00E92649">
        <w:t xml:space="preserve">“Patients’ issues are dealt with quicker and more efficiently. For example, an order for patient stockings being actioned on the day not sitting in a GP tray for 3-4 days.” – BOM </w:t>
      </w:r>
    </w:p>
    <w:p w14:paraId="06EBE8FD" w14:textId="77777777" w:rsidR="0025469E" w:rsidRPr="00E92649" w:rsidRDefault="0025469E" w:rsidP="00E92649">
      <w:pPr>
        <w:pStyle w:val="SubtleQuote"/>
      </w:pPr>
      <w:r w:rsidRPr="00E92649">
        <w:t xml:space="preserve">“It’s done more quickly – it’s not a receptionist having to fit these tasks in </w:t>
      </w:r>
      <w:r w:rsidR="00C21FF7">
        <w:t xml:space="preserve">and </w:t>
      </w:r>
      <w:r w:rsidRPr="00E92649">
        <w:t>around reception work, or not finding time to do it.</w:t>
      </w:r>
      <w:r w:rsidR="00C21FF7">
        <w:t xml:space="preserve">” </w:t>
      </w:r>
      <w:r w:rsidRPr="00E92649">
        <w:t xml:space="preserve">– </w:t>
      </w:r>
      <w:r w:rsidR="00C21FF7">
        <w:t>AA</w:t>
      </w:r>
    </w:p>
    <w:p w14:paraId="2355DB7F" w14:textId="77777777" w:rsidR="0025469E" w:rsidRDefault="0025469E" w:rsidP="0025469E">
      <w:pPr>
        <w:pStyle w:val="Heading3"/>
      </w:pPr>
      <w:bookmarkStart w:id="169" w:name="_Toc3451016"/>
      <w:r>
        <w:t>Impact on colleagues</w:t>
      </w:r>
      <w:bookmarkEnd w:id="169"/>
    </w:p>
    <w:p w14:paraId="2FD269B6" w14:textId="77777777" w:rsidR="0025469E" w:rsidRDefault="0025469E" w:rsidP="0025469E">
      <w:pPr>
        <w:pStyle w:val="BodyText"/>
      </w:pPr>
      <w:r>
        <w:t xml:space="preserve">The GP interviewed confirmed that the BOM and AA’s support with opening and actioning clinical correspondence had impacted on the workload of himself and the other two GPs, estimating that it had </w:t>
      </w:r>
      <w:r w:rsidRPr="006E07A8">
        <w:t xml:space="preserve">halved the amount of </w:t>
      </w:r>
      <w:r w:rsidRPr="006E07A8">
        <w:lastRenderedPageBreak/>
        <w:t>post coming through to GPs.</w:t>
      </w:r>
      <w:r>
        <w:t xml:space="preserve">  The letters that are now sent through to him are those which are </w:t>
      </w:r>
      <w:r w:rsidRPr="006E07A8">
        <w:t>more complex</w:t>
      </w:r>
      <w:r w:rsidRPr="00627C75">
        <w:rPr>
          <w:b/>
        </w:rPr>
        <w:t xml:space="preserve"> </w:t>
      </w:r>
      <w:r>
        <w:t>and need more time. He felt that the proportion of letters which GPs did not need to see had increased as people were copying them in to ‘cover their backs’:</w:t>
      </w:r>
    </w:p>
    <w:p w14:paraId="362E250A" w14:textId="77777777" w:rsidR="0025469E" w:rsidRPr="00E92649" w:rsidRDefault="0025469E" w:rsidP="00E92649">
      <w:pPr>
        <w:pStyle w:val="SubtleQuote"/>
      </w:pPr>
      <w:r w:rsidRPr="00E92649">
        <w:t>“A lot of things we get don’t need to be actioned by a GP – such as requests for patient notes, summaries, or notifying of an appointment today. The default option is to copy in a GP in case anything goes wrong, so we get copied into a lot of things we don’t need to see.” – GP</w:t>
      </w:r>
    </w:p>
    <w:p w14:paraId="234FB3C5" w14:textId="77777777" w:rsidR="0025469E" w:rsidRPr="00E947A0" w:rsidRDefault="0025469E" w:rsidP="0025469E">
      <w:pPr>
        <w:pStyle w:val="BodyText"/>
        <w:rPr>
          <w:i/>
        </w:rPr>
      </w:pPr>
      <w:r>
        <w:t>He estimated that he now gets 30-50 letters a day compared to 70-100 letters a day previously; and spends</w:t>
      </w:r>
      <w:r w:rsidRPr="00E947A0">
        <w:t xml:space="preserve"> 2-3 hours a week </w:t>
      </w:r>
      <w:r>
        <w:t>on these -</w:t>
      </w:r>
      <w:r w:rsidRPr="00E947A0">
        <w:t xml:space="preserve"> 1-2 hours a week</w:t>
      </w:r>
      <w:r>
        <w:t xml:space="preserve"> less than previously</w:t>
      </w:r>
      <w:r w:rsidRPr="00E947A0">
        <w:t xml:space="preserve">. </w:t>
      </w:r>
      <w:r>
        <w:t xml:space="preserve">He felt that this had had an impact on </w:t>
      </w:r>
      <w:r w:rsidRPr="00DB320E">
        <w:t>his free time</w:t>
      </w:r>
      <w:r w:rsidRPr="00332AFF">
        <w:rPr>
          <w:b/>
        </w:rPr>
        <w:t xml:space="preserve"> </w:t>
      </w:r>
      <w:r>
        <w:t>rather than his practice time, which improves GP work-life balance as opposed to saving surgery time.</w:t>
      </w:r>
    </w:p>
    <w:p w14:paraId="43B05CD1" w14:textId="77777777" w:rsidR="0025469E" w:rsidRDefault="0025469E" w:rsidP="0025469E">
      <w:pPr>
        <w:pStyle w:val="BodyText"/>
      </w:pPr>
      <w:r>
        <w:t xml:space="preserve">The AA felt her clinical correspondence work had </w:t>
      </w:r>
      <w:r w:rsidRPr="002B3FF0">
        <w:t xml:space="preserve">lessened the burden </w:t>
      </w:r>
      <w:r>
        <w:t xml:space="preserve">on the GPs who had fed this positive impact back to her.  Both the APM and the GPs recognised that she was increasingly </w:t>
      </w:r>
      <w:r w:rsidRPr="002B3FF0">
        <w:t>taking the initiative</w:t>
      </w:r>
      <w:r>
        <w:t xml:space="preserve"> to proactively check and suggest actions that should be taken: </w:t>
      </w:r>
    </w:p>
    <w:p w14:paraId="5FE58601" w14:textId="77777777" w:rsidR="0025469E" w:rsidRPr="00E92649" w:rsidRDefault="0025469E" w:rsidP="00E92649">
      <w:pPr>
        <w:pStyle w:val="SubtleQuote"/>
      </w:pPr>
      <w:r w:rsidRPr="00E92649">
        <w:t xml:space="preserve">“The AA is going into patient record and checking if actions have been done. For example, have appointments been booked? Pre-empting what the GP is going to ask. That saves the GP having to look through the patient record. Or if bloods have been requested by the hospital, she is checking if those have been booked – and gives the information to the GP so they can decide whether to close it down without checking.” – APM   </w:t>
      </w:r>
    </w:p>
    <w:p w14:paraId="0352CA87" w14:textId="77777777" w:rsidR="0025469E" w:rsidRDefault="0025469E" w:rsidP="0025469E">
      <w:pPr>
        <w:pStyle w:val="BodyText"/>
      </w:pPr>
      <w:r>
        <w:t xml:space="preserve">The BOM also highlighted the need to reduce the pressure on the GPs in terms of out of hours working and the impact of doing this on </w:t>
      </w:r>
      <w:r w:rsidRPr="00C94774">
        <w:t>GPs’ wellbeing, job satisfaction and ability to communicate effectively</w:t>
      </w:r>
      <w:r w:rsidRPr="00BF5846">
        <w:rPr>
          <w:b/>
        </w:rPr>
        <w:t xml:space="preserve"> </w:t>
      </w:r>
      <w:r>
        <w:t>with colleagues:</w:t>
      </w:r>
    </w:p>
    <w:p w14:paraId="1A3061AE" w14:textId="77777777" w:rsidR="0025469E" w:rsidRPr="00E92649" w:rsidRDefault="0025469E" w:rsidP="00E92649">
      <w:pPr>
        <w:pStyle w:val="SubtleQuote"/>
      </w:pPr>
      <w:r w:rsidRPr="00E92649">
        <w:rPr>
          <w:rStyle w:val="SubtleQuoteChar"/>
          <w:i/>
        </w:rPr>
        <w:t>“It had got to the point where we had the senior partner doing all his admin work at weekends remotely. … Clinicians are happier, less stressed and have more time to speak to us when we do have queries.” – BOM</w:t>
      </w:r>
    </w:p>
    <w:p w14:paraId="4D201260" w14:textId="77777777" w:rsidR="0025469E" w:rsidRPr="003A08B0" w:rsidRDefault="0025469E" w:rsidP="0025469E">
      <w:pPr>
        <w:pStyle w:val="BodyText"/>
        <w:rPr>
          <w:b/>
        </w:rPr>
      </w:pPr>
      <w:r>
        <w:t>As a result</w:t>
      </w:r>
      <w:r w:rsidR="00E92649">
        <w:t>,</w:t>
      </w:r>
      <w:r>
        <w:t xml:space="preserve"> she felt her medical administrative work to be </w:t>
      </w:r>
      <w:r w:rsidRPr="00C94774">
        <w:t>highly valued.</w:t>
      </w:r>
      <w:r>
        <w:rPr>
          <w:b/>
        </w:rPr>
        <w:t xml:space="preserve"> </w:t>
      </w:r>
      <w:r>
        <w:t>However, when she is absent there is a strong negative impact both on her and on the GPs:</w:t>
      </w:r>
    </w:p>
    <w:p w14:paraId="626DC643" w14:textId="77777777" w:rsidR="0025469E" w:rsidRDefault="0025469E" w:rsidP="0025469E">
      <w:pPr>
        <w:pStyle w:val="SubtleQuote"/>
      </w:pPr>
      <w:r>
        <w:t>“</w:t>
      </w:r>
      <w:r w:rsidRPr="00B767C4">
        <w:t>If I’m on leave there is no capacity to pick it up</w:t>
      </w:r>
      <w:r w:rsidR="00C21FF7">
        <w:t>,</w:t>
      </w:r>
      <w:r w:rsidRPr="00B767C4">
        <w:t xml:space="preserve"> so I dread what will be waiting for me. </w:t>
      </w:r>
      <w:r w:rsidR="00C21FF7">
        <w:t xml:space="preserve">If I’m off work, </w:t>
      </w:r>
      <w:r w:rsidRPr="00EE64CF">
        <w:t>the GPs feel it.</w:t>
      </w:r>
      <w:r>
        <w:t xml:space="preserve">” – BOM </w:t>
      </w:r>
    </w:p>
    <w:p w14:paraId="285BECEE" w14:textId="77777777" w:rsidR="0025469E" w:rsidRPr="000D2D5D" w:rsidRDefault="0025469E" w:rsidP="0025469E">
      <w:pPr>
        <w:pStyle w:val="BodyText"/>
      </w:pPr>
      <w:r>
        <w:t xml:space="preserve">The BOM felt that while the delegation of medical administrative work by the GPs has led to increased pressure in terms of staff time, it had also had benefits in terms of the </w:t>
      </w:r>
      <w:r w:rsidRPr="000D2D5D">
        <w:t>quality of back office work and job satisfaction.</w:t>
      </w:r>
    </w:p>
    <w:p w14:paraId="699D3236" w14:textId="77777777" w:rsidR="0025469E" w:rsidRDefault="0025469E" w:rsidP="0025469E">
      <w:pPr>
        <w:pStyle w:val="Heading2"/>
      </w:pPr>
      <w:bookmarkStart w:id="170" w:name="_Toc3451017"/>
      <w:r>
        <w:t>Managing risk</w:t>
      </w:r>
      <w:bookmarkEnd w:id="170"/>
    </w:p>
    <w:p w14:paraId="4E9C33F5" w14:textId="77777777" w:rsidR="0025469E" w:rsidRDefault="0025469E" w:rsidP="0025469E">
      <w:pPr>
        <w:pStyle w:val="BodyText"/>
      </w:pPr>
      <w:r>
        <w:t xml:space="preserve">Both the BOM and the GP said the </w:t>
      </w:r>
      <w:r w:rsidRPr="00CA5E5E">
        <w:t>main risk</w:t>
      </w:r>
      <w:r>
        <w:t xml:space="preserve"> is that medical administrative </w:t>
      </w:r>
      <w:r>
        <w:lastRenderedPageBreak/>
        <w:t xml:space="preserve">staff may </w:t>
      </w:r>
      <w:r w:rsidRPr="00CA5E5E">
        <w:t>not send through items of correspondence to the GP</w:t>
      </w:r>
      <w:r w:rsidRPr="00BB56F0">
        <w:rPr>
          <w:b/>
        </w:rPr>
        <w:t xml:space="preserve"> </w:t>
      </w:r>
      <w:r>
        <w:t>when they should have been sent. The BOM explained she had worked with the GPs to minimise this risk by establishing a</w:t>
      </w:r>
      <w:r w:rsidRPr="00311C81">
        <w:t xml:space="preserve"> protocol </w:t>
      </w:r>
      <w:r>
        <w:t>with a safety</w:t>
      </w:r>
      <w:r w:rsidR="00363482">
        <w:t>-</w:t>
      </w:r>
      <w:r>
        <w:t>first approach.</w:t>
      </w:r>
    </w:p>
    <w:p w14:paraId="59821EE3" w14:textId="77777777" w:rsidR="0025469E" w:rsidRPr="00C21FF7" w:rsidRDefault="0025469E" w:rsidP="00C21FF7">
      <w:pPr>
        <w:pStyle w:val="SubtleQuote"/>
      </w:pPr>
      <w:r w:rsidRPr="00C21FF7">
        <w:t xml:space="preserve">“I’ve been creating a guide of what does and does not need to be </w:t>
      </w:r>
      <w:proofErr w:type="spellStart"/>
      <w:r w:rsidRPr="00C21FF7">
        <w:t>workflowed</w:t>
      </w:r>
      <w:proofErr w:type="spellEnd"/>
      <w:r w:rsidRPr="00C21FF7">
        <w:t xml:space="preserve"> to a GP. If in doubt, send it to a GP.” – BOM  </w:t>
      </w:r>
    </w:p>
    <w:p w14:paraId="6FE7BEFB" w14:textId="77777777" w:rsidR="0025469E" w:rsidRPr="00C21FF7" w:rsidRDefault="0025469E" w:rsidP="00C21FF7">
      <w:pPr>
        <w:pStyle w:val="SubtleQuote"/>
      </w:pPr>
      <w:r w:rsidRPr="00C21FF7">
        <w:t xml:space="preserve"> “At the start we did sit down with them. devised a stringent list of things they shouldn’t send to us, and a list of things that must be spent to us even if no GP action: e.g. if children are missing appointments (this could be a child protection issue) or A&amp;E discharges.   We wrote them down, it’s not left to the girls to decide.” – GP</w:t>
      </w:r>
    </w:p>
    <w:p w14:paraId="28969F31" w14:textId="77777777" w:rsidR="0025469E" w:rsidRDefault="0025469E" w:rsidP="0025469E">
      <w:pPr>
        <w:pStyle w:val="BodyText"/>
      </w:pPr>
      <w:r>
        <w:t xml:space="preserve">The Assistant Practice Manager emphasised that the post was </w:t>
      </w:r>
      <w:r w:rsidRPr="006C30AC">
        <w:t>regularly audited</w:t>
      </w:r>
      <w:r>
        <w:t xml:space="preserve"> </w:t>
      </w:r>
      <w:proofErr w:type="gramStart"/>
      <w:r>
        <w:t>in order to</w:t>
      </w:r>
      <w:proofErr w:type="gramEnd"/>
      <w:r>
        <w:t xml:space="preserve"> manage risk. The BOM highlighted the importance not only of </w:t>
      </w:r>
      <w:r w:rsidRPr="00233104">
        <w:t xml:space="preserve">auditing work but also </w:t>
      </w:r>
      <w:r>
        <w:t>of the</w:t>
      </w:r>
      <w:r w:rsidRPr="00233104">
        <w:t xml:space="preserve"> GPs communicating ongoing feedback.</w:t>
      </w:r>
      <w:r>
        <w:t xml:space="preserve"> However, the BOM felt still more could be done to make the approach to risk management more systematic, with training playing an important role in ensuring that the delegation of medical admin tasks is done </w:t>
      </w:r>
      <w:proofErr w:type="gramStart"/>
      <w:r>
        <w:t>safely</w:t>
      </w:r>
      <w:proofErr w:type="gramEnd"/>
      <w:r>
        <w:t xml:space="preserve"> and that staff feel more confidence.</w:t>
      </w:r>
    </w:p>
    <w:p w14:paraId="3565E5F4" w14:textId="77777777" w:rsidR="0025469E" w:rsidRDefault="0025469E" w:rsidP="0025469E">
      <w:pPr>
        <w:pStyle w:val="Heading2"/>
      </w:pPr>
      <w:bookmarkStart w:id="171" w:name="_Toc3451018"/>
      <w:r>
        <w:t>Next steps</w:t>
      </w:r>
      <w:bookmarkEnd w:id="171"/>
    </w:p>
    <w:p w14:paraId="2133A29A" w14:textId="77777777" w:rsidR="0025469E" w:rsidRDefault="0025469E" w:rsidP="0025469E">
      <w:pPr>
        <w:pStyle w:val="BodyText"/>
      </w:pPr>
      <w:r>
        <w:t xml:space="preserve">The GP and </w:t>
      </w:r>
      <w:r w:rsidRPr="007A1EAA">
        <w:t>Assistant Practice Manager highlighted the importance of sharing best practice and developing training and accreditation</w:t>
      </w:r>
      <w:r>
        <w:t xml:space="preserve"> for these new roles</w:t>
      </w:r>
      <w:r w:rsidRPr="007A1EAA">
        <w:t>.  This would enable a more consistent approach based on best practice to be taken across the board, facilitate the career progression of admin staff within and across GP practices, and make them more confident and willing to do medical admin work</w:t>
      </w:r>
      <w:r>
        <w:t xml:space="preserve">. The APM emphasised that </w:t>
      </w:r>
      <w:r w:rsidRPr="007A1EAA">
        <w:t>while a formal curriculum would be useful it would need to be highly flexible to allow for local variation</w:t>
      </w:r>
      <w:r>
        <w:t>,</w:t>
      </w:r>
      <w:r w:rsidRPr="007A1EAA">
        <w:t xml:space="preserve"> given the</w:t>
      </w:r>
      <w:r>
        <w:t xml:space="preserve"> different systems used in different GP practices.</w:t>
      </w:r>
    </w:p>
    <w:p w14:paraId="54F1A312" w14:textId="77777777" w:rsidR="0025469E" w:rsidRPr="007919CA" w:rsidRDefault="0025469E" w:rsidP="0025469E">
      <w:pPr>
        <w:pStyle w:val="BodyText"/>
      </w:pPr>
      <w:r>
        <w:t xml:space="preserve">The BOM felt </w:t>
      </w:r>
      <w:r w:rsidRPr="001A1692">
        <w:t>accreditation and training</w:t>
      </w:r>
      <w:r>
        <w:t xml:space="preserve"> of medical administrative work would be popular because it would become a more recognised route for admin staff to </w:t>
      </w:r>
      <w:r w:rsidRPr="00A173EC">
        <w:t>progress</w:t>
      </w:r>
      <w:r>
        <w:t xml:space="preserve"> from front office receptionist work to the more demanding back office medical admin work. </w:t>
      </w:r>
    </w:p>
    <w:p w14:paraId="5509BB0F" w14:textId="77777777" w:rsidR="00C86F7E" w:rsidRDefault="00C86F7E" w:rsidP="001A7B04">
      <w:pPr>
        <w:pStyle w:val="BodyText"/>
      </w:pPr>
    </w:p>
    <w:p w14:paraId="715A2043" w14:textId="77777777" w:rsidR="00AE51C4" w:rsidRDefault="00AE51C4" w:rsidP="001A7B04">
      <w:pPr>
        <w:pStyle w:val="BodyText"/>
      </w:pPr>
    </w:p>
    <w:p w14:paraId="2994A72C" w14:textId="77777777" w:rsidR="00C86F7E" w:rsidRDefault="00C86F7E" w:rsidP="001A7B04">
      <w:pPr>
        <w:pStyle w:val="BodyText"/>
      </w:pPr>
    </w:p>
    <w:p w14:paraId="46DE0E23" w14:textId="77777777" w:rsidR="00C21FF7" w:rsidRDefault="00C21FF7" w:rsidP="00C21FF7">
      <w:pPr>
        <w:pStyle w:val="Heading1"/>
      </w:pPr>
      <w:bookmarkStart w:id="172" w:name="_Toc3451019"/>
      <w:bookmarkStart w:id="173" w:name="_Hlk516134376"/>
      <w:r>
        <w:lastRenderedPageBreak/>
        <w:t>8. Care Navigator, Cambridgeshire</w:t>
      </w:r>
      <w:bookmarkEnd w:id="172"/>
      <w:r>
        <w:t xml:space="preserve">  </w:t>
      </w:r>
    </w:p>
    <w:p w14:paraId="4FD135AC" w14:textId="77777777" w:rsidR="00C21FF7" w:rsidRDefault="00C21FF7" w:rsidP="00C21FF7">
      <w:pPr>
        <w:pStyle w:val="Heading2"/>
      </w:pPr>
      <w:bookmarkStart w:id="174" w:name="_Toc3451020"/>
      <w:r>
        <w:t>Introduction</w:t>
      </w:r>
      <w:bookmarkEnd w:id="174"/>
    </w:p>
    <w:p w14:paraId="2804E2F9" w14:textId="77777777" w:rsidR="00C21FF7" w:rsidRDefault="00C21FF7" w:rsidP="00C21FF7">
      <w:pPr>
        <w:pStyle w:val="BodyText"/>
      </w:pPr>
      <w:r>
        <w:t xml:space="preserve">This practice based in rural Cambridgeshire has 8,000 patients and a staff base of 2.5 GPs and 3 FT nurse practitioners, who consult, refer and prescribe as doctors do. This case study focuses on the work of two of the receptionists in a GP practice in rural Cambridgeshire, having participated in a one-day Care Navigator training session. The Senior Receptionist explained that the training took place after the company contacted the Practice Manager to invite them. All five of the receptionists at the practice took part in the session which was delivered in their practice.  </w:t>
      </w:r>
    </w:p>
    <w:p w14:paraId="5E843BFA" w14:textId="77777777" w:rsidR="00C21FF7" w:rsidRDefault="00C21FF7" w:rsidP="00C21FF7">
      <w:pPr>
        <w:pStyle w:val="BodyText"/>
      </w:pPr>
      <w:r>
        <w:t>Traverse interviewed three members of the practice in September and October 2018:</w:t>
      </w:r>
    </w:p>
    <w:p w14:paraId="11FDD7A4" w14:textId="77777777" w:rsidR="00C21FF7" w:rsidRDefault="00C21FF7" w:rsidP="00C21FF7">
      <w:pPr>
        <w:pStyle w:val="Bullet1"/>
        <w:widowControl/>
        <w:tabs>
          <w:tab w:val="left" w:pos="10773"/>
        </w:tabs>
      </w:pPr>
      <w:r>
        <w:t>1 Practice Manager</w:t>
      </w:r>
    </w:p>
    <w:p w14:paraId="52465EAE" w14:textId="77777777" w:rsidR="00C21FF7" w:rsidRDefault="00C21FF7" w:rsidP="00C21FF7">
      <w:pPr>
        <w:pStyle w:val="Bullet1"/>
        <w:widowControl/>
        <w:tabs>
          <w:tab w:val="left" w:pos="10773"/>
        </w:tabs>
      </w:pPr>
      <w:r>
        <w:t>1 Senior Receptionist (full-time)</w:t>
      </w:r>
    </w:p>
    <w:p w14:paraId="70AB2A93" w14:textId="77777777" w:rsidR="00C21FF7" w:rsidRDefault="00C21FF7" w:rsidP="00C21FF7">
      <w:pPr>
        <w:pStyle w:val="Bullet1"/>
        <w:widowControl/>
        <w:tabs>
          <w:tab w:val="left" w:pos="10773"/>
        </w:tabs>
      </w:pPr>
      <w:r>
        <w:t>1 Receptionist (part-time)</w:t>
      </w:r>
    </w:p>
    <w:p w14:paraId="718D42C9" w14:textId="77777777" w:rsidR="00C21FF7" w:rsidRDefault="00C21FF7" w:rsidP="00C21FF7">
      <w:pPr>
        <w:pStyle w:val="BodyText"/>
      </w:pPr>
      <w:r>
        <w:t xml:space="preserve">The Practice Manager explained they went for the training programme because they had had trouble recruiting GPs and there were concerns amongst GPs about rising workloads. The recruitment challenge is owed to the rural location, with urban areas tending to attract young doctors. Added to this, the local disease prevalence in their area is twice the national average (e.g. obesity). The GPs are advocating for the development of medical administrative and nurse practitioner roles to lighten their work </w:t>
      </w:r>
      <w:proofErr w:type="gramStart"/>
      <w:r>
        <w:t>loads, and</w:t>
      </w:r>
      <w:proofErr w:type="gramEnd"/>
      <w:r>
        <w:t xml:space="preserve"> are blocking off dedicated administrative time during their work days so that do not have to work in the evenings. </w:t>
      </w:r>
    </w:p>
    <w:p w14:paraId="5347FCC0" w14:textId="77777777" w:rsidR="00C21FF7" w:rsidRDefault="00C21FF7" w:rsidP="00C21FF7">
      <w:pPr>
        <w:pStyle w:val="Heading2"/>
      </w:pPr>
      <w:bookmarkStart w:id="175" w:name="_Toc3451021"/>
      <w:r>
        <w:t>Background and qualifications</w:t>
      </w:r>
      <w:bookmarkEnd w:id="175"/>
    </w:p>
    <w:p w14:paraId="0BB8229A" w14:textId="77777777" w:rsidR="00C21FF7" w:rsidRDefault="00C21FF7" w:rsidP="00C21FF7">
      <w:pPr>
        <w:pStyle w:val="BodyText"/>
      </w:pPr>
      <w:r>
        <w:t xml:space="preserve">The Senior Receptionist’s employment background was administrative office work outside the NHS which she felt had given her relevant customer service experience. She had worked her way up within the Riverside Practice from a part-time post that </w:t>
      </w:r>
      <w:r w:rsidRPr="00FA48E1">
        <w:t>involved learning on the job</w:t>
      </w:r>
      <w:r>
        <w:t xml:space="preserve">. </w:t>
      </w:r>
    </w:p>
    <w:p w14:paraId="3214210C" w14:textId="77777777" w:rsidR="00C21FF7" w:rsidRDefault="00C21FF7" w:rsidP="00C21FF7">
      <w:pPr>
        <w:pStyle w:val="BodyText"/>
      </w:pPr>
      <w:r>
        <w:t xml:space="preserve">The Receptionist whose employment background was also office and customer service work outside the NHS, felt well-prepared for the administrative and customer facing sides of the job, but found navigating the ‘care’ aspects of the role very challenging. </w:t>
      </w:r>
    </w:p>
    <w:p w14:paraId="49449E8D" w14:textId="77777777" w:rsidR="00C21FF7" w:rsidRDefault="00C21FF7" w:rsidP="00C21FF7">
      <w:pPr>
        <w:pStyle w:val="Heading2"/>
      </w:pPr>
      <w:bookmarkStart w:id="176" w:name="_Toc3451022"/>
      <w:r>
        <w:t>Tasks associated with the care navigator role</w:t>
      </w:r>
      <w:bookmarkEnd w:id="176"/>
    </w:p>
    <w:p w14:paraId="68837537" w14:textId="77777777" w:rsidR="00C21FF7" w:rsidRDefault="00C21FF7" w:rsidP="00C21FF7">
      <w:pPr>
        <w:pStyle w:val="BodyText"/>
      </w:pPr>
      <w:r>
        <w:t>The Practice Manager emphasised that the Care Navigator training had enhanced a previously existing role rather than creating a new one. Prior to the training, the practice already had two different types of receptionists. Those with:</w:t>
      </w:r>
    </w:p>
    <w:p w14:paraId="1634B1B3" w14:textId="77777777" w:rsidR="00C21FF7" w:rsidRDefault="00C21FF7" w:rsidP="00C21FF7">
      <w:pPr>
        <w:pStyle w:val="Bullet1"/>
        <w:widowControl/>
        <w:tabs>
          <w:tab w:val="left" w:pos="10773"/>
        </w:tabs>
      </w:pPr>
      <w:r>
        <w:t xml:space="preserve">Primarily </w:t>
      </w:r>
      <w:r w:rsidRPr="00166F18">
        <w:rPr>
          <w:b/>
        </w:rPr>
        <w:t>administrative duties</w:t>
      </w:r>
      <w:r>
        <w:t>, such as booking appointments</w:t>
      </w:r>
    </w:p>
    <w:p w14:paraId="7E91D705" w14:textId="77777777" w:rsidR="00C21FF7" w:rsidRDefault="00C21FF7" w:rsidP="00C21FF7">
      <w:pPr>
        <w:pStyle w:val="Bullet1"/>
        <w:widowControl/>
        <w:tabs>
          <w:tab w:val="left" w:pos="10773"/>
        </w:tabs>
      </w:pPr>
      <w:r>
        <w:rPr>
          <w:b/>
        </w:rPr>
        <w:lastRenderedPageBreak/>
        <w:t>Care navigation</w:t>
      </w:r>
      <w:r w:rsidRPr="00166F18">
        <w:rPr>
          <w:b/>
        </w:rPr>
        <w:t xml:space="preserve"> responsibilities</w:t>
      </w:r>
      <w:r>
        <w:t>, such as assigning patients to Nurse Practitioners for straight forward cases and to GPs for complex cases, which is done over the phone and face-to-face</w:t>
      </w:r>
    </w:p>
    <w:p w14:paraId="3BF2E775" w14:textId="77777777" w:rsidR="00C21FF7" w:rsidRDefault="00C21FF7" w:rsidP="00C21FF7">
      <w:pPr>
        <w:pStyle w:val="BodyText"/>
      </w:pPr>
      <w:r>
        <w:t xml:space="preserve">The Care Navigator training provided the latter type of reception with more tools to properly to their </w:t>
      </w:r>
      <w:proofErr w:type="gramStart"/>
      <w:r>
        <w:t>jobs, and</w:t>
      </w:r>
      <w:proofErr w:type="gramEnd"/>
      <w:r>
        <w:t xml:space="preserve"> create the basis for increased patient trust. The Program Manager explained that previously patients did not trust receptionists to perform signposting:</w:t>
      </w:r>
    </w:p>
    <w:p w14:paraId="70A64B18" w14:textId="77777777" w:rsidR="00C21FF7" w:rsidRDefault="00C21FF7" w:rsidP="00C21FF7">
      <w:pPr>
        <w:pStyle w:val="SubtleQuote"/>
      </w:pPr>
      <w:r w:rsidRPr="00581D98">
        <w:rPr>
          <w:i w:val="0"/>
        </w:rPr>
        <w:t xml:space="preserve">“Regular criticism of receptionists is they shouldn’t be asking me what my problem is, expect to see a doctor, they’re not trained. Navigator training enabled me to say we’re taking part in national approved training programme which enables receptionist to advise authoritatively. Patient groups liked the additional training, receptionists liked it as gives them the wider picture.” </w:t>
      </w:r>
      <w:r>
        <w:t xml:space="preserve">– Program Manager </w:t>
      </w:r>
    </w:p>
    <w:p w14:paraId="369BBE85" w14:textId="77777777" w:rsidR="00C21FF7" w:rsidRDefault="00C21FF7" w:rsidP="00C21FF7">
      <w:pPr>
        <w:pStyle w:val="BodyText"/>
      </w:pPr>
      <w:r>
        <w:t>The Senior Receptionist acknowledged that it was important to be clear about the difference between navigating care and triaging patients, which required a different level of knowledge and expertise. Both the Receptionist and Senior Receptionist felt the training has improved their confidence in completing these aspects of their job:</w:t>
      </w:r>
    </w:p>
    <w:p w14:paraId="0FE8D640" w14:textId="77777777" w:rsidR="00C21FF7" w:rsidRPr="00C21FF7" w:rsidRDefault="00C21FF7" w:rsidP="00C21FF7">
      <w:pPr>
        <w:pStyle w:val="SubtleQuote"/>
      </w:pPr>
      <w:r w:rsidRPr="00C21FF7">
        <w:t xml:space="preserve">“The training gave me more confidence in the signposting elements of the role, to say ‘ring 111, I think you need to attend A&amp;E’. I’m still new and training – to say ring 111 or 999, it’s still hard to do that when you’re first starting – what if something goes wrong? The course gave me more confidence.” – Receptionist </w:t>
      </w:r>
    </w:p>
    <w:p w14:paraId="7270183C" w14:textId="77777777" w:rsidR="00C21FF7" w:rsidRPr="00C21FF7" w:rsidRDefault="00C21FF7" w:rsidP="00C21FF7">
      <w:pPr>
        <w:pStyle w:val="SubtleQuote"/>
      </w:pPr>
      <w:r w:rsidRPr="00C21FF7">
        <w:t xml:space="preserve"> “The amount of appointments we save for a GP is quite a lot every single day. [Patients] say they want an appointment. What we’re trying to say is ‘can you indicate what it concerns so I can get you to the right person?’ They say they just want an extension of a sick note – we can put that through to the GP without an appointment.  Or repeat prescriptions – we explain to people you don’t need to see a GP to get it. And we do have access to patient records </w:t>
      </w:r>
      <w:proofErr w:type="gramStart"/>
      <w:r w:rsidRPr="00C21FF7">
        <w:t>-  a</w:t>
      </w:r>
      <w:proofErr w:type="gramEnd"/>
      <w:r w:rsidRPr="00C21FF7">
        <w:t xml:space="preserve"> patient will say the hospital consultant is writing to the GP – we can look and say, ‘the letter has not arrived’. We will explain that medication can’t be started till the letter is received, so they need to chase the hospital for the letter. We can look at blood test results – if GP has filed as normal we can pass that on and say they’re normal.” – Senior Receptionist</w:t>
      </w:r>
    </w:p>
    <w:p w14:paraId="515E9E79" w14:textId="77777777" w:rsidR="00C21FF7" w:rsidRDefault="00C21FF7" w:rsidP="00C21FF7">
      <w:pPr>
        <w:pStyle w:val="BodyText"/>
      </w:pPr>
      <w:r>
        <w:t>The Receptionist reported that care navigation, whether on the phone or face to face on the counter, was 100% of her role on a busy day, 80% on a quieter day when she would fit in other tasks such as scanning hospital letters, NHS electronic mail handling.  The Senior Receptionist saw it as 99% of her role:</w:t>
      </w:r>
    </w:p>
    <w:p w14:paraId="35F2585B" w14:textId="77777777" w:rsidR="00C21FF7" w:rsidRPr="00C21FF7" w:rsidRDefault="00C21FF7" w:rsidP="00C21FF7">
      <w:pPr>
        <w:pStyle w:val="SubtleQuote"/>
      </w:pPr>
      <w:r w:rsidRPr="00C21FF7">
        <w:t xml:space="preserve">“I am constantly taking calls in back office or speaking to people on front desk – navigating to correct pathways, hospitals etc. </w:t>
      </w:r>
      <w:r w:rsidRPr="00C21FF7">
        <w:lastRenderedPageBreak/>
        <w:t>Every call you take even if it’s to book an appointment you ask questions to get them to the right people – to me you’re navigating all the time.” – Senior Receptionist</w:t>
      </w:r>
    </w:p>
    <w:p w14:paraId="2D347114" w14:textId="77777777" w:rsidR="00C21FF7" w:rsidRDefault="00C21FF7" w:rsidP="00C21FF7">
      <w:pPr>
        <w:pStyle w:val="BodyText"/>
      </w:pPr>
      <w:r>
        <w:t xml:space="preserve">She noted that she could spend 9 hours a day doing calls or conversations on the desk of this kind. She also reported that because of having to ask the </w:t>
      </w:r>
      <w:proofErr w:type="spellStart"/>
      <w:r>
        <w:t>care</w:t>
      </w:r>
      <w:proofErr w:type="spellEnd"/>
      <w:r>
        <w:t xml:space="preserve"> navigation questions the conversations with patients had lengthened – a typical patient call about an appointment would now last 2-3 minutes.</w:t>
      </w:r>
    </w:p>
    <w:p w14:paraId="4FE2D3D2" w14:textId="77777777" w:rsidR="00C21FF7" w:rsidRDefault="00C21FF7" w:rsidP="00C21FF7">
      <w:pPr>
        <w:pStyle w:val="Heading2"/>
      </w:pPr>
      <w:bookmarkStart w:id="177" w:name="_Toc3451023"/>
      <w:r>
        <w:t>Management, supervision and buy-in</w:t>
      </w:r>
      <w:bookmarkEnd w:id="177"/>
    </w:p>
    <w:p w14:paraId="4BE50B09" w14:textId="77777777" w:rsidR="00C21FF7" w:rsidRDefault="00C21FF7" w:rsidP="00C21FF7">
      <w:pPr>
        <w:pStyle w:val="BodyText"/>
      </w:pPr>
      <w:r>
        <w:t xml:space="preserve">The management and supervision of receptionists have remained the same since the training took place. The Receptionists tend to access support as and when they need it. For example, it is quite common for the receptionist to ask questions of more experienced colleagues throughout the day. </w:t>
      </w:r>
    </w:p>
    <w:p w14:paraId="2CE539C1" w14:textId="77777777" w:rsidR="00C21FF7" w:rsidRPr="00C21FF7" w:rsidRDefault="00C21FF7" w:rsidP="00C21FF7">
      <w:pPr>
        <w:pStyle w:val="SubtleQuote"/>
      </w:pPr>
      <w:r w:rsidRPr="00C21FF7">
        <w:t>“I still don’t feel 100% confident – I am still new to the job, still learning.  If I’m not 100% I ask Senior Receptionist and another Receptionist who’s been here 20 years. I will always double check, want to make sure it’s right, it’s patient care I’m dealing with. Even if simple I would rather ask than get it wrong.” – Receptionist</w:t>
      </w:r>
    </w:p>
    <w:p w14:paraId="70E560A6" w14:textId="77777777" w:rsidR="00C21FF7" w:rsidRPr="00D90278" w:rsidRDefault="00C21FF7" w:rsidP="00C21FF7">
      <w:pPr>
        <w:pStyle w:val="BodyText"/>
      </w:pPr>
      <w:r>
        <w:t xml:space="preserve">Receptionists were unclear about whether there was a system of checks on the accuracy of their care navigation work. They also felt that the </w:t>
      </w:r>
      <w:r w:rsidRPr="00D90278">
        <w:t xml:space="preserve">induction training needed to be expanded for new joiners because of the daunting nature of this work and risks associated with it. She noted that inadequate induction offered to her had almost led to her leaving the job soon after </w:t>
      </w:r>
      <w:r>
        <w:t>she arrived</w:t>
      </w:r>
      <w:r w:rsidRPr="00D90278">
        <w:t xml:space="preserve">. She reported that she was not alone in </w:t>
      </w:r>
      <w:r>
        <w:t xml:space="preserve">coming close to resigning initially. </w:t>
      </w:r>
      <w:r w:rsidRPr="00D90278">
        <w:t xml:space="preserve"> </w:t>
      </w:r>
    </w:p>
    <w:p w14:paraId="2AB9C1B5" w14:textId="77777777" w:rsidR="00C21FF7" w:rsidRPr="00C21FF7" w:rsidRDefault="00C21FF7" w:rsidP="00C21FF7">
      <w:pPr>
        <w:pStyle w:val="SubtleQuote"/>
      </w:pPr>
      <w:r w:rsidRPr="00C21FF7">
        <w:t xml:space="preserve">“I nearly left in the first few months – I found it very stressful – I thought ‘I can’t do this’. My worry was that I was putting patients in the wrong place – there are so many clinics – diabetes, asthma, blood pressure – it can feel daunting… I would have preferred to have sat and watched and listened for longer – rather than be introduced and sit down for 5 minutes, then told to pick up the phone when it rings… Some other ladies had worked here and left.” – Receptionist </w:t>
      </w:r>
    </w:p>
    <w:p w14:paraId="33490AE8" w14:textId="77777777" w:rsidR="00C21FF7" w:rsidRDefault="00C21FF7" w:rsidP="00C21FF7">
      <w:pPr>
        <w:pStyle w:val="Heading2"/>
      </w:pPr>
      <w:bookmarkStart w:id="178" w:name="_Toc3451024"/>
      <w:r>
        <w:t>Impact</w:t>
      </w:r>
      <w:bookmarkEnd w:id="178"/>
    </w:p>
    <w:p w14:paraId="14342B12" w14:textId="77777777" w:rsidR="00C21FF7" w:rsidRDefault="00C21FF7" w:rsidP="00C21FF7">
      <w:pPr>
        <w:pStyle w:val="BoldBody"/>
      </w:pPr>
      <w:r>
        <w:t xml:space="preserve">Patient impacts </w:t>
      </w:r>
    </w:p>
    <w:p w14:paraId="3064FB47" w14:textId="77777777" w:rsidR="00C21FF7" w:rsidRDefault="00C21FF7" w:rsidP="00C21FF7">
      <w:pPr>
        <w:pStyle w:val="BodyText"/>
      </w:pPr>
      <w:r>
        <w:t xml:space="preserve">The Practice Manager felt that by saving of GP appointment for more complex cases care navigating receptionists were having a positive on overall patient satisfaction and quality of care. </w:t>
      </w:r>
    </w:p>
    <w:p w14:paraId="2D088CF0" w14:textId="77777777" w:rsidR="00C21FF7" w:rsidRPr="00C21FF7" w:rsidRDefault="00C21FF7" w:rsidP="00C21FF7">
      <w:pPr>
        <w:pStyle w:val="SubtleQuote"/>
      </w:pPr>
      <w:r w:rsidRPr="00C21FF7">
        <w:t xml:space="preserve">“I want a patient with a problem to walk out of a practice and feel a GP has had time to see and discuss their case, and if they need one they should have a referral. I don’t want them to feel short-changed. But demand for that exceeds the capacity. And not all that demand should be pointed at a GP. GPs are not the </w:t>
      </w:r>
      <w:r w:rsidRPr="00C21FF7">
        <w:lastRenderedPageBreak/>
        <w:t xml:space="preserve">only person who can solve that.”  – Practice Manager </w:t>
      </w:r>
    </w:p>
    <w:p w14:paraId="3C13AB3B" w14:textId="77777777" w:rsidR="00C21FF7" w:rsidRPr="009777B6" w:rsidRDefault="00C21FF7" w:rsidP="00C21FF7">
      <w:pPr>
        <w:pStyle w:val="BodyText"/>
        <w:rPr>
          <w:i/>
        </w:rPr>
      </w:pPr>
      <w:r>
        <w:t xml:space="preserve">The Practice Manager felt that participation in the Care Navigator training programme had improved receptionist’s communication approaches and it had given them a greater ability to gain the trust of patients when they were making navigation suggestions. </w:t>
      </w:r>
    </w:p>
    <w:p w14:paraId="599CBA51" w14:textId="77777777" w:rsidR="00C21FF7" w:rsidRDefault="00C21FF7" w:rsidP="00C21FF7">
      <w:pPr>
        <w:pStyle w:val="BodyText"/>
      </w:pPr>
      <w:r>
        <w:t xml:space="preserve">The Receptionist gave an example of positive feedback from a patient’s wife about being navigated away from coming in to see the GP, and emphasised the importance of saving time for </w:t>
      </w:r>
      <w:proofErr w:type="gramStart"/>
      <w:r>
        <w:t>particular symptoms</w:t>
      </w:r>
      <w:proofErr w:type="gramEnd"/>
      <w:r>
        <w:t>:</w:t>
      </w:r>
    </w:p>
    <w:p w14:paraId="6CA4A4FE" w14:textId="77777777" w:rsidR="00C21FF7" w:rsidRPr="00C21FF7" w:rsidRDefault="00C21FF7" w:rsidP="00C21FF7">
      <w:pPr>
        <w:pStyle w:val="SubtleQuote"/>
      </w:pPr>
      <w:r w:rsidRPr="00C21FF7">
        <w:t>“Yesterday I signposted someone on the phone to 111 to get telephone triage, and paramedics if needed.  The patient had low blood pressure, and we were fully booked.  She [called 111] and paramedics attended and stabilised the patient. She rang back to thank me, she was pleased with the outcome. It’s hard when doctors are fully booked, but by the time you’ve put a task through, it’s quicker to ring 111 and get the triage done. But it depends on the symptoms.” – Receptionist</w:t>
      </w:r>
    </w:p>
    <w:p w14:paraId="035A8FE0" w14:textId="77777777" w:rsidR="00C21FF7" w:rsidRDefault="00C21FF7" w:rsidP="00C21FF7">
      <w:pPr>
        <w:pStyle w:val="BodyText"/>
      </w:pPr>
      <w:r>
        <w:t>She felt the role was particularly helpful for older people, or people without a family to support them in navigating services to find the most appropriate and timely source of support:</w:t>
      </w:r>
    </w:p>
    <w:p w14:paraId="444E318F" w14:textId="77777777" w:rsidR="00C21FF7" w:rsidRPr="00C21FF7" w:rsidRDefault="00C21FF7" w:rsidP="00C21FF7">
      <w:pPr>
        <w:pStyle w:val="SubtleQuote"/>
      </w:pPr>
      <w:r w:rsidRPr="00C21FF7">
        <w:t xml:space="preserve">“Sometimes a different service can help more… e.g. [they] may need to see podiatry or social services – where they think the doctor should be sorting, you can put them through to that. If they need a special bed or stool after they come out of hospital, they assume it’s the doctor who will do it, it helps us talking to them about what they need. Especially if they’ve got no family they think the first place to call is the GP.” – Receptionist </w:t>
      </w:r>
    </w:p>
    <w:p w14:paraId="06D002BC" w14:textId="77777777" w:rsidR="00C21FF7" w:rsidRDefault="00C21FF7" w:rsidP="00C21FF7">
      <w:pPr>
        <w:pStyle w:val="BodyText"/>
      </w:pPr>
      <w:r>
        <w:t>The Senior Receptionist, in contrast, felt older people were less likely to be willing to adapt to the new system of navigating patients away from seeing the GP, or to be suitable for it:</w:t>
      </w:r>
    </w:p>
    <w:p w14:paraId="75059A38" w14:textId="77777777" w:rsidR="00C21FF7" w:rsidRPr="00C21FF7" w:rsidRDefault="00C21FF7" w:rsidP="00C21FF7">
      <w:pPr>
        <w:pStyle w:val="SubtleQuote"/>
      </w:pPr>
      <w:r w:rsidRPr="00C21FF7">
        <w:t>“Older patients are used to always seeing the GP. And they probably need to see the GP more anyway as have more complex needs.” – Senior Receptionist</w:t>
      </w:r>
    </w:p>
    <w:p w14:paraId="72FA51D3" w14:textId="77777777" w:rsidR="00C21FF7" w:rsidRDefault="00C21FF7" w:rsidP="00C21FF7">
      <w:pPr>
        <w:pStyle w:val="BodyText"/>
      </w:pPr>
      <w:r>
        <w:t>She was confident however that many patients benefited from being educated about new services and access routes, such as opportunities for self-referral, and/or being guided towards professionals who could see them more quickly and appropriately. She reported instances where patients had recognised this benefit and thanked staff for their care navigation work.</w:t>
      </w:r>
    </w:p>
    <w:p w14:paraId="0821F2AF" w14:textId="77777777" w:rsidR="00C21FF7" w:rsidRDefault="00C21FF7" w:rsidP="00C21FF7">
      <w:pPr>
        <w:pStyle w:val="BoldBody"/>
      </w:pPr>
      <w:r>
        <w:t>Impact on colleagues</w:t>
      </w:r>
    </w:p>
    <w:p w14:paraId="1967CDC3" w14:textId="77777777" w:rsidR="00C21FF7" w:rsidRDefault="00C21FF7" w:rsidP="00C21FF7">
      <w:pPr>
        <w:pStyle w:val="BodyText"/>
      </w:pPr>
      <w:r>
        <w:t xml:space="preserve">Receptionists feel that care navigation is now being delivered more </w:t>
      </w:r>
      <w:r w:rsidRPr="000B5CDF">
        <w:rPr>
          <w:b/>
        </w:rPr>
        <w:t>consistently and confidently</w:t>
      </w:r>
      <w:r>
        <w:t xml:space="preserve"> by staff. The training has particularly benefited less experience receptionists, who now feel clear and more confident about the approach that they should take. </w:t>
      </w:r>
    </w:p>
    <w:p w14:paraId="3E4D6F6E" w14:textId="77777777" w:rsidR="00C21FF7" w:rsidRPr="009777B6" w:rsidRDefault="00C21FF7" w:rsidP="00C21FF7">
      <w:pPr>
        <w:pStyle w:val="SubtleQuote"/>
        <w:rPr>
          <w:i w:val="0"/>
        </w:rPr>
      </w:pPr>
      <w:r>
        <w:lastRenderedPageBreak/>
        <w:t xml:space="preserve">“Receptionists have changed way they speak to patients – they back off if people say they don’t want to discuss, it has helped to stream patients more efficiently, more co-ordinated and more consistently.  Previously the more experienced might do it well, but less experienced might not. I definitely recommend the training.” </w:t>
      </w:r>
      <w:r w:rsidRPr="00C47B5C">
        <w:rPr>
          <w:i w:val="0"/>
        </w:rPr>
        <w:t>– Practice Manager</w:t>
      </w:r>
    </w:p>
    <w:p w14:paraId="3BB8B4A4" w14:textId="77777777" w:rsidR="00C21FF7" w:rsidRDefault="00C21FF7" w:rsidP="00C21FF7">
      <w:pPr>
        <w:pStyle w:val="BodyText"/>
      </w:pPr>
      <w:r>
        <w:t xml:space="preserve">GPs at Riverside Practice reported that the improved approach to care navigation alongside other medical administrative initiatives is </w:t>
      </w:r>
      <w:r w:rsidRPr="000B5CDF">
        <w:rPr>
          <w:b/>
        </w:rPr>
        <w:t>reducing the number patient appointments</w:t>
      </w:r>
      <w:r>
        <w:t xml:space="preserve"> and is </w:t>
      </w:r>
      <w:r w:rsidRPr="000B5CDF">
        <w:rPr>
          <w:b/>
        </w:rPr>
        <w:t>reducing their administrative</w:t>
      </w:r>
      <w:r>
        <w:t xml:space="preserve"> </w:t>
      </w:r>
      <w:r w:rsidRPr="008508C6">
        <w:rPr>
          <w:b/>
        </w:rPr>
        <w:t>workload</w:t>
      </w:r>
      <w:r>
        <w:t>.</w:t>
      </w:r>
    </w:p>
    <w:p w14:paraId="37F6BDB6" w14:textId="77777777" w:rsidR="00C21FF7" w:rsidRPr="00C21FF7" w:rsidRDefault="00C21FF7" w:rsidP="00C21FF7">
      <w:pPr>
        <w:pStyle w:val="SubtleQuote"/>
      </w:pPr>
      <w:r w:rsidRPr="00C21FF7">
        <w:t xml:space="preserve">“All the initiatives are to try and maximise the time for the doctors. … They’ve got on top of their admin work – hospital letters etc – because they’ve reduced the volume of tasks. We have days where Nurse Practitioners’ [appointment slots] are full but not GPs’. GPs are blocking themselves off for </w:t>
      </w:r>
      <w:proofErr w:type="gramStart"/>
      <w:r w:rsidRPr="00C21FF7">
        <w:t>admin, but</w:t>
      </w:r>
      <w:proofErr w:type="gramEnd"/>
      <w:r w:rsidRPr="00C21FF7">
        <w:t xml:space="preserve"> are available for overflow.  … The patients who see the NPs and GPs now are more appropriate than they were a year ago, they are doing less admin.” – Practice Manager</w:t>
      </w:r>
    </w:p>
    <w:p w14:paraId="0FD8C98F" w14:textId="77777777" w:rsidR="00C21FF7" w:rsidRDefault="00C21FF7" w:rsidP="00C21FF7">
      <w:pPr>
        <w:pStyle w:val="BodyText"/>
      </w:pPr>
      <w:r>
        <w:t xml:space="preserve">As doctor’s workloads reduces it is allowing them to devote more time to the most complex cases. It is also </w:t>
      </w:r>
      <w:r w:rsidRPr="000B5CDF">
        <w:rPr>
          <w:b/>
        </w:rPr>
        <w:t>making it easier to recruit new GPs</w:t>
      </w:r>
      <w:r>
        <w:t>. A doctor from one of the super practices in Bedford has recently decided to join the practice.  In Bedford she was seeing 50-60 patients a day, whereas in March following the implementation of administrative initiatives the GPs see 30, which has attracted her to come and join them. The practice manager noted that the BMA recommendation is for GPs only to see 25-30 patients a day. She felt this was important given the increased pressure on GPs:</w:t>
      </w:r>
    </w:p>
    <w:p w14:paraId="0AB92FA5" w14:textId="77777777" w:rsidR="00C21FF7" w:rsidRPr="00C21FF7" w:rsidRDefault="00C21FF7" w:rsidP="00C21FF7">
      <w:pPr>
        <w:pStyle w:val="SubtleQuote"/>
      </w:pPr>
      <w:r w:rsidRPr="00C21FF7">
        <w:t>“The demand on GPs is outweighing what they can actually do. Our role is important in their daily work to signpost and protect their time.” – Senior Receptionist</w:t>
      </w:r>
    </w:p>
    <w:p w14:paraId="7D65855C" w14:textId="77777777" w:rsidR="00C21FF7" w:rsidRDefault="00C21FF7" w:rsidP="00C21FF7">
      <w:pPr>
        <w:pStyle w:val="Heading2"/>
      </w:pPr>
      <w:bookmarkStart w:id="179" w:name="_Toc3451025"/>
      <w:r>
        <w:t>Managing risk</w:t>
      </w:r>
      <w:bookmarkEnd w:id="179"/>
    </w:p>
    <w:p w14:paraId="3ABA1202" w14:textId="77777777" w:rsidR="00C21FF7" w:rsidRDefault="00C21FF7" w:rsidP="00C21FF7">
      <w:pPr>
        <w:pStyle w:val="BodyText"/>
      </w:pPr>
      <w:r>
        <w:t>The Receptionist felt that trying to balance care navigation with other tasks such as scanning hospital letters could potentially lead to mistakes:</w:t>
      </w:r>
    </w:p>
    <w:p w14:paraId="0F51ACAC" w14:textId="77777777" w:rsidR="00C21FF7" w:rsidRPr="00C21FF7" w:rsidRDefault="00C21FF7" w:rsidP="00C21FF7">
      <w:pPr>
        <w:pStyle w:val="SubtleQuote"/>
      </w:pPr>
      <w:r w:rsidRPr="00C21FF7">
        <w:t xml:space="preserve">“Trying to [scan] and answering phones – the two don’t seem to go together. Scanning should be a separate job.  That’s when mistakes happen. You see something urgent the doctor needs to see, then the phones go, and you’re distracted. You have to come out of the screen you’re scanning on and go into patient notes on screen.”  -- Receptionist </w:t>
      </w:r>
    </w:p>
    <w:p w14:paraId="4B5A0312" w14:textId="77777777" w:rsidR="00C21FF7" w:rsidRDefault="00C21FF7" w:rsidP="00C21FF7">
      <w:pPr>
        <w:pStyle w:val="BodyText"/>
      </w:pPr>
      <w:r>
        <w:t>The Senior Receptionist explained that care navigators manage the risks related to referring people with urgent symptoms by immediately informing the GP after they have suggested a 999 call to the patient. The care navigators have knowledge of heart attack and stroke symptoms, but the Senior Receptionist finds it assuring to get the message back from the GP confirming that they have made the right decision.</w:t>
      </w:r>
    </w:p>
    <w:p w14:paraId="5734B968" w14:textId="77777777" w:rsidR="00C21FF7" w:rsidRDefault="00C21FF7" w:rsidP="00C21FF7">
      <w:pPr>
        <w:pStyle w:val="BodyText"/>
      </w:pPr>
      <w:r>
        <w:lastRenderedPageBreak/>
        <w:t xml:space="preserve">The Senior Receptionist reported that some patients still react negatively to the concept of the care navigator role </w:t>
      </w:r>
      <w:proofErr w:type="gramStart"/>
      <w:r>
        <w:t>despite the fact that</w:t>
      </w:r>
      <w:proofErr w:type="gramEnd"/>
      <w:r>
        <w:t xml:space="preserve"> they have had the training and wear care navigator badges.  She felt that the fact that reception staff had been trained had been insufficiently promoted to the practice’s patients, which had reduced the impact and value:</w:t>
      </w:r>
    </w:p>
    <w:p w14:paraId="1CB9ABE4" w14:textId="77777777" w:rsidR="00C21FF7" w:rsidRPr="00C21FF7" w:rsidRDefault="00C21FF7" w:rsidP="00C21FF7">
      <w:pPr>
        <w:pStyle w:val="SubtleQuote"/>
      </w:pPr>
      <w:r w:rsidRPr="00C21FF7">
        <w:t xml:space="preserve">“In people’s eyes we’re still receptionists who don’t know anything… We have received training and can signpost people – our patients and </w:t>
      </w:r>
      <w:proofErr w:type="gramStart"/>
      <w:r w:rsidRPr="00C21FF7">
        <w:t>general public</w:t>
      </w:r>
      <w:proofErr w:type="gramEnd"/>
      <w:r w:rsidRPr="00C21FF7">
        <w:t xml:space="preserve"> don’t understand that. Sometimes they think we are preventing them from getting what they want… Sometimes people get quite nasty... We were all </w:t>
      </w:r>
      <w:proofErr w:type="gramStart"/>
      <w:r w:rsidRPr="00C21FF7">
        <w:t>really excited</w:t>
      </w:r>
      <w:proofErr w:type="gramEnd"/>
      <w:r w:rsidRPr="00C21FF7">
        <w:t xml:space="preserve"> about the Care Navigator training. I gained different approaches, questioning styles. We are doing it, but it’s not out there. I feel disappointed in that respect.” – Senior Receptionist</w:t>
      </w:r>
    </w:p>
    <w:p w14:paraId="1A040CE4" w14:textId="77777777" w:rsidR="00C21FF7" w:rsidRDefault="00C21FF7" w:rsidP="00C21FF7">
      <w:pPr>
        <w:pStyle w:val="Heading2"/>
      </w:pPr>
      <w:bookmarkStart w:id="180" w:name="_Toc3451026"/>
      <w:r>
        <w:t>Next steps</w:t>
      </w:r>
      <w:bookmarkEnd w:id="180"/>
    </w:p>
    <w:bookmarkEnd w:id="173"/>
    <w:p w14:paraId="286F501C" w14:textId="77777777" w:rsidR="00C21FF7" w:rsidRDefault="00C21FF7" w:rsidP="00C21FF7">
      <w:pPr>
        <w:pStyle w:val="BodyText"/>
      </w:pPr>
      <w:r>
        <w:t xml:space="preserve">The practice us due to merge with another where all requests for appointments go to a GP, who phones the patient to decide who they should see them. In the week before the interview, a GP had made 65 patient calls in one </w:t>
      </w:r>
      <w:proofErr w:type="gramStart"/>
      <w:r>
        <w:t>day, but</w:t>
      </w:r>
      <w:proofErr w:type="gramEnd"/>
      <w:r>
        <w:t xml:space="preserve"> had only seen 4. The patients allegedly like this system as they go straight to a doctor rather than through a receptionist, and the system has been in place for many years so may be difficult to change.</w:t>
      </w:r>
    </w:p>
    <w:p w14:paraId="51610E60" w14:textId="77777777" w:rsidR="00C21FF7" w:rsidRDefault="00C21FF7" w:rsidP="00C21FF7">
      <w:pPr>
        <w:pStyle w:val="BodyText"/>
      </w:pPr>
      <w:r>
        <w:t xml:space="preserve">Both the Receptionist and Senior Receptionist felt that their roles needed a name change with these added care navigator responsibilities. The Receptionist felt that her job title was a misnomer. When she thinks of ‘receptionist’ she thinks of the type of administrative work that would be done at the front desk of a hotel, and care navigation does not fit under this. The Senior Receptionist noted that the role was advertised as ‘receptionist administrator’, but she shared the view that a name change was needed and that this would be beneficial both to staff morale and to patients. It was felt that a better label would bring greater assurance to patients. </w:t>
      </w:r>
    </w:p>
    <w:p w14:paraId="1371484D" w14:textId="77777777" w:rsidR="00C21FF7" w:rsidRPr="00C21FF7" w:rsidRDefault="00C21FF7" w:rsidP="00C21FF7">
      <w:pPr>
        <w:pStyle w:val="SubtleQuote"/>
      </w:pPr>
      <w:r w:rsidRPr="00C21FF7">
        <w:t>“If someone says</w:t>
      </w:r>
      <w:r w:rsidR="00363482">
        <w:t>:</w:t>
      </w:r>
      <w:r w:rsidRPr="00C21FF7">
        <w:t xml:space="preserve"> ‘what do you do?’ and I say ‘I’m a receptionist’ – you think of someone answering the phone, letting people in, booking appointments – our role is far beyond that.  Care Navigator would be better. …  This term ‘receptionist’. We are human beings, we care, we treat people as we would want our family to be treated</w:t>
      </w:r>
      <w:r w:rsidR="00363482">
        <w:t>. “</w:t>
      </w:r>
      <w:r w:rsidRPr="00C21FF7">
        <w:t>Care Navigator</w:t>
      </w:r>
      <w:r w:rsidR="00363482">
        <w:t>”</w:t>
      </w:r>
      <w:r w:rsidRPr="00C21FF7">
        <w:t xml:space="preserve"> is saying to people that we have had training. We are about care, trying to help you get to the correct person first time. I’m passionate about my job, </w:t>
      </w:r>
      <w:r w:rsidR="00363482">
        <w:t xml:space="preserve">and </w:t>
      </w:r>
      <w:r w:rsidRPr="00C21FF7">
        <w:t xml:space="preserve">hate that people see us as the person trying to stop </w:t>
      </w:r>
      <w:r w:rsidR="00363482">
        <w:t>them seeing the doctor or nurse</w:t>
      </w:r>
      <w:r w:rsidRPr="00C21FF7">
        <w:t>.” – Senior Receptionist</w:t>
      </w:r>
    </w:p>
    <w:p w14:paraId="7BEF7A20" w14:textId="77777777" w:rsidR="0006583B" w:rsidRPr="0006583B" w:rsidRDefault="0006583B" w:rsidP="0006583B">
      <w:pPr>
        <w:pStyle w:val="BodyText"/>
      </w:pPr>
    </w:p>
    <w:p w14:paraId="2D2D1AC2" w14:textId="77777777" w:rsidR="00C47533" w:rsidRDefault="00C47533" w:rsidP="001A7B04">
      <w:pPr>
        <w:pStyle w:val="BodyText"/>
      </w:pPr>
    </w:p>
    <w:p w14:paraId="36684524" w14:textId="77777777" w:rsidR="000628A4" w:rsidRDefault="000628A4" w:rsidP="00D43D02">
      <w:pPr>
        <w:pStyle w:val="Figures"/>
      </w:pPr>
    </w:p>
    <w:p w14:paraId="5931468D" w14:textId="77777777" w:rsidR="000628A4" w:rsidRDefault="0011421B" w:rsidP="0011421B">
      <w:pPr>
        <w:pStyle w:val="Heading1"/>
      </w:pPr>
      <w:bookmarkStart w:id="181" w:name="_Toc3451027"/>
      <w:r>
        <w:lastRenderedPageBreak/>
        <w:t>A</w:t>
      </w:r>
      <w:r w:rsidR="00C2688F">
        <w:t xml:space="preserve">nnex </w:t>
      </w:r>
      <w:r>
        <w:t>2 – Economic Analysis</w:t>
      </w:r>
      <w:bookmarkEnd w:id="181"/>
      <w:r>
        <w:t xml:space="preserve"> </w:t>
      </w:r>
    </w:p>
    <w:p w14:paraId="526C6C35" w14:textId="77777777" w:rsidR="00C01072" w:rsidRPr="00C01072" w:rsidRDefault="00C01072" w:rsidP="00C01072">
      <w:pPr>
        <w:pStyle w:val="BodyText"/>
        <w:rPr>
          <w:b/>
        </w:rPr>
      </w:pPr>
      <w:r w:rsidRPr="00C01072">
        <w:rPr>
          <w:b/>
        </w:rPr>
        <w:t>1</w:t>
      </w:r>
      <w:r w:rsidR="00821817">
        <w:rPr>
          <w:b/>
        </w:rPr>
        <w:t>.</w:t>
      </w:r>
      <w:r w:rsidRPr="00C01072">
        <w:rPr>
          <w:b/>
        </w:rPr>
        <w:t xml:space="preserve"> Introduction</w:t>
      </w:r>
    </w:p>
    <w:p w14:paraId="2480170E" w14:textId="77777777" w:rsidR="00C01072" w:rsidRPr="00C01072" w:rsidRDefault="00C01072" w:rsidP="00C01072">
      <w:pPr>
        <w:pStyle w:val="BodyText"/>
      </w:pPr>
      <w:r w:rsidRPr="00C01072">
        <w:t>This note sets out an approach to determining an indicative cost benefit assessment in respect to the employment of Medical Administrators (MA) in the NHS.</w:t>
      </w:r>
    </w:p>
    <w:p w14:paraId="610139D8" w14:textId="77777777" w:rsidR="00C01072" w:rsidRPr="00C01072" w:rsidRDefault="00C01072" w:rsidP="00C01072">
      <w:pPr>
        <w:pStyle w:val="BodyText"/>
      </w:pPr>
      <w:bookmarkStart w:id="182" w:name="_Hlk1385399"/>
      <w:r w:rsidRPr="00C01072">
        <w:t xml:space="preserve">We have examined two scenarios for what would happen without an MA being in place: </w:t>
      </w:r>
    </w:p>
    <w:p w14:paraId="0714F16F" w14:textId="77777777" w:rsidR="00C01072" w:rsidRPr="00C01072" w:rsidRDefault="00C01072" w:rsidP="00C01072">
      <w:pPr>
        <w:pStyle w:val="BodyText"/>
      </w:pPr>
      <w:r w:rsidRPr="00C01072">
        <w:t>The roles that would be done by an MA are undertaken by other members of staff (which may include GPs in respect to primary care, and consultants in relation to secondary care), through an increase in unpaid overtime;</w:t>
      </w:r>
    </w:p>
    <w:p w14:paraId="497EDA42" w14:textId="77777777" w:rsidR="00C01072" w:rsidRPr="00C01072" w:rsidRDefault="00C01072" w:rsidP="00C01072">
      <w:pPr>
        <w:pStyle w:val="BodyText"/>
      </w:pPr>
      <w:r w:rsidRPr="00C01072">
        <w:t>The roles that would be done by an MA are undertaken by other members of staff, with the level of FTE staffing being held at a level consistent with no undue overtime.</w:t>
      </w:r>
    </w:p>
    <w:bookmarkEnd w:id="182"/>
    <w:p w14:paraId="2287F2E4" w14:textId="77777777" w:rsidR="00C01072" w:rsidRPr="00C01072" w:rsidRDefault="00C01072" w:rsidP="00C01072">
      <w:pPr>
        <w:pStyle w:val="BodyText"/>
      </w:pPr>
      <w:r w:rsidRPr="00C01072">
        <w:t>We consider these two scenarios in turn, before moving on to assess the likely effects based upon the experiences highlighted by the case studies that have been examined.</w:t>
      </w:r>
    </w:p>
    <w:p w14:paraId="547DD14B" w14:textId="77777777" w:rsidR="00C01072" w:rsidRPr="00C01072" w:rsidRDefault="00C01072" w:rsidP="00C01072">
      <w:pPr>
        <w:pStyle w:val="BodyText"/>
        <w:rPr>
          <w:rFonts w:cs="Calibri"/>
          <w:b/>
        </w:rPr>
      </w:pPr>
      <w:r w:rsidRPr="00C01072">
        <w:rPr>
          <w:rFonts w:cs="Calibri"/>
          <w:b/>
        </w:rPr>
        <w:t>2</w:t>
      </w:r>
      <w:r w:rsidR="00821817">
        <w:rPr>
          <w:rFonts w:cs="Calibri"/>
          <w:b/>
        </w:rPr>
        <w:t>.</w:t>
      </w:r>
      <w:r w:rsidRPr="00C01072">
        <w:rPr>
          <w:rFonts w:cs="Calibri"/>
          <w:b/>
        </w:rPr>
        <w:t xml:space="preserve"> Unpaid o</w:t>
      </w:r>
      <w:r w:rsidRPr="00C01072">
        <w:rPr>
          <w:b/>
        </w:rPr>
        <w:t xml:space="preserve">vertime used to fulfil Medical Administrator tasks </w:t>
      </w:r>
    </w:p>
    <w:p w14:paraId="79D31A7C" w14:textId="77777777" w:rsidR="00C01072" w:rsidRPr="00C01072" w:rsidRDefault="00C01072" w:rsidP="00C01072">
      <w:pPr>
        <w:pStyle w:val="BodyText"/>
        <w:rPr>
          <w:rFonts w:cs="Calibri"/>
        </w:rPr>
      </w:pPr>
      <w:bookmarkStart w:id="183" w:name="_Hlk1385713"/>
      <w:r w:rsidRPr="00C01072">
        <w:rPr>
          <w:rFonts w:cs="Calibri"/>
        </w:rPr>
        <w:t>In the indicative assessment below, we compare a medical administrator role against a scenario in which their time is allocated among existing staff who work extra hours of unpaid overtime accordingly. In such a scenario, three adverse effects which occur are:</w:t>
      </w:r>
    </w:p>
    <w:p w14:paraId="32AC0AFF" w14:textId="77777777" w:rsidR="00C01072" w:rsidRPr="00C01072" w:rsidRDefault="00C01072" w:rsidP="00291730">
      <w:pPr>
        <w:pStyle w:val="Bullet1"/>
      </w:pPr>
      <w:r w:rsidRPr="00C01072">
        <w:t xml:space="preserve">an increase in staff turnover, which leads to recruitment costs, agency costs, and loss of educational trainings costs, if the member of staff leaves the NHS; </w:t>
      </w:r>
    </w:p>
    <w:p w14:paraId="0D2EAD89" w14:textId="77777777" w:rsidR="00C01072" w:rsidRPr="00C01072" w:rsidRDefault="00C01072" w:rsidP="00291730">
      <w:pPr>
        <w:pStyle w:val="Bullet1"/>
      </w:pPr>
      <w:r w:rsidRPr="00C01072">
        <w:t>an increase in staff sickness among the wider team, due to increased stress and risk of burnout; and</w:t>
      </w:r>
    </w:p>
    <w:p w14:paraId="52C40C87" w14:textId="77777777" w:rsidR="00C01072" w:rsidRPr="00C01072" w:rsidRDefault="00C01072" w:rsidP="00291730">
      <w:pPr>
        <w:pStyle w:val="Bullet1"/>
      </w:pPr>
      <w:r w:rsidRPr="00C01072">
        <w:t>errors in medication (other errors, such as medical problems being more slowly picked up, may also be a factor, but are not considered here).</w:t>
      </w:r>
    </w:p>
    <w:bookmarkEnd w:id="183"/>
    <w:p w14:paraId="462173E1" w14:textId="77777777" w:rsidR="00C01072" w:rsidRPr="00C01072" w:rsidRDefault="00C01072" w:rsidP="00C01072">
      <w:pPr>
        <w:pStyle w:val="BodyText"/>
        <w:rPr>
          <w:rFonts w:cs="Calibri"/>
        </w:rPr>
      </w:pPr>
      <w:r w:rsidRPr="00C01072">
        <w:rPr>
          <w:rFonts w:cs="Calibri"/>
        </w:rPr>
        <w:t>We consider these in turn.</w:t>
      </w:r>
    </w:p>
    <w:p w14:paraId="0C675A9B" w14:textId="77777777" w:rsidR="00C01072" w:rsidRPr="00C01072" w:rsidRDefault="00C01072" w:rsidP="00C01072">
      <w:pPr>
        <w:pStyle w:val="BodyText"/>
        <w:rPr>
          <w:rFonts w:cs="Calibri"/>
          <w:b/>
          <w:i/>
        </w:rPr>
      </w:pPr>
      <w:r w:rsidRPr="00C01072">
        <w:rPr>
          <w:rFonts w:cs="Calibri"/>
          <w:b/>
          <w:i/>
        </w:rPr>
        <w:t>2.1 Staff turnover</w:t>
      </w:r>
    </w:p>
    <w:p w14:paraId="740B93F1" w14:textId="77777777" w:rsidR="00C01072" w:rsidRPr="00C01072" w:rsidRDefault="00C01072" w:rsidP="00C01072">
      <w:pPr>
        <w:pStyle w:val="BodyText"/>
        <w:rPr>
          <w:rFonts w:cs="Calibri"/>
        </w:rPr>
      </w:pPr>
      <w:r w:rsidRPr="00C01072">
        <w:rPr>
          <w:rFonts w:cs="Calibri"/>
        </w:rPr>
        <w:t xml:space="preserve">When hours increase, so too does the risk of stress and consequent loss of staff. Our analysis has proceeded in three parts:  </w:t>
      </w:r>
    </w:p>
    <w:p w14:paraId="7B37881F" w14:textId="77777777" w:rsidR="00C01072" w:rsidRPr="00C01072" w:rsidRDefault="00C01072" w:rsidP="00291730">
      <w:pPr>
        <w:pStyle w:val="Bullet1"/>
      </w:pPr>
      <w:r w:rsidRPr="00C01072">
        <w:t xml:space="preserve">Determining the expected change in the numbers leaving; </w:t>
      </w:r>
    </w:p>
    <w:p w14:paraId="1C6E0BF8" w14:textId="77777777" w:rsidR="00C01072" w:rsidRPr="00C01072" w:rsidRDefault="00C01072" w:rsidP="00291730">
      <w:pPr>
        <w:pStyle w:val="Bullet1"/>
      </w:pPr>
      <w:r w:rsidRPr="00C01072">
        <w:t xml:space="preserve">Estimating the cost per person leaving; and </w:t>
      </w:r>
    </w:p>
    <w:p w14:paraId="44CDE290" w14:textId="77777777" w:rsidR="00C01072" w:rsidRPr="00C01072" w:rsidRDefault="00C01072" w:rsidP="00291730">
      <w:pPr>
        <w:pStyle w:val="Bullet1"/>
      </w:pPr>
      <w:r w:rsidRPr="00C01072">
        <w:t xml:space="preserve">Calculating cost by multiplying expected change by cost per people leaving. </w:t>
      </w:r>
    </w:p>
    <w:p w14:paraId="2979945E" w14:textId="77777777" w:rsidR="00C01072" w:rsidRPr="00C01072" w:rsidRDefault="00C01072" w:rsidP="00C01072">
      <w:pPr>
        <w:pStyle w:val="BodyText"/>
        <w:rPr>
          <w:rFonts w:cs="Calibri"/>
        </w:rPr>
      </w:pPr>
      <w:r w:rsidRPr="00C01072">
        <w:rPr>
          <w:rFonts w:cs="Calibri"/>
        </w:rPr>
        <w:t xml:space="preserve">We have calculated the approach using a base case of turnover amongst nursing </w:t>
      </w:r>
      <w:proofErr w:type="gramStart"/>
      <w:r w:rsidRPr="00C01072">
        <w:rPr>
          <w:rFonts w:cs="Calibri"/>
        </w:rPr>
        <w:t>staff, and</w:t>
      </w:r>
      <w:proofErr w:type="gramEnd"/>
      <w:r w:rsidRPr="00C01072">
        <w:rPr>
          <w:rFonts w:cs="Calibri"/>
        </w:rPr>
        <w:t xml:space="preserve"> used the same methodology for assessing effects in relation to GP staff, junior hospital doctors and consultants. Appendix 1 shows the full methodology in respect of nursing staff.</w:t>
      </w:r>
    </w:p>
    <w:p w14:paraId="383D9CC3" w14:textId="77777777" w:rsidR="00C01072" w:rsidRPr="00C01072" w:rsidRDefault="00C01072" w:rsidP="00C01072">
      <w:pPr>
        <w:pStyle w:val="BodyText"/>
        <w:rPr>
          <w:rFonts w:cs="Calibri"/>
        </w:rPr>
      </w:pPr>
      <w:r w:rsidRPr="00C01072">
        <w:rPr>
          <w:rFonts w:cs="Calibri"/>
        </w:rPr>
        <w:lastRenderedPageBreak/>
        <w:t xml:space="preserve">Table 2.1 below shows analysis on expected turnover for the four groups of staff. </w:t>
      </w:r>
    </w:p>
    <w:p w14:paraId="2EB3AAAD" w14:textId="77777777" w:rsidR="00C01072" w:rsidRPr="00C01072" w:rsidRDefault="00C01072" w:rsidP="00C01072">
      <w:pPr>
        <w:pStyle w:val="BodyText"/>
        <w:rPr>
          <w:rFonts w:cs="Calibri"/>
        </w:rPr>
      </w:pPr>
      <w:r w:rsidRPr="00C01072">
        <w:rPr>
          <w:rFonts w:cs="Calibri"/>
        </w:rPr>
        <w:t>Note that:</w:t>
      </w:r>
    </w:p>
    <w:p w14:paraId="3DA76D6A" w14:textId="77777777" w:rsidR="00C01072" w:rsidRPr="00C01072" w:rsidRDefault="00C01072" w:rsidP="00291730">
      <w:pPr>
        <w:pStyle w:val="Bullet1"/>
      </w:pPr>
      <w:r w:rsidRPr="00C01072">
        <w:t>We assume the same level of productivity in tasks for nurses versus medical administrators, but a faster rate of productivity for GPs and Foundation doctors;</w:t>
      </w:r>
    </w:p>
    <w:p w14:paraId="5B1D48AF" w14:textId="77777777" w:rsidR="00C01072" w:rsidRPr="00C01072" w:rsidRDefault="00C01072" w:rsidP="00291730">
      <w:pPr>
        <w:pStyle w:val="Bullet1"/>
      </w:pPr>
      <w:r w:rsidRPr="00C01072">
        <w:t xml:space="preserve">In estimating the increased risk of staff turnover, for GPs we use the same risk profile for nurses (using a factor of 49% that reflects the greater increase in hours); and a scaled back profile for junior doctors, to reflect a lower proportion with stress. </w:t>
      </w:r>
    </w:p>
    <w:p w14:paraId="0D7A3EDD" w14:textId="77777777" w:rsidR="00C01072" w:rsidRPr="005D6E1F" w:rsidRDefault="00C01072" w:rsidP="00C01072">
      <w:pPr>
        <w:pStyle w:val="BodyText"/>
        <w:rPr>
          <w:b/>
          <w:i/>
        </w:rPr>
      </w:pPr>
      <w:r w:rsidRPr="005D6E1F">
        <w:rPr>
          <w:b/>
          <w:i/>
        </w:rPr>
        <w:t>Table 2.1    Effects of staff turnover by staff type</w:t>
      </w:r>
    </w:p>
    <w:tbl>
      <w:tblPr>
        <w:tblW w:w="6425" w:type="pct"/>
        <w:tblInd w:w="-1963"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6280"/>
        <w:gridCol w:w="1030"/>
        <w:gridCol w:w="667"/>
        <w:gridCol w:w="1064"/>
        <w:gridCol w:w="1514"/>
      </w:tblGrid>
      <w:tr w:rsidR="00C01072" w:rsidRPr="00C01072" w14:paraId="591DD590" w14:textId="77777777" w:rsidTr="00821817">
        <w:trPr>
          <w:trHeight w:val="238"/>
        </w:trPr>
        <w:tc>
          <w:tcPr>
            <w:tcW w:w="2975" w:type="pct"/>
            <w:shd w:val="clear" w:color="auto" w:fill="auto"/>
            <w:noWrap/>
            <w:vAlign w:val="center"/>
          </w:tcPr>
          <w:p w14:paraId="25CA5D3C" w14:textId="77777777" w:rsidR="00C01072" w:rsidRPr="005D6E1F" w:rsidRDefault="00C01072" w:rsidP="005D6E1F">
            <w:pPr>
              <w:pStyle w:val="BodyText"/>
            </w:pPr>
          </w:p>
        </w:tc>
        <w:tc>
          <w:tcPr>
            <w:tcW w:w="488" w:type="pct"/>
            <w:vAlign w:val="center"/>
          </w:tcPr>
          <w:p w14:paraId="5F677C12" w14:textId="77777777" w:rsidR="00C01072" w:rsidRPr="00821817" w:rsidRDefault="00C01072" w:rsidP="005D6E1F">
            <w:pPr>
              <w:pStyle w:val="BodyText"/>
              <w:rPr>
                <w:b/>
              </w:rPr>
            </w:pPr>
            <w:r w:rsidRPr="00821817">
              <w:rPr>
                <w:b/>
              </w:rPr>
              <w:t>Nursing staff</w:t>
            </w:r>
          </w:p>
        </w:tc>
        <w:tc>
          <w:tcPr>
            <w:tcW w:w="316" w:type="pct"/>
            <w:vAlign w:val="center"/>
          </w:tcPr>
          <w:p w14:paraId="200F9E00" w14:textId="77777777" w:rsidR="00C01072" w:rsidRPr="00821817" w:rsidRDefault="00C01072" w:rsidP="005D6E1F">
            <w:pPr>
              <w:pStyle w:val="BodyText"/>
              <w:rPr>
                <w:b/>
              </w:rPr>
            </w:pPr>
            <w:r w:rsidRPr="00821817">
              <w:rPr>
                <w:b/>
              </w:rPr>
              <w:t>GPs</w:t>
            </w:r>
          </w:p>
        </w:tc>
        <w:tc>
          <w:tcPr>
            <w:tcW w:w="504" w:type="pct"/>
            <w:shd w:val="clear" w:color="auto" w:fill="auto"/>
            <w:noWrap/>
            <w:vAlign w:val="center"/>
          </w:tcPr>
          <w:p w14:paraId="122D2937" w14:textId="77777777" w:rsidR="00C01072" w:rsidRPr="00821817" w:rsidRDefault="00C01072" w:rsidP="005D6E1F">
            <w:pPr>
              <w:pStyle w:val="BodyText"/>
              <w:rPr>
                <w:b/>
              </w:rPr>
            </w:pPr>
            <w:r w:rsidRPr="00821817">
              <w:rPr>
                <w:b/>
              </w:rPr>
              <w:t xml:space="preserve">Junior </w:t>
            </w:r>
          </w:p>
          <w:p w14:paraId="6992D3D5" w14:textId="77777777" w:rsidR="00C01072" w:rsidRPr="00821817" w:rsidRDefault="00C01072" w:rsidP="005D6E1F">
            <w:pPr>
              <w:pStyle w:val="BodyText"/>
              <w:rPr>
                <w:b/>
              </w:rPr>
            </w:pPr>
            <w:r w:rsidRPr="00821817">
              <w:rPr>
                <w:b/>
              </w:rPr>
              <w:t>doctors</w:t>
            </w:r>
          </w:p>
        </w:tc>
        <w:tc>
          <w:tcPr>
            <w:tcW w:w="717" w:type="pct"/>
          </w:tcPr>
          <w:p w14:paraId="40D57CB4" w14:textId="77777777" w:rsidR="00C01072" w:rsidRPr="00821817" w:rsidRDefault="00C01072" w:rsidP="005D6E1F">
            <w:pPr>
              <w:pStyle w:val="BodyText"/>
              <w:rPr>
                <w:b/>
              </w:rPr>
            </w:pPr>
            <w:r w:rsidRPr="00821817">
              <w:rPr>
                <w:b/>
              </w:rPr>
              <w:t>Consultants</w:t>
            </w:r>
          </w:p>
        </w:tc>
      </w:tr>
      <w:tr w:rsidR="00C01072" w:rsidRPr="00C01072" w14:paraId="0B9671FB" w14:textId="77777777" w:rsidTr="00821817">
        <w:trPr>
          <w:trHeight w:val="238"/>
        </w:trPr>
        <w:tc>
          <w:tcPr>
            <w:tcW w:w="2975" w:type="pct"/>
            <w:shd w:val="clear" w:color="auto" w:fill="auto"/>
            <w:noWrap/>
            <w:vAlign w:val="center"/>
          </w:tcPr>
          <w:p w14:paraId="6896DCC9" w14:textId="77777777" w:rsidR="00C01072" w:rsidRPr="005D6E1F" w:rsidRDefault="00C01072" w:rsidP="005D6E1F">
            <w:pPr>
              <w:pStyle w:val="BodyText"/>
            </w:pPr>
            <w:r w:rsidRPr="005D6E1F">
              <w:t>Unwell due to work-related stress in past year</w:t>
            </w:r>
            <w:r w:rsidRPr="00821817">
              <w:rPr>
                <w:vertAlign w:val="superscript"/>
              </w:rPr>
              <w:t>1</w:t>
            </w:r>
          </w:p>
        </w:tc>
        <w:tc>
          <w:tcPr>
            <w:tcW w:w="488" w:type="pct"/>
            <w:vAlign w:val="center"/>
          </w:tcPr>
          <w:p w14:paraId="7EA1054D" w14:textId="77777777" w:rsidR="00C01072" w:rsidRPr="005D6E1F" w:rsidRDefault="00C01072" w:rsidP="005D6E1F">
            <w:pPr>
              <w:pStyle w:val="BodyText"/>
            </w:pPr>
            <w:r w:rsidRPr="005D6E1F">
              <w:t>41%</w:t>
            </w:r>
          </w:p>
        </w:tc>
        <w:tc>
          <w:tcPr>
            <w:tcW w:w="316" w:type="pct"/>
            <w:vAlign w:val="center"/>
          </w:tcPr>
          <w:p w14:paraId="0255459A" w14:textId="77777777" w:rsidR="00C01072" w:rsidRPr="005D6E1F" w:rsidRDefault="00C01072" w:rsidP="005D6E1F">
            <w:pPr>
              <w:pStyle w:val="BodyText"/>
            </w:pPr>
            <w:r w:rsidRPr="005D6E1F">
              <w:t>50%</w:t>
            </w:r>
          </w:p>
        </w:tc>
        <w:tc>
          <w:tcPr>
            <w:tcW w:w="504" w:type="pct"/>
            <w:shd w:val="clear" w:color="auto" w:fill="auto"/>
            <w:noWrap/>
            <w:vAlign w:val="center"/>
          </w:tcPr>
          <w:p w14:paraId="1C5BC458" w14:textId="77777777" w:rsidR="00C01072" w:rsidRPr="005D6E1F" w:rsidRDefault="00C01072" w:rsidP="005D6E1F">
            <w:pPr>
              <w:pStyle w:val="BodyText"/>
            </w:pPr>
            <w:r w:rsidRPr="005D6E1F">
              <w:t>34%</w:t>
            </w:r>
          </w:p>
        </w:tc>
        <w:tc>
          <w:tcPr>
            <w:tcW w:w="717" w:type="pct"/>
            <w:vAlign w:val="center"/>
          </w:tcPr>
          <w:p w14:paraId="07881B92" w14:textId="77777777" w:rsidR="00C01072" w:rsidRPr="005D6E1F" w:rsidRDefault="00C01072" w:rsidP="005D6E1F">
            <w:pPr>
              <w:pStyle w:val="BodyText"/>
            </w:pPr>
            <w:r w:rsidRPr="005D6E1F">
              <w:t>31%</w:t>
            </w:r>
          </w:p>
        </w:tc>
      </w:tr>
      <w:tr w:rsidR="00821817" w:rsidRPr="00C01072" w14:paraId="6CF2F869" w14:textId="77777777" w:rsidTr="00821817">
        <w:trPr>
          <w:trHeight w:val="238"/>
        </w:trPr>
        <w:tc>
          <w:tcPr>
            <w:tcW w:w="5000" w:type="pct"/>
            <w:gridSpan w:val="5"/>
            <w:shd w:val="clear" w:color="auto" w:fill="auto"/>
            <w:noWrap/>
            <w:vAlign w:val="center"/>
          </w:tcPr>
          <w:p w14:paraId="259F57AB" w14:textId="77777777" w:rsidR="00821817" w:rsidRPr="005D6E1F" w:rsidRDefault="00821817" w:rsidP="005D6E1F">
            <w:pPr>
              <w:pStyle w:val="BodyText"/>
            </w:pPr>
          </w:p>
        </w:tc>
      </w:tr>
      <w:tr w:rsidR="00C01072" w:rsidRPr="00C01072" w14:paraId="1524D0CB" w14:textId="77777777" w:rsidTr="00821817">
        <w:trPr>
          <w:trHeight w:val="238"/>
        </w:trPr>
        <w:tc>
          <w:tcPr>
            <w:tcW w:w="2975" w:type="pct"/>
            <w:shd w:val="clear" w:color="auto" w:fill="auto"/>
            <w:noWrap/>
            <w:vAlign w:val="center"/>
          </w:tcPr>
          <w:p w14:paraId="4030C450" w14:textId="77777777" w:rsidR="00C01072" w:rsidRPr="005D6E1F" w:rsidRDefault="00C01072" w:rsidP="005D6E1F">
            <w:pPr>
              <w:pStyle w:val="BodyText"/>
            </w:pPr>
            <w:r w:rsidRPr="005D6E1F">
              <w:t xml:space="preserve">Number of </w:t>
            </w:r>
            <w:proofErr w:type="gramStart"/>
            <w:r w:rsidRPr="005D6E1F">
              <w:t>staff</w:t>
            </w:r>
            <w:proofErr w:type="gramEnd"/>
            <w:r w:rsidRPr="005D6E1F">
              <w:t xml:space="preserve"> allocated extra work (indicative)</w:t>
            </w:r>
          </w:p>
        </w:tc>
        <w:tc>
          <w:tcPr>
            <w:tcW w:w="488" w:type="pct"/>
            <w:vAlign w:val="center"/>
          </w:tcPr>
          <w:p w14:paraId="29E807C2" w14:textId="77777777" w:rsidR="00C01072" w:rsidRPr="005D6E1F" w:rsidRDefault="00C01072" w:rsidP="005D6E1F">
            <w:pPr>
              <w:pStyle w:val="BodyText"/>
            </w:pPr>
            <w:r w:rsidRPr="005D6E1F">
              <w:t>8</w:t>
            </w:r>
          </w:p>
        </w:tc>
        <w:tc>
          <w:tcPr>
            <w:tcW w:w="316" w:type="pct"/>
            <w:vAlign w:val="center"/>
          </w:tcPr>
          <w:p w14:paraId="457E5706" w14:textId="77777777" w:rsidR="00C01072" w:rsidRPr="005D6E1F" w:rsidRDefault="00C01072" w:rsidP="005D6E1F">
            <w:pPr>
              <w:pStyle w:val="BodyText"/>
            </w:pPr>
            <w:r w:rsidRPr="005D6E1F">
              <w:t>3</w:t>
            </w:r>
          </w:p>
        </w:tc>
        <w:tc>
          <w:tcPr>
            <w:tcW w:w="504" w:type="pct"/>
            <w:shd w:val="clear" w:color="auto" w:fill="auto"/>
            <w:noWrap/>
            <w:vAlign w:val="center"/>
          </w:tcPr>
          <w:p w14:paraId="1ADD47D7" w14:textId="77777777" w:rsidR="00C01072" w:rsidRPr="005D6E1F" w:rsidRDefault="00C01072" w:rsidP="005D6E1F">
            <w:pPr>
              <w:pStyle w:val="BodyText"/>
            </w:pPr>
            <w:r w:rsidRPr="005D6E1F">
              <w:t>3</w:t>
            </w:r>
          </w:p>
        </w:tc>
        <w:tc>
          <w:tcPr>
            <w:tcW w:w="717" w:type="pct"/>
            <w:vAlign w:val="center"/>
          </w:tcPr>
          <w:p w14:paraId="3619C199" w14:textId="77777777" w:rsidR="00C01072" w:rsidRPr="005D6E1F" w:rsidRDefault="00C01072" w:rsidP="005D6E1F">
            <w:pPr>
              <w:pStyle w:val="BodyText"/>
            </w:pPr>
            <w:r w:rsidRPr="005D6E1F">
              <w:t>3</w:t>
            </w:r>
          </w:p>
        </w:tc>
      </w:tr>
      <w:tr w:rsidR="00C01072" w:rsidRPr="00C01072" w14:paraId="7AE46E52" w14:textId="77777777" w:rsidTr="00821817">
        <w:trPr>
          <w:trHeight w:val="238"/>
        </w:trPr>
        <w:tc>
          <w:tcPr>
            <w:tcW w:w="2975" w:type="pct"/>
            <w:shd w:val="clear" w:color="auto" w:fill="auto"/>
            <w:noWrap/>
            <w:vAlign w:val="center"/>
          </w:tcPr>
          <w:p w14:paraId="406AB6CA" w14:textId="77777777" w:rsidR="00C01072" w:rsidRPr="005D6E1F" w:rsidRDefault="00C01072" w:rsidP="005D6E1F">
            <w:pPr>
              <w:pStyle w:val="BodyText"/>
            </w:pPr>
            <w:r w:rsidRPr="005D6E1F">
              <w:t>Increase in hours per staff member (indicative)</w:t>
            </w:r>
          </w:p>
        </w:tc>
        <w:tc>
          <w:tcPr>
            <w:tcW w:w="488" w:type="pct"/>
            <w:vAlign w:val="center"/>
          </w:tcPr>
          <w:p w14:paraId="58F34251" w14:textId="77777777" w:rsidR="00C01072" w:rsidRPr="005D6E1F" w:rsidRDefault="00C01072" w:rsidP="005D6E1F">
            <w:pPr>
              <w:pStyle w:val="BodyText"/>
            </w:pPr>
            <w:r w:rsidRPr="005D6E1F">
              <w:t>1.0</w:t>
            </w:r>
          </w:p>
        </w:tc>
        <w:tc>
          <w:tcPr>
            <w:tcW w:w="316" w:type="pct"/>
            <w:vAlign w:val="center"/>
          </w:tcPr>
          <w:p w14:paraId="0743FC97" w14:textId="77777777" w:rsidR="00C01072" w:rsidRPr="005D6E1F" w:rsidRDefault="00C01072" w:rsidP="005D6E1F">
            <w:pPr>
              <w:pStyle w:val="BodyText"/>
            </w:pPr>
            <w:r w:rsidRPr="005D6E1F">
              <w:t>2.0</w:t>
            </w:r>
          </w:p>
        </w:tc>
        <w:tc>
          <w:tcPr>
            <w:tcW w:w="504" w:type="pct"/>
            <w:shd w:val="clear" w:color="auto" w:fill="auto"/>
            <w:noWrap/>
            <w:vAlign w:val="center"/>
          </w:tcPr>
          <w:p w14:paraId="563DD431" w14:textId="77777777" w:rsidR="00C01072" w:rsidRPr="005D6E1F" w:rsidRDefault="00C01072" w:rsidP="005D6E1F">
            <w:pPr>
              <w:pStyle w:val="BodyText"/>
            </w:pPr>
            <w:r w:rsidRPr="005D6E1F">
              <w:t>2.0</w:t>
            </w:r>
          </w:p>
        </w:tc>
        <w:tc>
          <w:tcPr>
            <w:tcW w:w="717" w:type="pct"/>
            <w:vAlign w:val="center"/>
          </w:tcPr>
          <w:p w14:paraId="1D024381" w14:textId="77777777" w:rsidR="00C01072" w:rsidRPr="005D6E1F" w:rsidRDefault="00C01072" w:rsidP="005D6E1F">
            <w:pPr>
              <w:pStyle w:val="BodyText"/>
            </w:pPr>
            <w:r w:rsidRPr="005D6E1F">
              <w:t>2.0</w:t>
            </w:r>
          </w:p>
        </w:tc>
      </w:tr>
      <w:tr w:rsidR="00C01072" w:rsidRPr="00C01072" w14:paraId="4B41D55F" w14:textId="77777777" w:rsidTr="00821817">
        <w:trPr>
          <w:trHeight w:val="238"/>
        </w:trPr>
        <w:tc>
          <w:tcPr>
            <w:tcW w:w="2975" w:type="pct"/>
            <w:shd w:val="clear" w:color="auto" w:fill="auto"/>
            <w:noWrap/>
            <w:vAlign w:val="center"/>
          </w:tcPr>
          <w:p w14:paraId="2869446A" w14:textId="77777777" w:rsidR="00C01072" w:rsidRPr="005D6E1F" w:rsidRDefault="00C01072" w:rsidP="005D6E1F">
            <w:pPr>
              <w:pStyle w:val="BodyText"/>
            </w:pPr>
            <w:r w:rsidRPr="005D6E1F">
              <w:t>Proportional increase in hours per staff member</w:t>
            </w:r>
          </w:p>
        </w:tc>
        <w:tc>
          <w:tcPr>
            <w:tcW w:w="488" w:type="pct"/>
            <w:vAlign w:val="center"/>
          </w:tcPr>
          <w:p w14:paraId="69725D76" w14:textId="77777777" w:rsidR="00C01072" w:rsidRPr="005D6E1F" w:rsidRDefault="00C01072" w:rsidP="005D6E1F">
            <w:pPr>
              <w:pStyle w:val="BodyText"/>
            </w:pPr>
            <w:r w:rsidRPr="005D6E1F">
              <w:t>12.5%</w:t>
            </w:r>
          </w:p>
        </w:tc>
        <w:tc>
          <w:tcPr>
            <w:tcW w:w="316" w:type="pct"/>
            <w:vAlign w:val="center"/>
          </w:tcPr>
          <w:p w14:paraId="63787898" w14:textId="77777777" w:rsidR="00C01072" w:rsidRPr="005D6E1F" w:rsidRDefault="00C01072" w:rsidP="005D6E1F">
            <w:pPr>
              <w:pStyle w:val="BodyText"/>
            </w:pPr>
            <w:r w:rsidRPr="005D6E1F">
              <w:t>25%</w:t>
            </w:r>
          </w:p>
        </w:tc>
        <w:tc>
          <w:tcPr>
            <w:tcW w:w="504" w:type="pct"/>
            <w:shd w:val="clear" w:color="auto" w:fill="auto"/>
            <w:noWrap/>
            <w:vAlign w:val="center"/>
          </w:tcPr>
          <w:p w14:paraId="1FB73B4F" w14:textId="77777777" w:rsidR="00C01072" w:rsidRPr="005D6E1F" w:rsidRDefault="00C01072" w:rsidP="005D6E1F">
            <w:pPr>
              <w:pStyle w:val="BodyText"/>
            </w:pPr>
            <w:r w:rsidRPr="005D6E1F">
              <w:t>25%</w:t>
            </w:r>
          </w:p>
        </w:tc>
        <w:tc>
          <w:tcPr>
            <w:tcW w:w="717" w:type="pct"/>
            <w:vAlign w:val="center"/>
          </w:tcPr>
          <w:p w14:paraId="536B023E" w14:textId="77777777" w:rsidR="00C01072" w:rsidRPr="005D6E1F" w:rsidRDefault="00C01072" w:rsidP="005D6E1F">
            <w:pPr>
              <w:pStyle w:val="BodyText"/>
            </w:pPr>
            <w:r w:rsidRPr="005D6E1F">
              <w:t>25%</w:t>
            </w:r>
          </w:p>
        </w:tc>
      </w:tr>
      <w:tr w:rsidR="00821817" w:rsidRPr="00C01072" w14:paraId="15182A04" w14:textId="77777777" w:rsidTr="00821817">
        <w:trPr>
          <w:trHeight w:val="238"/>
        </w:trPr>
        <w:tc>
          <w:tcPr>
            <w:tcW w:w="5000" w:type="pct"/>
            <w:gridSpan w:val="5"/>
            <w:shd w:val="clear" w:color="auto" w:fill="auto"/>
            <w:noWrap/>
            <w:vAlign w:val="center"/>
          </w:tcPr>
          <w:p w14:paraId="37A376FA" w14:textId="77777777" w:rsidR="00821817" w:rsidRPr="005D6E1F" w:rsidRDefault="00821817" w:rsidP="005D6E1F">
            <w:pPr>
              <w:pStyle w:val="BodyText"/>
            </w:pPr>
          </w:p>
        </w:tc>
      </w:tr>
      <w:tr w:rsidR="00C01072" w:rsidRPr="00C01072" w14:paraId="7BDF5D2B" w14:textId="77777777" w:rsidTr="00821817">
        <w:trPr>
          <w:trHeight w:val="238"/>
        </w:trPr>
        <w:tc>
          <w:tcPr>
            <w:tcW w:w="2975" w:type="pct"/>
            <w:shd w:val="clear" w:color="auto" w:fill="auto"/>
            <w:noWrap/>
            <w:vAlign w:val="center"/>
          </w:tcPr>
          <w:p w14:paraId="5B10A315" w14:textId="77777777" w:rsidR="00C01072" w:rsidRPr="005D6E1F" w:rsidRDefault="00C01072" w:rsidP="005D6E1F">
            <w:pPr>
              <w:pStyle w:val="BodyText"/>
            </w:pPr>
            <w:r w:rsidRPr="005D6E1F">
              <w:t>Current rate of turnover of staff (NHS average)</w:t>
            </w:r>
          </w:p>
        </w:tc>
        <w:tc>
          <w:tcPr>
            <w:tcW w:w="488" w:type="pct"/>
            <w:vAlign w:val="center"/>
          </w:tcPr>
          <w:p w14:paraId="284D4F59" w14:textId="77777777" w:rsidR="00C01072" w:rsidRPr="005D6E1F" w:rsidRDefault="00C01072" w:rsidP="005D6E1F">
            <w:pPr>
              <w:pStyle w:val="BodyText"/>
            </w:pPr>
            <w:r w:rsidRPr="005D6E1F">
              <w:t>15%</w:t>
            </w:r>
          </w:p>
        </w:tc>
        <w:tc>
          <w:tcPr>
            <w:tcW w:w="316" w:type="pct"/>
            <w:vAlign w:val="center"/>
          </w:tcPr>
          <w:p w14:paraId="38E9C055" w14:textId="77777777" w:rsidR="00C01072" w:rsidRPr="005D6E1F" w:rsidRDefault="00C01072" w:rsidP="005D6E1F">
            <w:pPr>
              <w:pStyle w:val="BodyText"/>
            </w:pPr>
            <w:r w:rsidRPr="005D6E1F">
              <w:t>15%</w:t>
            </w:r>
          </w:p>
        </w:tc>
        <w:tc>
          <w:tcPr>
            <w:tcW w:w="504" w:type="pct"/>
            <w:shd w:val="clear" w:color="auto" w:fill="auto"/>
            <w:noWrap/>
            <w:vAlign w:val="center"/>
          </w:tcPr>
          <w:p w14:paraId="7A843CCA" w14:textId="77777777" w:rsidR="00C01072" w:rsidRPr="005D6E1F" w:rsidRDefault="00C01072" w:rsidP="005D6E1F">
            <w:pPr>
              <w:pStyle w:val="BodyText"/>
            </w:pPr>
            <w:r w:rsidRPr="005D6E1F">
              <w:t>15%</w:t>
            </w:r>
          </w:p>
        </w:tc>
        <w:tc>
          <w:tcPr>
            <w:tcW w:w="717" w:type="pct"/>
            <w:vAlign w:val="center"/>
          </w:tcPr>
          <w:p w14:paraId="3E1D0F43" w14:textId="77777777" w:rsidR="00C01072" w:rsidRPr="005D6E1F" w:rsidRDefault="00C01072" w:rsidP="005D6E1F">
            <w:pPr>
              <w:pStyle w:val="BodyText"/>
            </w:pPr>
            <w:r w:rsidRPr="005D6E1F">
              <w:t>15%</w:t>
            </w:r>
          </w:p>
        </w:tc>
      </w:tr>
      <w:tr w:rsidR="00C01072" w:rsidRPr="00C01072" w14:paraId="321BA6D5" w14:textId="77777777" w:rsidTr="00821817">
        <w:trPr>
          <w:trHeight w:val="238"/>
        </w:trPr>
        <w:tc>
          <w:tcPr>
            <w:tcW w:w="2975" w:type="pct"/>
            <w:shd w:val="clear" w:color="auto" w:fill="auto"/>
            <w:noWrap/>
            <w:vAlign w:val="center"/>
          </w:tcPr>
          <w:p w14:paraId="43064709" w14:textId="77777777" w:rsidR="00C01072" w:rsidRPr="005D6E1F" w:rsidRDefault="00C01072" w:rsidP="005D6E1F">
            <w:pPr>
              <w:pStyle w:val="BodyText"/>
            </w:pPr>
            <w:r w:rsidRPr="005D6E1F">
              <w:t>Increased risk of leaving, based on % change in hours</w:t>
            </w:r>
            <w:r w:rsidRPr="00821817">
              <w:rPr>
                <w:vertAlign w:val="superscript"/>
              </w:rPr>
              <w:t>2</w:t>
            </w:r>
          </w:p>
        </w:tc>
        <w:tc>
          <w:tcPr>
            <w:tcW w:w="488" w:type="pct"/>
            <w:vAlign w:val="center"/>
          </w:tcPr>
          <w:p w14:paraId="62E00D64" w14:textId="77777777" w:rsidR="00C01072" w:rsidRPr="005D6E1F" w:rsidRDefault="00C01072" w:rsidP="005D6E1F">
            <w:pPr>
              <w:pStyle w:val="BodyText"/>
            </w:pPr>
            <w:r w:rsidRPr="005D6E1F">
              <w:t>22%</w:t>
            </w:r>
          </w:p>
        </w:tc>
        <w:tc>
          <w:tcPr>
            <w:tcW w:w="316" w:type="pct"/>
            <w:vAlign w:val="center"/>
          </w:tcPr>
          <w:p w14:paraId="486EAF76" w14:textId="77777777" w:rsidR="00C01072" w:rsidRPr="005D6E1F" w:rsidRDefault="00C01072" w:rsidP="005D6E1F">
            <w:pPr>
              <w:pStyle w:val="BodyText"/>
            </w:pPr>
            <w:r w:rsidRPr="005D6E1F">
              <w:t>49%</w:t>
            </w:r>
          </w:p>
        </w:tc>
        <w:tc>
          <w:tcPr>
            <w:tcW w:w="504" w:type="pct"/>
            <w:shd w:val="clear" w:color="auto" w:fill="auto"/>
            <w:noWrap/>
            <w:vAlign w:val="center"/>
          </w:tcPr>
          <w:p w14:paraId="594E1E8D" w14:textId="77777777" w:rsidR="00C01072" w:rsidRPr="005D6E1F" w:rsidRDefault="00C01072" w:rsidP="005D6E1F">
            <w:pPr>
              <w:pStyle w:val="BodyText"/>
            </w:pPr>
            <w:r w:rsidRPr="005D6E1F">
              <w:t>43%</w:t>
            </w:r>
          </w:p>
        </w:tc>
        <w:tc>
          <w:tcPr>
            <w:tcW w:w="717" w:type="pct"/>
            <w:vAlign w:val="center"/>
          </w:tcPr>
          <w:p w14:paraId="24F6FB83" w14:textId="77777777" w:rsidR="00C01072" w:rsidRPr="005D6E1F" w:rsidRDefault="00C01072" w:rsidP="005D6E1F">
            <w:pPr>
              <w:pStyle w:val="BodyText"/>
            </w:pPr>
            <w:r w:rsidRPr="005D6E1F">
              <w:t>30%</w:t>
            </w:r>
          </w:p>
        </w:tc>
      </w:tr>
      <w:tr w:rsidR="00821817" w:rsidRPr="00C01072" w14:paraId="3B3EB87D" w14:textId="77777777" w:rsidTr="00821817">
        <w:trPr>
          <w:trHeight w:val="238"/>
        </w:trPr>
        <w:tc>
          <w:tcPr>
            <w:tcW w:w="5000" w:type="pct"/>
            <w:gridSpan w:val="5"/>
            <w:shd w:val="clear" w:color="auto" w:fill="auto"/>
            <w:noWrap/>
            <w:vAlign w:val="center"/>
          </w:tcPr>
          <w:p w14:paraId="69DC15D7" w14:textId="77777777" w:rsidR="00821817" w:rsidRPr="005D6E1F" w:rsidRDefault="00821817" w:rsidP="005D6E1F">
            <w:pPr>
              <w:pStyle w:val="BodyText"/>
            </w:pPr>
          </w:p>
        </w:tc>
      </w:tr>
      <w:tr w:rsidR="00C01072" w:rsidRPr="00C01072" w14:paraId="4D5CFD83" w14:textId="77777777" w:rsidTr="00821817">
        <w:trPr>
          <w:trHeight w:val="238"/>
        </w:trPr>
        <w:tc>
          <w:tcPr>
            <w:tcW w:w="2975" w:type="pct"/>
            <w:shd w:val="clear" w:color="auto" w:fill="auto"/>
            <w:noWrap/>
            <w:vAlign w:val="center"/>
          </w:tcPr>
          <w:p w14:paraId="70387603" w14:textId="77777777" w:rsidR="00C01072" w:rsidRPr="005D6E1F" w:rsidRDefault="00C01072" w:rsidP="005D6E1F">
            <w:pPr>
              <w:pStyle w:val="BodyText"/>
            </w:pPr>
            <w:r w:rsidRPr="005D6E1F">
              <w:t>Expected number to leave</w:t>
            </w:r>
            <w:r w:rsidRPr="00821817">
              <w:rPr>
                <w:vertAlign w:val="superscript"/>
              </w:rPr>
              <w:t>3</w:t>
            </w:r>
          </w:p>
        </w:tc>
        <w:tc>
          <w:tcPr>
            <w:tcW w:w="488" w:type="pct"/>
            <w:vAlign w:val="center"/>
          </w:tcPr>
          <w:p w14:paraId="411452CA" w14:textId="77777777" w:rsidR="00C01072" w:rsidRPr="005D6E1F" w:rsidRDefault="00C01072" w:rsidP="005D6E1F">
            <w:pPr>
              <w:pStyle w:val="BodyText"/>
            </w:pPr>
            <w:r w:rsidRPr="005D6E1F">
              <w:t>1.20</w:t>
            </w:r>
          </w:p>
        </w:tc>
        <w:tc>
          <w:tcPr>
            <w:tcW w:w="316" w:type="pct"/>
            <w:vAlign w:val="center"/>
          </w:tcPr>
          <w:p w14:paraId="43B8F968" w14:textId="77777777" w:rsidR="00C01072" w:rsidRPr="005D6E1F" w:rsidRDefault="00C01072" w:rsidP="005D6E1F">
            <w:pPr>
              <w:pStyle w:val="BodyText"/>
            </w:pPr>
            <w:r w:rsidRPr="005D6E1F">
              <w:t>0.45</w:t>
            </w:r>
          </w:p>
        </w:tc>
        <w:tc>
          <w:tcPr>
            <w:tcW w:w="504" w:type="pct"/>
            <w:shd w:val="clear" w:color="auto" w:fill="auto"/>
            <w:noWrap/>
            <w:vAlign w:val="center"/>
          </w:tcPr>
          <w:p w14:paraId="2A44E572" w14:textId="77777777" w:rsidR="00C01072" w:rsidRPr="005D6E1F" w:rsidRDefault="00C01072" w:rsidP="005D6E1F">
            <w:pPr>
              <w:pStyle w:val="BodyText"/>
            </w:pPr>
            <w:r w:rsidRPr="005D6E1F">
              <w:t>0.45</w:t>
            </w:r>
          </w:p>
        </w:tc>
        <w:tc>
          <w:tcPr>
            <w:tcW w:w="717" w:type="pct"/>
            <w:vAlign w:val="center"/>
          </w:tcPr>
          <w:p w14:paraId="30231803" w14:textId="77777777" w:rsidR="00C01072" w:rsidRPr="005D6E1F" w:rsidRDefault="00C01072" w:rsidP="005D6E1F">
            <w:pPr>
              <w:pStyle w:val="BodyText"/>
            </w:pPr>
            <w:r w:rsidRPr="005D6E1F">
              <w:t>0.45</w:t>
            </w:r>
          </w:p>
        </w:tc>
      </w:tr>
      <w:tr w:rsidR="00C01072" w:rsidRPr="00C01072" w14:paraId="5AD2DDF5" w14:textId="77777777" w:rsidTr="00821817">
        <w:trPr>
          <w:trHeight w:val="238"/>
        </w:trPr>
        <w:tc>
          <w:tcPr>
            <w:tcW w:w="2975" w:type="pct"/>
            <w:shd w:val="clear" w:color="auto" w:fill="auto"/>
            <w:noWrap/>
            <w:vAlign w:val="center"/>
          </w:tcPr>
          <w:p w14:paraId="03765CF1" w14:textId="77777777" w:rsidR="00C01072" w:rsidRPr="005D6E1F" w:rsidRDefault="00C01072" w:rsidP="005D6E1F">
            <w:pPr>
              <w:pStyle w:val="BodyText"/>
            </w:pPr>
            <w:r w:rsidRPr="005D6E1F">
              <w:t>Expected number leaving adjusting for increased risk</w:t>
            </w:r>
            <w:r w:rsidRPr="00821817">
              <w:rPr>
                <w:vertAlign w:val="superscript"/>
              </w:rPr>
              <w:t>4</w:t>
            </w:r>
          </w:p>
        </w:tc>
        <w:tc>
          <w:tcPr>
            <w:tcW w:w="488" w:type="pct"/>
            <w:vAlign w:val="center"/>
          </w:tcPr>
          <w:p w14:paraId="6ED82E90" w14:textId="77777777" w:rsidR="00C01072" w:rsidRPr="005D6E1F" w:rsidRDefault="00C01072" w:rsidP="005D6E1F">
            <w:pPr>
              <w:pStyle w:val="BodyText"/>
            </w:pPr>
            <w:r w:rsidRPr="005D6E1F">
              <w:t>1.46</w:t>
            </w:r>
          </w:p>
        </w:tc>
        <w:tc>
          <w:tcPr>
            <w:tcW w:w="316" w:type="pct"/>
            <w:vAlign w:val="center"/>
          </w:tcPr>
          <w:p w14:paraId="767F402C" w14:textId="77777777" w:rsidR="00C01072" w:rsidRPr="005D6E1F" w:rsidRDefault="00C01072" w:rsidP="005D6E1F">
            <w:pPr>
              <w:pStyle w:val="BodyText"/>
            </w:pPr>
            <w:r w:rsidRPr="005D6E1F">
              <w:t>0.67</w:t>
            </w:r>
          </w:p>
        </w:tc>
        <w:tc>
          <w:tcPr>
            <w:tcW w:w="504" w:type="pct"/>
            <w:shd w:val="clear" w:color="auto" w:fill="auto"/>
            <w:noWrap/>
            <w:vAlign w:val="center"/>
          </w:tcPr>
          <w:p w14:paraId="0ACDCD8D" w14:textId="77777777" w:rsidR="00C01072" w:rsidRPr="005D6E1F" w:rsidRDefault="00C01072" w:rsidP="005D6E1F">
            <w:pPr>
              <w:pStyle w:val="BodyText"/>
            </w:pPr>
            <w:r w:rsidRPr="005D6E1F">
              <w:t>0.64</w:t>
            </w:r>
          </w:p>
        </w:tc>
        <w:tc>
          <w:tcPr>
            <w:tcW w:w="717" w:type="pct"/>
            <w:vAlign w:val="center"/>
          </w:tcPr>
          <w:p w14:paraId="14534D8D" w14:textId="77777777" w:rsidR="00C01072" w:rsidRPr="005D6E1F" w:rsidRDefault="00C01072" w:rsidP="005D6E1F">
            <w:pPr>
              <w:pStyle w:val="BodyText"/>
            </w:pPr>
            <w:r w:rsidRPr="005D6E1F">
              <w:t>0.62</w:t>
            </w:r>
          </w:p>
        </w:tc>
      </w:tr>
    </w:tbl>
    <w:p w14:paraId="6699E1A2" w14:textId="77777777" w:rsidR="00C01072" w:rsidRPr="00C01072" w:rsidRDefault="00C01072" w:rsidP="00C01072">
      <w:pPr>
        <w:pStyle w:val="BodyText"/>
        <w:rPr>
          <w:rFonts w:cs="Calibri"/>
        </w:rPr>
      </w:pPr>
      <w:r w:rsidRPr="00C01072">
        <w:rPr>
          <w:rFonts w:cs="Calibri"/>
        </w:rPr>
        <w:t xml:space="preserve">Sources: </w:t>
      </w:r>
    </w:p>
    <w:p w14:paraId="3871F7B1" w14:textId="77777777" w:rsidR="00C01072" w:rsidRPr="00C01072" w:rsidRDefault="00C01072" w:rsidP="00C01072">
      <w:pPr>
        <w:pStyle w:val="BodyText"/>
        <w:rPr>
          <w:rFonts w:cs="Calibri"/>
        </w:rPr>
      </w:pPr>
      <w:r w:rsidRPr="00C01072">
        <w:rPr>
          <w:rFonts w:cs="Calibri"/>
        </w:rPr>
        <w:t xml:space="preserve">(1) NHS 2017 staff survey for nursing staff and hospital consultants, BMA (2018) “Working in a system under pressure” for GPs; </w:t>
      </w:r>
    </w:p>
    <w:p w14:paraId="0738141A" w14:textId="77777777" w:rsidR="00C01072" w:rsidRPr="00C01072" w:rsidRDefault="00C01072" w:rsidP="00C01072">
      <w:pPr>
        <w:pStyle w:val="BodyText"/>
        <w:rPr>
          <w:rFonts w:cs="Calibri"/>
        </w:rPr>
      </w:pPr>
      <w:r w:rsidRPr="00C01072">
        <w:rPr>
          <w:rFonts w:cs="Calibri"/>
        </w:rPr>
        <w:t xml:space="preserve">(2) see Appendix 1 for basis of assessing increased risk of turnover if working 1 or 2 extra hours per day, note that additional risk is scaled down for junior doctors as discussed in text; </w:t>
      </w:r>
    </w:p>
    <w:p w14:paraId="0D67D1E9" w14:textId="77777777" w:rsidR="00C01072" w:rsidRPr="00C01072" w:rsidRDefault="00C01072" w:rsidP="00C01072">
      <w:pPr>
        <w:pStyle w:val="BodyText"/>
        <w:rPr>
          <w:rFonts w:cs="Calibri"/>
        </w:rPr>
      </w:pPr>
      <w:r w:rsidRPr="00C01072">
        <w:rPr>
          <w:rFonts w:cs="Calibri"/>
        </w:rPr>
        <w:t xml:space="preserve">(3) calculated as number of </w:t>
      </w:r>
      <w:proofErr w:type="gramStart"/>
      <w:r w:rsidRPr="00C01072">
        <w:rPr>
          <w:rFonts w:cs="Calibri"/>
        </w:rPr>
        <w:t>staff</w:t>
      </w:r>
      <w:proofErr w:type="gramEnd"/>
      <w:r w:rsidRPr="00C01072">
        <w:rPr>
          <w:rFonts w:cs="Calibri"/>
        </w:rPr>
        <w:t xml:space="preserve"> allocated extra work * current rate of turnover; </w:t>
      </w:r>
    </w:p>
    <w:p w14:paraId="62EC8E6A" w14:textId="77777777" w:rsidR="00C01072" w:rsidRPr="00C01072" w:rsidRDefault="00C01072" w:rsidP="00C01072">
      <w:pPr>
        <w:pStyle w:val="BodyText"/>
        <w:rPr>
          <w:rFonts w:cs="Calibri"/>
        </w:rPr>
      </w:pPr>
      <w:r w:rsidRPr="00C01072">
        <w:rPr>
          <w:rFonts w:cs="Calibri"/>
        </w:rPr>
        <w:t xml:space="preserve">(4) number of </w:t>
      </w:r>
      <w:proofErr w:type="gramStart"/>
      <w:r w:rsidRPr="00C01072">
        <w:rPr>
          <w:rFonts w:cs="Calibri"/>
        </w:rPr>
        <w:t>staff</w:t>
      </w:r>
      <w:proofErr w:type="gramEnd"/>
      <w:r w:rsidRPr="00C01072">
        <w:rPr>
          <w:rFonts w:cs="Calibri"/>
        </w:rPr>
        <w:t xml:space="preserve"> allocated extra work * current rate of turnover * (1 + </w:t>
      </w:r>
      <w:r w:rsidRPr="00C01072">
        <w:rPr>
          <w:rFonts w:cs="Calibri"/>
        </w:rPr>
        <w:lastRenderedPageBreak/>
        <w:t>increased risk of leaving).</w:t>
      </w:r>
    </w:p>
    <w:p w14:paraId="2820703F" w14:textId="77777777" w:rsidR="00C01072" w:rsidRPr="00C01072" w:rsidRDefault="00C01072" w:rsidP="00C01072">
      <w:pPr>
        <w:pStyle w:val="BodyText"/>
        <w:rPr>
          <w:rFonts w:cs="Calibri"/>
        </w:rPr>
      </w:pPr>
      <w:r w:rsidRPr="00C01072">
        <w:rPr>
          <w:rFonts w:cs="Calibri"/>
        </w:rPr>
        <w:t>The next task is to assess the unit costs of a given member of staff leaving. Again, we consider the three types of staff separately, as shown in table 2 below.</w:t>
      </w:r>
    </w:p>
    <w:p w14:paraId="7F7EDE66" w14:textId="77777777" w:rsidR="00C01072" w:rsidRPr="005D6E1F" w:rsidRDefault="00C01072" w:rsidP="00C01072">
      <w:pPr>
        <w:pStyle w:val="BodyText"/>
        <w:rPr>
          <w:rFonts w:cs="Calibri"/>
          <w:b/>
          <w:i/>
        </w:rPr>
      </w:pPr>
      <w:r w:rsidRPr="005D6E1F">
        <w:rPr>
          <w:rFonts w:cs="Calibri"/>
          <w:b/>
          <w:i/>
        </w:rPr>
        <w:t>Table 2.2 Unit costs of leaving by type of staff</w:t>
      </w:r>
    </w:p>
    <w:tbl>
      <w:tblPr>
        <w:tblW w:w="5001"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3002"/>
        <w:gridCol w:w="1255"/>
        <w:gridCol w:w="1255"/>
        <w:gridCol w:w="1256"/>
        <w:gridCol w:w="1448"/>
      </w:tblGrid>
      <w:tr w:rsidR="00C01072" w:rsidRPr="00C01072" w14:paraId="08EEEA07" w14:textId="77777777" w:rsidTr="005D6E1F">
        <w:trPr>
          <w:trHeight w:val="300"/>
        </w:trPr>
        <w:tc>
          <w:tcPr>
            <w:tcW w:w="1841" w:type="pct"/>
            <w:vAlign w:val="center"/>
          </w:tcPr>
          <w:p w14:paraId="4126F421" w14:textId="77777777" w:rsidR="00C01072" w:rsidRPr="005D6E1F" w:rsidRDefault="00C01072" w:rsidP="005D6E1F">
            <w:pPr>
              <w:pStyle w:val="BodyText"/>
            </w:pPr>
          </w:p>
        </w:tc>
        <w:tc>
          <w:tcPr>
            <w:tcW w:w="778" w:type="pct"/>
            <w:shd w:val="clear" w:color="auto" w:fill="auto"/>
          </w:tcPr>
          <w:p w14:paraId="0E70603F" w14:textId="77777777" w:rsidR="00C01072" w:rsidRPr="00821817" w:rsidRDefault="00C01072" w:rsidP="005D6E1F">
            <w:pPr>
              <w:pStyle w:val="BodyText"/>
              <w:rPr>
                <w:b/>
              </w:rPr>
            </w:pPr>
            <w:r w:rsidRPr="00821817">
              <w:rPr>
                <w:b/>
              </w:rPr>
              <w:t>Nursing staff</w:t>
            </w:r>
          </w:p>
        </w:tc>
        <w:tc>
          <w:tcPr>
            <w:tcW w:w="778" w:type="pct"/>
            <w:shd w:val="clear" w:color="auto" w:fill="auto"/>
          </w:tcPr>
          <w:p w14:paraId="08290497" w14:textId="77777777" w:rsidR="00C01072" w:rsidRPr="00821817" w:rsidRDefault="00C01072" w:rsidP="005D6E1F">
            <w:pPr>
              <w:pStyle w:val="BodyText"/>
              <w:rPr>
                <w:b/>
              </w:rPr>
            </w:pPr>
            <w:r w:rsidRPr="00821817">
              <w:rPr>
                <w:b/>
              </w:rPr>
              <w:t>GPs</w:t>
            </w:r>
          </w:p>
        </w:tc>
        <w:tc>
          <w:tcPr>
            <w:tcW w:w="778" w:type="pct"/>
            <w:vAlign w:val="bottom"/>
          </w:tcPr>
          <w:p w14:paraId="28A1D512" w14:textId="77777777" w:rsidR="00C01072" w:rsidRPr="00821817" w:rsidRDefault="00C01072" w:rsidP="005D6E1F">
            <w:pPr>
              <w:pStyle w:val="BodyText"/>
              <w:rPr>
                <w:b/>
              </w:rPr>
            </w:pPr>
            <w:r w:rsidRPr="00821817">
              <w:rPr>
                <w:b/>
              </w:rPr>
              <w:t>Junior doctors</w:t>
            </w:r>
          </w:p>
        </w:tc>
        <w:tc>
          <w:tcPr>
            <w:tcW w:w="825" w:type="pct"/>
            <w:shd w:val="clear" w:color="auto" w:fill="auto"/>
            <w:noWrap/>
            <w:vAlign w:val="center"/>
          </w:tcPr>
          <w:p w14:paraId="6377E090" w14:textId="77777777" w:rsidR="00C01072" w:rsidRPr="00821817" w:rsidRDefault="00C01072" w:rsidP="005D6E1F">
            <w:pPr>
              <w:pStyle w:val="BodyText"/>
              <w:rPr>
                <w:b/>
              </w:rPr>
            </w:pPr>
            <w:r w:rsidRPr="00821817">
              <w:rPr>
                <w:b/>
              </w:rPr>
              <w:t>Consultants</w:t>
            </w:r>
          </w:p>
        </w:tc>
      </w:tr>
      <w:tr w:rsidR="00C01072" w:rsidRPr="00C01072" w14:paraId="1B0F1384" w14:textId="77777777" w:rsidTr="005D6E1F">
        <w:trPr>
          <w:trHeight w:val="300"/>
        </w:trPr>
        <w:tc>
          <w:tcPr>
            <w:tcW w:w="1841" w:type="pct"/>
            <w:vAlign w:val="center"/>
          </w:tcPr>
          <w:p w14:paraId="5094CFBB" w14:textId="77777777" w:rsidR="00C01072" w:rsidRPr="005D6E1F" w:rsidRDefault="00C01072" w:rsidP="005D6E1F">
            <w:pPr>
              <w:pStyle w:val="BodyText"/>
            </w:pPr>
            <w:r w:rsidRPr="005D6E1F">
              <w:t>Qualification cost * 25% (£)</w:t>
            </w:r>
          </w:p>
        </w:tc>
        <w:tc>
          <w:tcPr>
            <w:tcW w:w="778" w:type="pct"/>
            <w:shd w:val="clear" w:color="auto" w:fill="auto"/>
            <w:vAlign w:val="center"/>
            <w:hideMark/>
          </w:tcPr>
          <w:p w14:paraId="77F213D2" w14:textId="77777777" w:rsidR="00C01072" w:rsidRPr="005D6E1F" w:rsidRDefault="00C01072" w:rsidP="005D6E1F">
            <w:pPr>
              <w:pStyle w:val="BodyText"/>
            </w:pPr>
            <w:r w:rsidRPr="005D6E1F">
              <w:t xml:space="preserve">           16,525 </w:t>
            </w:r>
          </w:p>
        </w:tc>
        <w:tc>
          <w:tcPr>
            <w:tcW w:w="778" w:type="pct"/>
            <w:shd w:val="clear" w:color="auto" w:fill="auto"/>
            <w:vAlign w:val="center"/>
            <w:hideMark/>
          </w:tcPr>
          <w:p w14:paraId="1CEF45CB" w14:textId="77777777" w:rsidR="00C01072" w:rsidRPr="005D6E1F" w:rsidRDefault="00C01072" w:rsidP="005D6E1F">
            <w:pPr>
              <w:pStyle w:val="BodyText"/>
            </w:pPr>
            <w:r w:rsidRPr="005D6E1F">
              <w:t xml:space="preserve">          98,450 </w:t>
            </w:r>
          </w:p>
        </w:tc>
        <w:tc>
          <w:tcPr>
            <w:tcW w:w="778" w:type="pct"/>
            <w:vAlign w:val="center"/>
          </w:tcPr>
          <w:p w14:paraId="225542CE" w14:textId="77777777" w:rsidR="00C01072" w:rsidRPr="005D6E1F" w:rsidRDefault="00C01072" w:rsidP="005D6E1F">
            <w:pPr>
              <w:pStyle w:val="BodyText"/>
            </w:pPr>
            <w:r w:rsidRPr="005D6E1F">
              <w:t xml:space="preserve">          79,950 </w:t>
            </w:r>
          </w:p>
        </w:tc>
        <w:tc>
          <w:tcPr>
            <w:tcW w:w="825" w:type="pct"/>
            <w:shd w:val="clear" w:color="auto" w:fill="auto"/>
            <w:noWrap/>
            <w:vAlign w:val="center"/>
          </w:tcPr>
          <w:p w14:paraId="3BF0AC4E" w14:textId="77777777" w:rsidR="00C01072" w:rsidRPr="005D6E1F" w:rsidRDefault="00C01072" w:rsidP="005D6E1F">
            <w:pPr>
              <w:pStyle w:val="BodyText"/>
            </w:pPr>
            <w:r w:rsidRPr="005D6E1F">
              <w:t>129,100</w:t>
            </w:r>
          </w:p>
        </w:tc>
      </w:tr>
      <w:tr w:rsidR="00C01072" w:rsidRPr="00C01072" w14:paraId="2B1DCE23" w14:textId="77777777" w:rsidTr="005D6E1F">
        <w:trPr>
          <w:trHeight w:val="300"/>
        </w:trPr>
        <w:tc>
          <w:tcPr>
            <w:tcW w:w="1841" w:type="pct"/>
            <w:vAlign w:val="center"/>
          </w:tcPr>
          <w:p w14:paraId="2C6C6700" w14:textId="77777777" w:rsidR="00C01072" w:rsidRPr="005D6E1F" w:rsidRDefault="00C01072" w:rsidP="005D6E1F">
            <w:pPr>
              <w:pStyle w:val="BodyText"/>
            </w:pPr>
            <w:r w:rsidRPr="005D6E1F">
              <w:t>Recruitment (£)</w:t>
            </w:r>
          </w:p>
        </w:tc>
        <w:tc>
          <w:tcPr>
            <w:tcW w:w="778" w:type="pct"/>
            <w:shd w:val="clear" w:color="auto" w:fill="auto"/>
            <w:vAlign w:val="center"/>
            <w:hideMark/>
          </w:tcPr>
          <w:p w14:paraId="55B83FBE" w14:textId="77777777" w:rsidR="00C01072" w:rsidRPr="005D6E1F" w:rsidRDefault="00C01072" w:rsidP="005D6E1F">
            <w:pPr>
              <w:pStyle w:val="BodyText"/>
            </w:pPr>
            <w:r w:rsidRPr="005D6E1F">
              <w:t xml:space="preserve">             2,500 </w:t>
            </w:r>
          </w:p>
        </w:tc>
        <w:tc>
          <w:tcPr>
            <w:tcW w:w="778" w:type="pct"/>
            <w:shd w:val="clear" w:color="auto" w:fill="auto"/>
            <w:vAlign w:val="center"/>
            <w:hideMark/>
          </w:tcPr>
          <w:p w14:paraId="18724693" w14:textId="77777777" w:rsidR="00C01072" w:rsidRPr="005D6E1F" w:rsidRDefault="00C01072" w:rsidP="005D6E1F">
            <w:pPr>
              <w:pStyle w:val="BodyText"/>
            </w:pPr>
            <w:r w:rsidRPr="005D6E1F">
              <w:t xml:space="preserve">            2,500 </w:t>
            </w:r>
          </w:p>
        </w:tc>
        <w:tc>
          <w:tcPr>
            <w:tcW w:w="778" w:type="pct"/>
            <w:vAlign w:val="center"/>
          </w:tcPr>
          <w:p w14:paraId="730A341D" w14:textId="77777777" w:rsidR="00C01072" w:rsidRPr="005D6E1F" w:rsidRDefault="00C01072" w:rsidP="005D6E1F">
            <w:pPr>
              <w:pStyle w:val="BodyText"/>
            </w:pPr>
            <w:r w:rsidRPr="005D6E1F">
              <w:t xml:space="preserve">            2,500 </w:t>
            </w:r>
          </w:p>
        </w:tc>
        <w:tc>
          <w:tcPr>
            <w:tcW w:w="825" w:type="pct"/>
            <w:shd w:val="clear" w:color="auto" w:fill="auto"/>
            <w:vAlign w:val="center"/>
          </w:tcPr>
          <w:p w14:paraId="697E3E02" w14:textId="77777777" w:rsidR="00C01072" w:rsidRPr="005D6E1F" w:rsidRDefault="00C01072" w:rsidP="005D6E1F">
            <w:pPr>
              <w:pStyle w:val="BodyText"/>
            </w:pPr>
            <w:r w:rsidRPr="005D6E1F">
              <w:t>3,500</w:t>
            </w:r>
          </w:p>
        </w:tc>
      </w:tr>
      <w:tr w:rsidR="00C01072" w:rsidRPr="00C01072" w14:paraId="1593F79B" w14:textId="77777777" w:rsidTr="005D6E1F">
        <w:trPr>
          <w:trHeight w:val="300"/>
        </w:trPr>
        <w:tc>
          <w:tcPr>
            <w:tcW w:w="1841" w:type="pct"/>
            <w:vAlign w:val="center"/>
          </w:tcPr>
          <w:p w14:paraId="3179CE69" w14:textId="77777777" w:rsidR="00C01072" w:rsidRPr="005D6E1F" w:rsidRDefault="00C01072" w:rsidP="005D6E1F">
            <w:pPr>
              <w:pStyle w:val="BodyText"/>
            </w:pPr>
            <w:r w:rsidRPr="005D6E1F">
              <w:t>Agency fees @ 30% uplift (£)</w:t>
            </w:r>
          </w:p>
        </w:tc>
        <w:tc>
          <w:tcPr>
            <w:tcW w:w="778" w:type="pct"/>
            <w:shd w:val="clear" w:color="auto" w:fill="auto"/>
            <w:vAlign w:val="center"/>
            <w:hideMark/>
          </w:tcPr>
          <w:p w14:paraId="28F066BE" w14:textId="77777777" w:rsidR="00C01072" w:rsidRPr="005D6E1F" w:rsidRDefault="00C01072" w:rsidP="005D6E1F">
            <w:pPr>
              <w:pStyle w:val="BodyText"/>
            </w:pPr>
            <w:r w:rsidRPr="005D6E1F">
              <w:t xml:space="preserve">           12,000 </w:t>
            </w:r>
          </w:p>
        </w:tc>
        <w:tc>
          <w:tcPr>
            <w:tcW w:w="778" w:type="pct"/>
            <w:shd w:val="clear" w:color="auto" w:fill="auto"/>
            <w:vAlign w:val="center"/>
            <w:hideMark/>
          </w:tcPr>
          <w:p w14:paraId="29A23D46" w14:textId="77777777" w:rsidR="00C01072" w:rsidRPr="005D6E1F" w:rsidRDefault="00C01072" w:rsidP="005D6E1F">
            <w:pPr>
              <w:pStyle w:val="BodyText"/>
            </w:pPr>
            <w:r w:rsidRPr="005D6E1F">
              <w:t xml:space="preserve">          30,000 </w:t>
            </w:r>
          </w:p>
        </w:tc>
        <w:tc>
          <w:tcPr>
            <w:tcW w:w="778" w:type="pct"/>
            <w:vAlign w:val="center"/>
          </w:tcPr>
          <w:p w14:paraId="50156D63" w14:textId="77777777" w:rsidR="00C01072" w:rsidRPr="005D6E1F" w:rsidRDefault="00C01072" w:rsidP="005D6E1F">
            <w:pPr>
              <w:pStyle w:val="BodyText"/>
            </w:pPr>
            <w:r w:rsidRPr="005D6E1F">
              <w:t xml:space="preserve">          11,400 </w:t>
            </w:r>
          </w:p>
        </w:tc>
        <w:tc>
          <w:tcPr>
            <w:tcW w:w="825" w:type="pct"/>
            <w:shd w:val="clear" w:color="auto" w:fill="auto"/>
            <w:noWrap/>
            <w:vAlign w:val="center"/>
          </w:tcPr>
          <w:p w14:paraId="61124954" w14:textId="77777777" w:rsidR="00C01072" w:rsidRPr="005D6E1F" w:rsidRDefault="00C01072" w:rsidP="005D6E1F">
            <w:pPr>
              <w:pStyle w:val="BodyText"/>
            </w:pPr>
            <w:r w:rsidRPr="005D6E1F">
              <w:t>34,600</w:t>
            </w:r>
          </w:p>
        </w:tc>
      </w:tr>
      <w:tr w:rsidR="00C01072" w:rsidRPr="00C01072" w14:paraId="675572C4" w14:textId="77777777" w:rsidTr="005D6E1F">
        <w:trPr>
          <w:trHeight w:val="345"/>
        </w:trPr>
        <w:tc>
          <w:tcPr>
            <w:tcW w:w="1841" w:type="pct"/>
            <w:vAlign w:val="center"/>
          </w:tcPr>
          <w:p w14:paraId="688EB1D9" w14:textId="77777777" w:rsidR="00C01072" w:rsidRPr="005D6E1F" w:rsidRDefault="00C01072" w:rsidP="005D6E1F">
            <w:pPr>
              <w:pStyle w:val="BodyText"/>
            </w:pPr>
            <w:r w:rsidRPr="005D6E1F">
              <w:t>Productivity loss – 1/6th of staff cost (£)</w:t>
            </w:r>
          </w:p>
        </w:tc>
        <w:tc>
          <w:tcPr>
            <w:tcW w:w="778" w:type="pct"/>
            <w:shd w:val="clear" w:color="auto" w:fill="auto"/>
            <w:vAlign w:val="center"/>
            <w:hideMark/>
          </w:tcPr>
          <w:p w14:paraId="4549C90B" w14:textId="77777777" w:rsidR="00C01072" w:rsidRPr="005D6E1F" w:rsidRDefault="00C01072" w:rsidP="005D6E1F">
            <w:pPr>
              <w:pStyle w:val="BodyText"/>
            </w:pPr>
            <w:r w:rsidRPr="005D6E1F">
              <w:t xml:space="preserve">             6,665 </w:t>
            </w:r>
          </w:p>
        </w:tc>
        <w:tc>
          <w:tcPr>
            <w:tcW w:w="778" w:type="pct"/>
            <w:shd w:val="clear" w:color="auto" w:fill="auto"/>
            <w:vAlign w:val="center"/>
            <w:hideMark/>
          </w:tcPr>
          <w:p w14:paraId="3AB28476" w14:textId="77777777" w:rsidR="00C01072" w:rsidRPr="005D6E1F" w:rsidRDefault="00C01072" w:rsidP="005D6E1F">
            <w:pPr>
              <w:pStyle w:val="BodyText"/>
            </w:pPr>
            <w:r w:rsidRPr="005D6E1F">
              <w:t xml:space="preserve">          16,665 </w:t>
            </w:r>
          </w:p>
        </w:tc>
        <w:tc>
          <w:tcPr>
            <w:tcW w:w="778" w:type="pct"/>
            <w:vAlign w:val="center"/>
          </w:tcPr>
          <w:p w14:paraId="6D90780F" w14:textId="77777777" w:rsidR="00C01072" w:rsidRPr="005D6E1F" w:rsidRDefault="00C01072" w:rsidP="005D6E1F">
            <w:pPr>
              <w:pStyle w:val="BodyText"/>
            </w:pPr>
            <w:r w:rsidRPr="005D6E1F">
              <w:t xml:space="preserve">            6,335 </w:t>
            </w:r>
          </w:p>
        </w:tc>
        <w:tc>
          <w:tcPr>
            <w:tcW w:w="825" w:type="pct"/>
            <w:shd w:val="clear" w:color="auto" w:fill="auto"/>
            <w:vAlign w:val="center"/>
          </w:tcPr>
          <w:p w14:paraId="5A5AC571" w14:textId="77777777" w:rsidR="00C01072" w:rsidRPr="005D6E1F" w:rsidRDefault="00C01072" w:rsidP="005D6E1F">
            <w:pPr>
              <w:pStyle w:val="BodyText"/>
            </w:pPr>
            <w:r w:rsidRPr="005D6E1F">
              <w:t>19,115</w:t>
            </w:r>
          </w:p>
        </w:tc>
      </w:tr>
      <w:tr w:rsidR="00C01072" w:rsidRPr="00C01072" w14:paraId="1E8F42F1" w14:textId="77777777" w:rsidTr="005D6E1F">
        <w:trPr>
          <w:trHeight w:val="300"/>
        </w:trPr>
        <w:tc>
          <w:tcPr>
            <w:tcW w:w="1841" w:type="pct"/>
            <w:vAlign w:val="center"/>
          </w:tcPr>
          <w:p w14:paraId="5420A690" w14:textId="77777777" w:rsidR="00C01072" w:rsidRPr="005D6E1F" w:rsidRDefault="00C01072" w:rsidP="005D6E1F">
            <w:pPr>
              <w:pStyle w:val="BodyText"/>
            </w:pPr>
            <w:r w:rsidRPr="005D6E1F">
              <w:t>Management supervision – 5% (£)</w:t>
            </w:r>
          </w:p>
        </w:tc>
        <w:tc>
          <w:tcPr>
            <w:tcW w:w="778" w:type="pct"/>
            <w:shd w:val="clear" w:color="auto" w:fill="auto"/>
            <w:vAlign w:val="center"/>
            <w:hideMark/>
          </w:tcPr>
          <w:p w14:paraId="03A2C898" w14:textId="77777777" w:rsidR="00C01072" w:rsidRPr="005D6E1F" w:rsidRDefault="00C01072" w:rsidP="005D6E1F">
            <w:pPr>
              <w:pStyle w:val="BodyText"/>
            </w:pPr>
            <w:r w:rsidRPr="005D6E1F">
              <w:t xml:space="preserve">             2,500 </w:t>
            </w:r>
          </w:p>
        </w:tc>
        <w:tc>
          <w:tcPr>
            <w:tcW w:w="778" w:type="pct"/>
            <w:shd w:val="clear" w:color="auto" w:fill="auto"/>
            <w:vAlign w:val="center"/>
            <w:hideMark/>
          </w:tcPr>
          <w:p w14:paraId="16F62060" w14:textId="77777777" w:rsidR="00C01072" w:rsidRPr="005D6E1F" w:rsidRDefault="00C01072" w:rsidP="005D6E1F">
            <w:pPr>
              <w:pStyle w:val="BodyText"/>
            </w:pPr>
            <w:r w:rsidRPr="005D6E1F">
              <w:t xml:space="preserve">            5,000 </w:t>
            </w:r>
          </w:p>
        </w:tc>
        <w:tc>
          <w:tcPr>
            <w:tcW w:w="778" w:type="pct"/>
            <w:vAlign w:val="center"/>
          </w:tcPr>
          <w:p w14:paraId="7B44BC57" w14:textId="77777777" w:rsidR="00C01072" w:rsidRPr="005D6E1F" w:rsidRDefault="00C01072" w:rsidP="005D6E1F">
            <w:pPr>
              <w:pStyle w:val="BodyText"/>
            </w:pPr>
            <w:r w:rsidRPr="005D6E1F">
              <w:t xml:space="preserve">            5,000 </w:t>
            </w:r>
          </w:p>
        </w:tc>
        <w:tc>
          <w:tcPr>
            <w:tcW w:w="825" w:type="pct"/>
            <w:shd w:val="clear" w:color="auto" w:fill="auto"/>
            <w:vAlign w:val="center"/>
          </w:tcPr>
          <w:p w14:paraId="16FA6206" w14:textId="77777777" w:rsidR="00C01072" w:rsidRPr="005D6E1F" w:rsidRDefault="00C01072" w:rsidP="005D6E1F">
            <w:pPr>
              <w:pStyle w:val="BodyText"/>
            </w:pPr>
            <w:r w:rsidRPr="005D6E1F">
              <w:t>5,000</w:t>
            </w:r>
          </w:p>
        </w:tc>
      </w:tr>
      <w:tr w:rsidR="00C01072" w:rsidRPr="00C01072" w14:paraId="4FE5035E" w14:textId="77777777" w:rsidTr="005D6E1F">
        <w:trPr>
          <w:trHeight w:val="300"/>
        </w:trPr>
        <w:tc>
          <w:tcPr>
            <w:tcW w:w="1841" w:type="pct"/>
            <w:vAlign w:val="center"/>
          </w:tcPr>
          <w:p w14:paraId="7907EB51" w14:textId="77777777" w:rsidR="00C01072" w:rsidRPr="005D6E1F" w:rsidRDefault="00C01072" w:rsidP="005D6E1F">
            <w:pPr>
              <w:pStyle w:val="BodyText"/>
            </w:pPr>
            <w:r w:rsidRPr="005D6E1F">
              <w:t>Overall unit cost (£)</w:t>
            </w:r>
          </w:p>
        </w:tc>
        <w:tc>
          <w:tcPr>
            <w:tcW w:w="778" w:type="pct"/>
            <w:shd w:val="clear" w:color="auto" w:fill="auto"/>
            <w:vAlign w:val="center"/>
            <w:hideMark/>
          </w:tcPr>
          <w:p w14:paraId="3FDB857A" w14:textId="77777777" w:rsidR="00C01072" w:rsidRPr="005D6E1F" w:rsidRDefault="00C01072" w:rsidP="005D6E1F">
            <w:pPr>
              <w:pStyle w:val="BodyText"/>
            </w:pPr>
            <w:r w:rsidRPr="005D6E1F">
              <w:t xml:space="preserve">           40,190 </w:t>
            </w:r>
          </w:p>
        </w:tc>
        <w:tc>
          <w:tcPr>
            <w:tcW w:w="778" w:type="pct"/>
            <w:shd w:val="clear" w:color="auto" w:fill="auto"/>
            <w:vAlign w:val="center"/>
            <w:hideMark/>
          </w:tcPr>
          <w:p w14:paraId="639C6752" w14:textId="77777777" w:rsidR="00C01072" w:rsidRPr="005D6E1F" w:rsidRDefault="00C01072" w:rsidP="005D6E1F">
            <w:pPr>
              <w:pStyle w:val="BodyText"/>
            </w:pPr>
            <w:r w:rsidRPr="005D6E1F">
              <w:t xml:space="preserve">       152,615 </w:t>
            </w:r>
          </w:p>
        </w:tc>
        <w:tc>
          <w:tcPr>
            <w:tcW w:w="778" w:type="pct"/>
            <w:vAlign w:val="center"/>
          </w:tcPr>
          <w:p w14:paraId="02349201" w14:textId="77777777" w:rsidR="00C01072" w:rsidRPr="005D6E1F" w:rsidRDefault="00C01072" w:rsidP="005D6E1F">
            <w:pPr>
              <w:pStyle w:val="BodyText"/>
            </w:pPr>
            <w:r w:rsidRPr="005D6E1F">
              <w:t xml:space="preserve">        105,185 </w:t>
            </w:r>
          </w:p>
        </w:tc>
        <w:tc>
          <w:tcPr>
            <w:tcW w:w="825" w:type="pct"/>
            <w:shd w:val="clear" w:color="auto" w:fill="auto"/>
            <w:vAlign w:val="center"/>
          </w:tcPr>
          <w:p w14:paraId="35D1E257" w14:textId="77777777" w:rsidR="00C01072" w:rsidRPr="005D6E1F" w:rsidRDefault="00C01072" w:rsidP="005D6E1F">
            <w:pPr>
              <w:pStyle w:val="BodyText"/>
            </w:pPr>
            <w:r w:rsidRPr="005D6E1F">
              <w:t>191,300</w:t>
            </w:r>
          </w:p>
        </w:tc>
      </w:tr>
    </w:tbl>
    <w:p w14:paraId="1FBEFCE0" w14:textId="77777777" w:rsidR="00C01072" w:rsidRPr="00C01072" w:rsidRDefault="00C01072" w:rsidP="00C01072">
      <w:pPr>
        <w:pStyle w:val="BodyText"/>
      </w:pPr>
      <w:r w:rsidRPr="00C01072">
        <w:t>Lastly, we consider the overall financial impact, which is equal to the expected change in staff leaving multiplied by the unit cost per leaver. Table 2.3 below shows the results.</w:t>
      </w:r>
    </w:p>
    <w:p w14:paraId="7CF7DB0A" w14:textId="77777777" w:rsidR="00C01072" w:rsidRPr="005D6E1F" w:rsidRDefault="00C01072" w:rsidP="00C01072">
      <w:pPr>
        <w:pStyle w:val="BodyText"/>
        <w:rPr>
          <w:b/>
          <w:i/>
        </w:rPr>
      </w:pPr>
      <w:r w:rsidRPr="005D6E1F">
        <w:rPr>
          <w:b/>
          <w:i/>
        </w:rPr>
        <w:t>Table 2.3 Expected financial impact of staff turnover</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1748"/>
        <w:gridCol w:w="1679"/>
        <w:gridCol w:w="1618"/>
        <w:gridCol w:w="1713"/>
        <w:gridCol w:w="1456"/>
      </w:tblGrid>
      <w:tr w:rsidR="00C01072" w:rsidRPr="00C01072" w14:paraId="63443126" w14:textId="77777777" w:rsidTr="005D6E1F">
        <w:trPr>
          <w:trHeight w:val="300"/>
        </w:trPr>
        <w:tc>
          <w:tcPr>
            <w:tcW w:w="1808" w:type="pct"/>
          </w:tcPr>
          <w:p w14:paraId="4B9AFB47" w14:textId="77777777" w:rsidR="00C01072" w:rsidRPr="005D6E1F" w:rsidRDefault="00C01072" w:rsidP="005D6E1F">
            <w:pPr>
              <w:pStyle w:val="BodyText"/>
            </w:pPr>
          </w:p>
        </w:tc>
        <w:tc>
          <w:tcPr>
            <w:tcW w:w="825" w:type="pct"/>
            <w:shd w:val="clear" w:color="auto" w:fill="auto"/>
            <w:noWrap/>
          </w:tcPr>
          <w:p w14:paraId="13A6BB52" w14:textId="77777777" w:rsidR="00C01072" w:rsidRPr="005D6E1F" w:rsidRDefault="00C01072" w:rsidP="005D6E1F">
            <w:pPr>
              <w:pStyle w:val="BodyText"/>
            </w:pPr>
            <w:r w:rsidRPr="005D6E1F">
              <w:t>Nursing staff</w:t>
            </w:r>
          </w:p>
        </w:tc>
        <w:tc>
          <w:tcPr>
            <w:tcW w:w="797" w:type="pct"/>
            <w:shd w:val="clear" w:color="auto" w:fill="auto"/>
            <w:noWrap/>
          </w:tcPr>
          <w:p w14:paraId="7E6CFB2C" w14:textId="77777777" w:rsidR="00C01072" w:rsidRPr="005D6E1F" w:rsidRDefault="00C01072" w:rsidP="005D6E1F">
            <w:pPr>
              <w:pStyle w:val="BodyText"/>
            </w:pPr>
            <w:r w:rsidRPr="005D6E1F">
              <w:t>GPs</w:t>
            </w:r>
          </w:p>
        </w:tc>
        <w:tc>
          <w:tcPr>
            <w:tcW w:w="825" w:type="pct"/>
            <w:shd w:val="clear" w:color="auto" w:fill="auto"/>
            <w:noWrap/>
            <w:vAlign w:val="bottom"/>
          </w:tcPr>
          <w:p w14:paraId="35ECC4A4" w14:textId="77777777" w:rsidR="00C01072" w:rsidRPr="005D6E1F" w:rsidRDefault="00C01072" w:rsidP="005D6E1F">
            <w:pPr>
              <w:pStyle w:val="BodyText"/>
            </w:pPr>
            <w:r w:rsidRPr="005D6E1F">
              <w:t>Junior doctors</w:t>
            </w:r>
          </w:p>
        </w:tc>
        <w:tc>
          <w:tcPr>
            <w:tcW w:w="744" w:type="pct"/>
          </w:tcPr>
          <w:p w14:paraId="57409295" w14:textId="77777777" w:rsidR="00C01072" w:rsidRPr="005D6E1F" w:rsidRDefault="00C01072" w:rsidP="005D6E1F">
            <w:pPr>
              <w:pStyle w:val="BodyText"/>
            </w:pPr>
            <w:r w:rsidRPr="005D6E1F">
              <w:t>Consultants</w:t>
            </w:r>
          </w:p>
        </w:tc>
      </w:tr>
      <w:tr w:rsidR="00C01072" w:rsidRPr="00C01072" w14:paraId="3E6DB17C" w14:textId="77777777" w:rsidTr="005D6E1F">
        <w:trPr>
          <w:trHeight w:val="300"/>
        </w:trPr>
        <w:tc>
          <w:tcPr>
            <w:tcW w:w="1808" w:type="pct"/>
          </w:tcPr>
          <w:p w14:paraId="4A1E6289" w14:textId="77777777" w:rsidR="00C01072" w:rsidRPr="005D6E1F" w:rsidRDefault="00C01072" w:rsidP="005D6E1F">
            <w:pPr>
              <w:pStyle w:val="BodyText"/>
            </w:pPr>
            <w:r w:rsidRPr="005D6E1F">
              <w:t>Financial impact</w:t>
            </w:r>
          </w:p>
        </w:tc>
        <w:tc>
          <w:tcPr>
            <w:tcW w:w="825" w:type="pct"/>
            <w:shd w:val="clear" w:color="auto" w:fill="auto"/>
            <w:noWrap/>
            <w:vAlign w:val="center"/>
            <w:hideMark/>
          </w:tcPr>
          <w:p w14:paraId="0AB6F28C" w14:textId="77777777" w:rsidR="00C01072" w:rsidRPr="005D6E1F" w:rsidRDefault="00C01072" w:rsidP="005D6E1F">
            <w:pPr>
              <w:pStyle w:val="BodyText"/>
            </w:pPr>
            <w:r w:rsidRPr="005D6E1F">
              <w:t xml:space="preserve">           £10,610 </w:t>
            </w:r>
          </w:p>
        </w:tc>
        <w:tc>
          <w:tcPr>
            <w:tcW w:w="797" w:type="pct"/>
            <w:shd w:val="clear" w:color="auto" w:fill="auto"/>
            <w:noWrap/>
            <w:vAlign w:val="center"/>
            <w:hideMark/>
          </w:tcPr>
          <w:p w14:paraId="278390FE" w14:textId="77777777" w:rsidR="00C01072" w:rsidRPr="005D6E1F" w:rsidRDefault="00C01072" w:rsidP="005D6E1F">
            <w:pPr>
              <w:pStyle w:val="BodyText"/>
            </w:pPr>
            <w:r w:rsidRPr="005D6E1F">
              <w:t xml:space="preserve">          £33,650 </w:t>
            </w:r>
          </w:p>
        </w:tc>
        <w:tc>
          <w:tcPr>
            <w:tcW w:w="825" w:type="pct"/>
            <w:shd w:val="clear" w:color="auto" w:fill="auto"/>
            <w:noWrap/>
            <w:vAlign w:val="center"/>
            <w:hideMark/>
          </w:tcPr>
          <w:p w14:paraId="7D5E3996" w14:textId="77777777" w:rsidR="00C01072" w:rsidRPr="005D6E1F" w:rsidRDefault="00C01072" w:rsidP="005D6E1F">
            <w:pPr>
              <w:pStyle w:val="BodyText"/>
            </w:pPr>
            <w:r w:rsidRPr="005D6E1F">
              <w:t xml:space="preserve">          £20,365 </w:t>
            </w:r>
          </w:p>
        </w:tc>
        <w:tc>
          <w:tcPr>
            <w:tcW w:w="744" w:type="pct"/>
            <w:vAlign w:val="center"/>
          </w:tcPr>
          <w:p w14:paraId="22D41D1D" w14:textId="77777777" w:rsidR="00C01072" w:rsidRPr="005D6E1F" w:rsidRDefault="00C01072" w:rsidP="005D6E1F">
            <w:pPr>
              <w:pStyle w:val="BodyText"/>
            </w:pPr>
            <w:r w:rsidRPr="005D6E1F">
              <w:t>£31,895</w:t>
            </w:r>
          </w:p>
        </w:tc>
      </w:tr>
    </w:tbl>
    <w:p w14:paraId="113EB49F" w14:textId="77777777" w:rsidR="00C01072" w:rsidRPr="005D6E1F" w:rsidRDefault="00C01072" w:rsidP="00C01072">
      <w:pPr>
        <w:pStyle w:val="BodyText"/>
        <w:rPr>
          <w:b/>
          <w:i/>
        </w:rPr>
      </w:pPr>
      <w:r w:rsidRPr="005D6E1F">
        <w:rPr>
          <w:b/>
          <w:i/>
        </w:rPr>
        <w:t>2.2</w:t>
      </w:r>
      <w:r w:rsidR="005D6E1F" w:rsidRPr="005D6E1F">
        <w:rPr>
          <w:b/>
          <w:i/>
        </w:rPr>
        <w:t xml:space="preserve"> </w:t>
      </w:r>
      <w:r w:rsidRPr="005D6E1F">
        <w:rPr>
          <w:b/>
          <w:i/>
        </w:rPr>
        <w:t>Cost of sickness absence</w:t>
      </w:r>
    </w:p>
    <w:p w14:paraId="2DA3F1AF" w14:textId="77777777" w:rsidR="00C01072" w:rsidRPr="00C01072" w:rsidRDefault="00C01072" w:rsidP="00C01072">
      <w:pPr>
        <w:pStyle w:val="BodyText"/>
        <w:rPr>
          <w:rFonts w:cs="Calibri"/>
        </w:rPr>
      </w:pPr>
      <w:r w:rsidRPr="00C01072">
        <w:rPr>
          <w:rFonts w:cs="Calibri"/>
        </w:rPr>
        <w:t xml:space="preserve">When hours increase, so too does the risk of stress and consequent levels of physical and mental ill-health, leading to increased levels of sickness absence. Our analysis has proceeded in three parts:  </w:t>
      </w:r>
    </w:p>
    <w:p w14:paraId="057B89B7" w14:textId="77777777" w:rsidR="00C01072" w:rsidRPr="00C01072" w:rsidRDefault="00C01072" w:rsidP="00C01072">
      <w:pPr>
        <w:pStyle w:val="BodyText"/>
        <w:rPr>
          <w:rFonts w:cs="Calibri"/>
        </w:rPr>
      </w:pPr>
      <w:r w:rsidRPr="00C01072">
        <w:rPr>
          <w:rFonts w:cs="Calibri"/>
        </w:rPr>
        <w:t xml:space="preserve">Determining the expected change in sickness absence in terms of days; and  </w:t>
      </w:r>
    </w:p>
    <w:p w14:paraId="6F5EDB5D" w14:textId="77777777" w:rsidR="00C01072" w:rsidRPr="00C01072" w:rsidRDefault="00C01072" w:rsidP="00C01072">
      <w:pPr>
        <w:pStyle w:val="BodyText"/>
        <w:rPr>
          <w:rFonts w:cs="Calibri"/>
        </w:rPr>
      </w:pPr>
      <w:r w:rsidRPr="00C01072">
        <w:rPr>
          <w:rFonts w:cs="Calibri"/>
        </w:rPr>
        <w:t xml:space="preserve">Multiplying this against staff costs per day. </w:t>
      </w:r>
    </w:p>
    <w:p w14:paraId="25126D3B" w14:textId="77777777" w:rsidR="005D6E1F" w:rsidRDefault="00C01072" w:rsidP="00C01072">
      <w:pPr>
        <w:pStyle w:val="BodyText"/>
        <w:rPr>
          <w:rFonts w:cs="Calibri"/>
        </w:rPr>
      </w:pPr>
      <w:r w:rsidRPr="00C01072">
        <w:rPr>
          <w:rFonts w:cs="Calibri"/>
        </w:rPr>
        <w:t>Table 2.4 below sets out calculations in relation to expected increases in staff absence.</w:t>
      </w:r>
    </w:p>
    <w:p w14:paraId="4EF54062" w14:textId="77777777" w:rsidR="005D6E1F" w:rsidRDefault="005D6E1F">
      <w:pPr>
        <w:ind w:left="0"/>
        <w:rPr>
          <w:rFonts w:ascii="Century Gothic" w:hAnsi="Century Gothic" w:cs="Calibri"/>
          <w:sz w:val="22"/>
        </w:rPr>
      </w:pPr>
      <w:r>
        <w:rPr>
          <w:rFonts w:cs="Calibri"/>
        </w:rPr>
        <w:br w:type="page"/>
      </w:r>
    </w:p>
    <w:p w14:paraId="31B3C22C" w14:textId="77777777" w:rsidR="00C01072" w:rsidRPr="005D6E1F" w:rsidRDefault="00C01072" w:rsidP="00C01072">
      <w:pPr>
        <w:pStyle w:val="BodyText"/>
        <w:rPr>
          <w:rFonts w:cs="Calibri"/>
          <w:b/>
          <w:i/>
        </w:rPr>
      </w:pPr>
      <w:r w:rsidRPr="005D6E1F">
        <w:rPr>
          <w:rFonts w:cs="Calibri"/>
          <w:b/>
          <w:i/>
        </w:rPr>
        <w:lastRenderedPageBreak/>
        <w:t>Table 2.4   Expected sickness absence with and without additional hours</w:t>
      </w:r>
    </w:p>
    <w:tbl>
      <w:tblPr>
        <w:tblW w:w="8938"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ayout w:type="fixed"/>
        <w:tblLook w:val="04A0" w:firstRow="1" w:lastRow="0" w:firstColumn="1" w:lastColumn="0" w:noHBand="0" w:noVBand="1"/>
      </w:tblPr>
      <w:tblGrid>
        <w:gridCol w:w="4641"/>
        <w:gridCol w:w="1074"/>
        <w:gridCol w:w="886"/>
        <w:gridCol w:w="983"/>
        <w:gridCol w:w="1354"/>
      </w:tblGrid>
      <w:tr w:rsidR="00C01072" w:rsidRPr="00C01072" w14:paraId="2AE5B54D" w14:textId="77777777" w:rsidTr="005D6E1F">
        <w:trPr>
          <w:trHeight w:val="606"/>
        </w:trPr>
        <w:tc>
          <w:tcPr>
            <w:tcW w:w="4641" w:type="dxa"/>
            <w:shd w:val="clear" w:color="auto" w:fill="auto"/>
            <w:noWrap/>
            <w:vAlign w:val="center"/>
            <w:hideMark/>
          </w:tcPr>
          <w:p w14:paraId="582CF244" w14:textId="77777777" w:rsidR="00C01072" w:rsidRPr="005D6E1F" w:rsidRDefault="00C01072" w:rsidP="005D6E1F">
            <w:pPr>
              <w:pStyle w:val="BodyText"/>
            </w:pPr>
            <w:r w:rsidRPr="005D6E1F">
              <w:t> </w:t>
            </w:r>
          </w:p>
        </w:tc>
        <w:tc>
          <w:tcPr>
            <w:tcW w:w="1074" w:type="dxa"/>
            <w:shd w:val="clear" w:color="auto" w:fill="auto"/>
            <w:vAlign w:val="center"/>
            <w:hideMark/>
          </w:tcPr>
          <w:p w14:paraId="4F570434" w14:textId="77777777" w:rsidR="00C01072" w:rsidRPr="00821817" w:rsidRDefault="00C01072" w:rsidP="005D6E1F">
            <w:pPr>
              <w:pStyle w:val="BodyText"/>
              <w:rPr>
                <w:sz w:val="20"/>
              </w:rPr>
            </w:pPr>
            <w:r w:rsidRPr="00821817">
              <w:rPr>
                <w:sz w:val="20"/>
              </w:rPr>
              <w:t>Nursing staff</w:t>
            </w:r>
          </w:p>
        </w:tc>
        <w:tc>
          <w:tcPr>
            <w:tcW w:w="886" w:type="dxa"/>
            <w:shd w:val="clear" w:color="auto" w:fill="auto"/>
            <w:vAlign w:val="center"/>
            <w:hideMark/>
          </w:tcPr>
          <w:p w14:paraId="58490F23" w14:textId="77777777" w:rsidR="00C01072" w:rsidRPr="00821817" w:rsidRDefault="00C01072" w:rsidP="005D6E1F">
            <w:pPr>
              <w:pStyle w:val="BodyText"/>
              <w:rPr>
                <w:sz w:val="20"/>
              </w:rPr>
            </w:pPr>
            <w:r w:rsidRPr="00821817">
              <w:rPr>
                <w:sz w:val="20"/>
              </w:rPr>
              <w:t>GPs</w:t>
            </w:r>
          </w:p>
        </w:tc>
        <w:tc>
          <w:tcPr>
            <w:tcW w:w="983" w:type="dxa"/>
            <w:shd w:val="clear" w:color="auto" w:fill="auto"/>
            <w:vAlign w:val="center"/>
            <w:hideMark/>
          </w:tcPr>
          <w:p w14:paraId="05D6A02A" w14:textId="77777777" w:rsidR="00C01072" w:rsidRPr="00821817" w:rsidRDefault="00C01072" w:rsidP="005D6E1F">
            <w:pPr>
              <w:pStyle w:val="BodyText"/>
              <w:rPr>
                <w:sz w:val="20"/>
              </w:rPr>
            </w:pPr>
            <w:r w:rsidRPr="00821817">
              <w:rPr>
                <w:sz w:val="20"/>
              </w:rPr>
              <w:t>Junior doctors</w:t>
            </w:r>
          </w:p>
        </w:tc>
        <w:tc>
          <w:tcPr>
            <w:tcW w:w="1354" w:type="dxa"/>
            <w:vAlign w:val="center"/>
          </w:tcPr>
          <w:p w14:paraId="15CB14B2" w14:textId="77777777" w:rsidR="00C01072" w:rsidRPr="00821817" w:rsidRDefault="00C01072" w:rsidP="005D6E1F">
            <w:pPr>
              <w:pStyle w:val="BodyText"/>
              <w:rPr>
                <w:sz w:val="20"/>
              </w:rPr>
            </w:pPr>
            <w:r w:rsidRPr="00821817">
              <w:rPr>
                <w:sz w:val="20"/>
              </w:rPr>
              <w:t>Consultants</w:t>
            </w:r>
          </w:p>
        </w:tc>
      </w:tr>
      <w:tr w:rsidR="00C01072" w:rsidRPr="00C01072" w14:paraId="01E14A24" w14:textId="77777777" w:rsidTr="00821817">
        <w:trPr>
          <w:trHeight w:val="303"/>
        </w:trPr>
        <w:tc>
          <w:tcPr>
            <w:tcW w:w="4641" w:type="dxa"/>
            <w:tcBorders>
              <w:bottom w:val="single" w:sz="4" w:space="0" w:color="925496" w:themeColor="accent4"/>
            </w:tcBorders>
            <w:shd w:val="clear" w:color="auto" w:fill="auto"/>
            <w:noWrap/>
            <w:vAlign w:val="center"/>
            <w:hideMark/>
          </w:tcPr>
          <w:p w14:paraId="49690D22" w14:textId="77777777" w:rsidR="00C01072" w:rsidRPr="005D6E1F" w:rsidRDefault="00C01072" w:rsidP="005D6E1F">
            <w:pPr>
              <w:pStyle w:val="BodyText"/>
            </w:pPr>
            <w:r w:rsidRPr="005D6E1F">
              <w:t>Unwell due to work-related stress in past year</w:t>
            </w:r>
          </w:p>
        </w:tc>
        <w:tc>
          <w:tcPr>
            <w:tcW w:w="1074" w:type="dxa"/>
            <w:tcBorders>
              <w:bottom w:val="single" w:sz="4" w:space="0" w:color="925496" w:themeColor="accent4"/>
            </w:tcBorders>
            <w:shd w:val="clear" w:color="auto" w:fill="auto"/>
            <w:vAlign w:val="center"/>
            <w:hideMark/>
          </w:tcPr>
          <w:p w14:paraId="5E29BA1A" w14:textId="77777777" w:rsidR="00C01072" w:rsidRPr="005D6E1F" w:rsidRDefault="00C01072" w:rsidP="005D6E1F">
            <w:pPr>
              <w:pStyle w:val="BodyText"/>
            </w:pPr>
            <w:r w:rsidRPr="005D6E1F">
              <w:t>41%</w:t>
            </w:r>
          </w:p>
        </w:tc>
        <w:tc>
          <w:tcPr>
            <w:tcW w:w="886" w:type="dxa"/>
            <w:tcBorders>
              <w:bottom w:val="single" w:sz="4" w:space="0" w:color="925496" w:themeColor="accent4"/>
            </w:tcBorders>
            <w:shd w:val="clear" w:color="auto" w:fill="auto"/>
            <w:vAlign w:val="center"/>
            <w:hideMark/>
          </w:tcPr>
          <w:p w14:paraId="01D54EBE" w14:textId="77777777" w:rsidR="00C01072" w:rsidRPr="005D6E1F" w:rsidRDefault="00C01072" w:rsidP="005D6E1F">
            <w:pPr>
              <w:pStyle w:val="BodyText"/>
            </w:pPr>
            <w:r w:rsidRPr="005D6E1F">
              <w:t>50%</w:t>
            </w:r>
          </w:p>
        </w:tc>
        <w:tc>
          <w:tcPr>
            <w:tcW w:w="983" w:type="dxa"/>
            <w:tcBorders>
              <w:bottom w:val="single" w:sz="4" w:space="0" w:color="925496" w:themeColor="accent4"/>
            </w:tcBorders>
            <w:shd w:val="clear" w:color="auto" w:fill="auto"/>
            <w:noWrap/>
            <w:vAlign w:val="center"/>
            <w:hideMark/>
          </w:tcPr>
          <w:p w14:paraId="6F3A7396" w14:textId="77777777" w:rsidR="00C01072" w:rsidRPr="005D6E1F" w:rsidRDefault="00C01072" w:rsidP="005D6E1F">
            <w:pPr>
              <w:pStyle w:val="BodyText"/>
            </w:pPr>
            <w:r w:rsidRPr="005D6E1F">
              <w:t>36%</w:t>
            </w:r>
          </w:p>
        </w:tc>
        <w:tc>
          <w:tcPr>
            <w:tcW w:w="1354" w:type="dxa"/>
            <w:tcBorders>
              <w:bottom w:val="single" w:sz="4" w:space="0" w:color="925496" w:themeColor="accent4"/>
            </w:tcBorders>
          </w:tcPr>
          <w:p w14:paraId="307133E9" w14:textId="77777777" w:rsidR="00C01072" w:rsidRPr="005D6E1F" w:rsidRDefault="00C01072" w:rsidP="005D6E1F">
            <w:pPr>
              <w:pStyle w:val="BodyText"/>
            </w:pPr>
            <w:r w:rsidRPr="005D6E1F">
              <w:t>31%</w:t>
            </w:r>
          </w:p>
        </w:tc>
      </w:tr>
      <w:tr w:rsidR="00C01072" w:rsidRPr="00C01072" w14:paraId="3CA2D2D3" w14:textId="77777777" w:rsidTr="00821817">
        <w:trPr>
          <w:trHeight w:val="303"/>
        </w:trPr>
        <w:tc>
          <w:tcPr>
            <w:tcW w:w="4641" w:type="dxa"/>
            <w:tcBorders>
              <w:right w:val="nil"/>
            </w:tcBorders>
            <w:shd w:val="clear" w:color="auto" w:fill="auto"/>
            <w:noWrap/>
            <w:vAlign w:val="center"/>
            <w:hideMark/>
          </w:tcPr>
          <w:p w14:paraId="3AE5E80C" w14:textId="77777777" w:rsidR="00C01072" w:rsidRPr="005D6E1F" w:rsidRDefault="00C01072" w:rsidP="005D6E1F">
            <w:pPr>
              <w:pStyle w:val="BodyText"/>
            </w:pPr>
            <w:r w:rsidRPr="005D6E1F">
              <w:t> </w:t>
            </w:r>
          </w:p>
        </w:tc>
        <w:tc>
          <w:tcPr>
            <w:tcW w:w="1074" w:type="dxa"/>
            <w:tcBorders>
              <w:left w:val="nil"/>
              <w:right w:val="nil"/>
            </w:tcBorders>
            <w:shd w:val="clear" w:color="auto" w:fill="auto"/>
            <w:vAlign w:val="center"/>
            <w:hideMark/>
          </w:tcPr>
          <w:p w14:paraId="2103EB35" w14:textId="77777777" w:rsidR="00C01072" w:rsidRPr="005D6E1F" w:rsidRDefault="00C01072" w:rsidP="005D6E1F">
            <w:pPr>
              <w:pStyle w:val="BodyText"/>
            </w:pPr>
            <w:r w:rsidRPr="005D6E1F">
              <w:t> </w:t>
            </w:r>
          </w:p>
        </w:tc>
        <w:tc>
          <w:tcPr>
            <w:tcW w:w="886" w:type="dxa"/>
            <w:tcBorders>
              <w:left w:val="nil"/>
              <w:right w:val="nil"/>
            </w:tcBorders>
            <w:shd w:val="clear" w:color="auto" w:fill="auto"/>
            <w:vAlign w:val="center"/>
            <w:hideMark/>
          </w:tcPr>
          <w:p w14:paraId="2E630860" w14:textId="77777777" w:rsidR="00C01072" w:rsidRPr="005D6E1F" w:rsidRDefault="00C01072" w:rsidP="005D6E1F">
            <w:pPr>
              <w:pStyle w:val="BodyText"/>
            </w:pPr>
            <w:r w:rsidRPr="005D6E1F">
              <w:t> </w:t>
            </w:r>
          </w:p>
        </w:tc>
        <w:tc>
          <w:tcPr>
            <w:tcW w:w="983" w:type="dxa"/>
            <w:tcBorders>
              <w:left w:val="nil"/>
              <w:right w:val="nil"/>
            </w:tcBorders>
            <w:shd w:val="clear" w:color="auto" w:fill="auto"/>
            <w:noWrap/>
            <w:vAlign w:val="center"/>
            <w:hideMark/>
          </w:tcPr>
          <w:p w14:paraId="28452697" w14:textId="77777777" w:rsidR="00C01072" w:rsidRPr="005D6E1F" w:rsidRDefault="00C01072" w:rsidP="005D6E1F">
            <w:pPr>
              <w:pStyle w:val="BodyText"/>
            </w:pPr>
            <w:r w:rsidRPr="005D6E1F">
              <w:t> </w:t>
            </w:r>
          </w:p>
        </w:tc>
        <w:tc>
          <w:tcPr>
            <w:tcW w:w="1354" w:type="dxa"/>
            <w:tcBorders>
              <w:left w:val="nil"/>
            </w:tcBorders>
          </w:tcPr>
          <w:p w14:paraId="7FE62EEA" w14:textId="77777777" w:rsidR="00C01072" w:rsidRPr="005D6E1F" w:rsidRDefault="00C01072" w:rsidP="005D6E1F">
            <w:pPr>
              <w:pStyle w:val="BodyText"/>
            </w:pPr>
          </w:p>
        </w:tc>
      </w:tr>
      <w:tr w:rsidR="00C01072" w:rsidRPr="00C01072" w14:paraId="76FF3A45" w14:textId="77777777" w:rsidTr="005D6E1F">
        <w:trPr>
          <w:trHeight w:val="303"/>
        </w:trPr>
        <w:tc>
          <w:tcPr>
            <w:tcW w:w="4641" w:type="dxa"/>
            <w:shd w:val="clear" w:color="auto" w:fill="auto"/>
            <w:noWrap/>
            <w:vAlign w:val="center"/>
            <w:hideMark/>
          </w:tcPr>
          <w:p w14:paraId="4D7EC065" w14:textId="77777777" w:rsidR="00C01072" w:rsidRPr="005D6E1F" w:rsidRDefault="00C01072" w:rsidP="005D6E1F">
            <w:pPr>
              <w:pStyle w:val="BodyText"/>
            </w:pPr>
            <w:r w:rsidRPr="005D6E1F">
              <w:t xml:space="preserve">Number of </w:t>
            </w:r>
            <w:proofErr w:type="gramStart"/>
            <w:r w:rsidRPr="005D6E1F">
              <w:t>staff</w:t>
            </w:r>
            <w:proofErr w:type="gramEnd"/>
            <w:r w:rsidRPr="005D6E1F">
              <w:t xml:space="preserve"> allocated extra work</w:t>
            </w:r>
          </w:p>
        </w:tc>
        <w:tc>
          <w:tcPr>
            <w:tcW w:w="1074" w:type="dxa"/>
            <w:shd w:val="clear" w:color="auto" w:fill="auto"/>
            <w:vAlign w:val="center"/>
            <w:hideMark/>
          </w:tcPr>
          <w:p w14:paraId="12A7B112" w14:textId="77777777" w:rsidR="00C01072" w:rsidRPr="005D6E1F" w:rsidRDefault="00C01072" w:rsidP="005D6E1F">
            <w:pPr>
              <w:pStyle w:val="BodyText"/>
            </w:pPr>
            <w:r w:rsidRPr="005D6E1F">
              <w:t>8</w:t>
            </w:r>
          </w:p>
        </w:tc>
        <w:tc>
          <w:tcPr>
            <w:tcW w:w="886" w:type="dxa"/>
            <w:shd w:val="clear" w:color="auto" w:fill="auto"/>
            <w:vAlign w:val="center"/>
            <w:hideMark/>
          </w:tcPr>
          <w:p w14:paraId="4640B2DD" w14:textId="77777777" w:rsidR="00C01072" w:rsidRPr="005D6E1F" w:rsidRDefault="00C01072" w:rsidP="005D6E1F">
            <w:pPr>
              <w:pStyle w:val="BodyText"/>
            </w:pPr>
            <w:r w:rsidRPr="005D6E1F">
              <w:t>3</w:t>
            </w:r>
          </w:p>
        </w:tc>
        <w:tc>
          <w:tcPr>
            <w:tcW w:w="983" w:type="dxa"/>
            <w:shd w:val="clear" w:color="auto" w:fill="auto"/>
            <w:noWrap/>
            <w:vAlign w:val="center"/>
            <w:hideMark/>
          </w:tcPr>
          <w:p w14:paraId="3B1AB262" w14:textId="77777777" w:rsidR="00C01072" w:rsidRPr="005D6E1F" w:rsidRDefault="00C01072" w:rsidP="005D6E1F">
            <w:pPr>
              <w:pStyle w:val="BodyText"/>
            </w:pPr>
            <w:r w:rsidRPr="005D6E1F">
              <w:t>3</w:t>
            </w:r>
          </w:p>
        </w:tc>
        <w:tc>
          <w:tcPr>
            <w:tcW w:w="1354" w:type="dxa"/>
          </w:tcPr>
          <w:p w14:paraId="0A3A3B3D" w14:textId="77777777" w:rsidR="00C01072" w:rsidRPr="005D6E1F" w:rsidRDefault="00C01072" w:rsidP="005D6E1F">
            <w:pPr>
              <w:pStyle w:val="BodyText"/>
            </w:pPr>
            <w:r w:rsidRPr="005D6E1F">
              <w:t>3</w:t>
            </w:r>
          </w:p>
        </w:tc>
      </w:tr>
      <w:tr w:rsidR="00C01072" w:rsidRPr="00C01072" w14:paraId="7D155C0B" w14:textId="77777777" w:rsidTr="005D6E1F">
        <w:trPr>
          <w:trHeight w:val="303"/>
        </w:trPr>
        <w:tc>
          <w:tcPr>
            <w:tcW w:w="4641" w:type="dxa"/>
            <w:shd w:val="clear" w:color="auto" w:fill="auto"/>
            <w:noWrap/>
            <w:vAlign w:val="center"/>
            <w:hideMark/>
          </w:tcPr>
          <w:p w14:paraId="386B623A" w14:textId="77777777" w:rsidR="00C01072" w:rsidRPr="005D6E1F" w:rsidRDefault="00C01072" w:rsidP="005D6E1F">
            <w:pPr>
              <w:pStyle w:val="BodyText"/>
            </w:pPr>
            <w:r w:rsidRPr="005D6E1F">
              <w:t>Increase in hours per staff member</w:t>
            </w:r>
          </w:p>
        </w:tc>
        <w:tc>
          <w:tcPr>
            <w:tcW w:w="1074" w:type="dxa"/>
            <w:shd w:val="clear" w:color="auto" w:fill="auto"/>
            <w:vAlign w:val="center"/>
            <w:hideMark/>
          </w:tcPr>
          <w:p w14:paraId="0AA419F9" w14:textId="77777777" w:rsidR="00C01072" w:rsidRPr="005D6E1F" w:rsidRDefault="00C01072" w:rsidP="005D6E1F">
            <w:pPr>
              <w:pStyle w:val="BodyText"/>
            </w:pPr>
            <w:r w:rsidRPr="005D6E1F">
              <w:t>1</w:t>
            </w:r>
          </w:p>
        </w:tc>
        <w:tc>
          <w:tcPr>
            <w:tcW w:w="886" w:type="dxa"/>
            <w:shd w:val="clear" w:color="auto" w:fill="auto"/>
            <w:vAlign w:val="center"/>
            <w:hideMark/>
          </w:tcPr>
          <w:p w14:paraId="54852332" w14:textId="77777777" w:rsidR="00C01072" w:rsidRPr="005D6E1F" w:rsidRDefault="00C01072" w:rsidP="005D6E1F">
            <w:pPr>
              <w:pStyle w:val="BodyText"/>
            </w:pPr>
            <w:r w:rsidRPr="005D6E1F">
              <w:t>2</w:t>
            </w:r>
          </w:p>
        </w:tc>
        <w:tc>
          <w:tcPr>
            <w:tcW w:w="983" w:type="dxa"/>
            <w:shd w:val="clear" w:color="auto" w:fill="auto"/>
            <w:noWrap/>
            <w:vAlign w:val="center"/>
            <w:hideMark/>
          </w:tcPr>
          <w:p w14:paraId="12A428C8" w14:textId="77777777" w:rsidR="00C01072" w:rsidRPr="005D6E1F" w:rsidRDefault="00C01072" w:rsidP="005D6E1F">
            <w:pPr>
              <w:pStyle w:val="BodyText"/>
            </w:pPr>
            <w:r w:rsidRPr="005D6E1F">
              <w:t>2</w:t>
            </w:r>
          </w:p>
        </w:tc>
        <w:tc>
          <w:tcPr>
            <w:tcW w:w="1354" w:type="dxa"/>
          </w:tcPr>
          <w:p w14:paraId="3EBD3E8C" w14:textId="77777777" w:rsidR="00C01072" w:rsidRPr="005D6E1F" w:rsidRDefault="00C01072" w:rsidP="005D6E1F">
            <w:pPr>
              <w:pStyle w:val="BodyText"/>
            </w:pPr>
            <w:r w:rsidRPr="005D6E1F">
              <w:t>2</w:t>
            </w:r>
          </w:p>
        </w:tc>
      </w:tr>
      <w:tr w:rsidR="00C01072" w:rsidRPr="00C01072" w14:paraId="270ED682" w14:textId="77777777" w:rsidTr="00821817">
        <w:trPr>
          <w:trHeight w:val="303"/>
        </w:trPr>
        <w:tc>
          <w:tcPr>
            <w:tcW w:w="4641" w:type="dxa"/>
            <w:tcBorders>
              <w:bottom w:val="single" w:sz="4" w:space="0" w:color="925496" w:themeColor="accent4"/>
            </w:tcBorders>
            <w:shd w:val="clear" w:color="auto" w:fill="auto"/>
            <w:noWrap/>
            <w:vAlign w:val="center"/>
            <w:hideMark/>
          </w:tcPr>
          <w:p w14:paraId="3779145F" w14:textId="77777777" w:rsidR="00C01072" w:rsidRPr="005D6E1F" w:rsidRDefault="00C01072" w:rsidP="005D6E1F">
            <w:pPr>
              <w:pStyle w:val="BodyText"/>
            </w:pPr>
            <w:r w:rsidRPr="005D6E1F">
              <w:t>Proportional increase in hours per staff member</w:t>
            </w:r>
          </w:p>
        </w:tc>
        <w:tc>
          <w:tcPr>
            <w:tcW w:w="1074" w:type="dxa"/>
            <w:tcBorders>
              <w:bottom w:val="single" w:sz="4" w:space="0" w:color="925496" w:themeColor="accent4"/>
            </w:tcBorders>
            <w:shd w:val="clear" w:color="auto" w:fill="auto"/>
            <w:vAlign w:val="center"/>
            <w:hideMark/>
          </w:tcPr>
          <w:p w14:paraId="3B0F5C73" w14:textId="77777777" w:rsidR="00C01072" w:rsidRPr="005D6E1F" w:rsidRDefault="00C01072" w:rsidP="005D6E1F">
            <w:pPr>
              <w:pStyle w:val="BodyText"/>
            </w:pPr>
            <w:r w:rsidRPr="005D6E1F">
              <w:t>12.5%</w:t>
            </w:r>
          </w:p>
        </w:tc>
        <w:tc>
          <w:tcPr>
            <w:tcW w:w="886" w:type="dxa"/>
            <w:tcBorders>
              <w:bottom w:val="single" w:sz="4" w:space="0" w:color="925496" w:themeColor="accent4"/>
            </w:tcBorders>
            <w:shd w:val="clear" w:color="auto" w:fill="auto"/>
            <w:vAlign w:val="center"/>
            <w:hideMark/>
          </w:tcPr>
          <w:p w14:paraId="575A7CBF" w14:textId="77777777" w:rsidR="00C01072" w:rsidRPr="005D6E1F" w:rsidRDefault="00C01072" w:rsidP="005D6E1F">
            <w:pPr>
              <w:pStyle w:val="BodyText"/>
            </w:pPr>
            <w:r w:rsidRPr="005D6E1F">
              <w:t>25%</w:t>
            </w:r>
          </w:p>
        </w:tc>
        <w:tc>
          <w:tcPr>
            <w:tcW w:w="983" w:type="dxa"/>
            <w:tcBorders>
              <w:bottom w:val="single" w:sz="4" w:space="0" w:color="925496" w:themeColor="accent4"/>
            </w:tcBorders>
            <w:shd w:val="clear" w:color="auto" w:fill="auto"/>
            <w:noWrap/>
            <w:vAlign w:val="center"/>
            <w:hideMark/>
          </w:tcPr>
          <w:p w14:paraId="4570847A" w14:textId="77777777" w:rsidR="00C01072" w:rsidRPr="005D6E1F" w:rsidRDefault="00C01072" w:rsidP="005D6E1F">
            <w:pPr>
              <w:pStyle w:val="BodyText"/>
            </w:pPr>
            <w:r w:rsidRPr="005D6E1F">
              <w:t>25%</w:t>
            </w:r>
          </w:p>
        </w:tc>
        <w:tc>
          <w:tcPr>
            <w:tcW w:w="1354" w:type="dxa"/>
            <w:tcBorders>
              <w:bottom w:val="single" w:sz="4" w:space="0" w:color="925496" w:themeColor="accent4"/>
            </w:tcBorders>
            <w:vAlign w:val="center"/>
          </w:tcPr>
          <w:p w14:paraId="0897150A" w14:textId="77777777" w:rsidR="00C01072" w:rsidRPr="005D6E1F" w:rsidRDefault="00C01072" w:rsidP="00821817">
            <w:pPr>
              <w:pStyle w:val="BodyText"/>
            </w:pPr>
            <w:r w:rsidRPr="005D6E1F">
              <w:t>25%</w:t>
            </w:r>
          </w:p>
        </w:tc>
      </w:tr>
      <w:tr w:rsidR="00C01072" w:rsidRPr="00C01072" w14:paraId="710CD420" w14:textId="77777777" w:rsidTr="00821817">
        <w:trPr>
          <w:trHeight w:val="303"/>
        </w:trPr>
        <w:tc>
          <w:tcPr>
            <w:tcW w:w="4641" w:type="dxa"/>
            <w:tcBorders>
              <w:right w:val="nil"/>
            </w:tcBorders>
            <w:shd w:val="clear" w:color="auto" w:fill="auto"/>
            <w:noWrap/>
            <w:vAlign w:val="center"/>
            <w:hideMark/>
          </w:tcPr>
          <w:p w14:paraId="7F4803B4" w14:textId="77777777" w:rsidR="00C01072" w:rsidRPr="005D6E1F" w:rsidRDefault="00C01072" w:rsidP="005D6E1F">
            <w:pPr>
              <w:pStyle w:val="BodyText"/>
            </w:pPr>
            <w:r w:rsidRPr="005D6E1F">
              <w:t> </w:t>
            </w:r>
          </w:p>
        </w:tc>
        <w:tc>
          <w:tcPr>
            <w:tcW w:w="1074" w:type="dxa"/>
            <w:tcBorders>
              <w:left w:val="nil"/>
              <w:right w:val="nil"/>
            </w:tcBorders>
            <w:shd w:val="clear" w:color="auto" w:fill="auto"/>
            <w:vAlign w:val="center"/>
            <w:hideMark/>
          </w:tcPr>
          <w:p w14:paraId="08C2FF5D" w14:textId="77777777" w:rsidR="00C01072" w:rsidRPr="005D6E1F" w:rsidRDefault="00C01072" w:rsidP="005D6E1F">
            <w:pPr>
              <w:pStyle w:val="BodyText"/>
            </w:pPr>
            <w:r w:rsidRPr="005D6E1F">
              <w:t> </w:t>
            </w:r>
          </w:p>
        </w:tc>
        <w:tc>
          <w:tcPr>
            <w:tcW w:w="886" w:type="dxa"/>
            <w:tcBorders>
              <w:left w:val="nil"/>
              <w:right w:val="nil"/>
            </w:tcBorders>
            <w:shd w:val="clear" w:color="auto" w:fill="auto"/>
            <w:vAlign w:val="center"/>
            <w:hideMark/>
          </w:tcPr>
          <w:p w14:paraId="3BCB46B6" w14:textId="77777777" w:rsidR="00C01072" w:rsidRPr="005D6E1F" w:rsidRDefault="00C01072" w:rsidP="005D6E1F">
            <w:pPr>
              <w:pStyle w:val="BodyText"/>
            </w:pPr>
            <w:r w:rsidRPr="005D6E1F">
              <w:t> </w:t>
            </w:r>
          </w:p>
        </w:tc>
        <w:tc>
          <w:tcPr>
            <w:tcW w:w="983" w:type="dxa"/>
            <w:tcBorders>
              <w:left w:val="nil"/>
              <w:right w:val="nil"/>
            </w:tcBorders>
            <w:shd w:val="clear" w:color="auto" w:fill="auto"/>
            <w:noWrap/>
            <w:vAlign w:val="center"/>
            <w:hideMark/>
          </w:tcPr>
          <w:p w14:paraId="0064893D" w14:textId="77777777" w:rsidR="00C01072" w:rsidRPr="005D6E1F" w:rsidRDefault="00C01072" w:rsidP="005D6E1F">
            <w:pPr>
              <w:pStyle w:val="BodyText"/>
            </w:pPr>
            <w:r w:rsidRPr="005D6E1F">
              <w:t> </w:t>
            </w:r>
          </w:p>
        </w:tc>
        <w:tc>
          <w:tcPr>
            <w:tcW w:w="1354" w:type="dxa"/>
            <w:tcBorders>
              <w:left w:val="nil"/>
            </w:tcBorders>
          </w:tcPr>
          <w:p w14:paraId="2BF1A9D3" w14:textId="77777777" w:rsidR="00C01072" w:rsidRPr="005D6E1F" w:rsidRDefault="00C01072" w:rsidP="005D6E1F">
            <w:pPr>
              <w:pStyle w:val="BodyText"/>
            </w:pPr>
          </w:p>
        </w:tc>
      </w:tr>
      <w:tr w:rsidR="00C01072" w:rsidRPr="00C01072" w14:paraId="5EB23BA6" w14:textId="77777777" w:rsidTr="005D6E1F">
        <w:trPr>
          <w:trHeight w:val="303"/>
        </w:trPr>
        <w:tc>
          <w:tcPr>
            <w:tcW w:w="4641" w:type="dxa"/>
            <w:shd w:val="clear" w:color="auto" w:fill="auto"/>
            <w:noWrap/>
            <w:vAlign w:val="center"/>
            <w:hideMark/>
          </w:tcPr>
          <w:p w14:paraId="1432BB00" w14:textId="77777777" w:rsidR="00C01072" w:rsidRPr="005D6E1F" w:rsidRDefault="00C01072" w:rsidP="005D6E1F">
            <w:pPr>
              <w:pStyle w:val="BodyText"/>
            </w:pPr>
            <w:r w:rsidRPr="005D6E1F">
              <w:t>Current sickness absence1</w:t>
            </w:r>
          </w:p>
        </w:tc>
        <w:tc>
          <w:tcPr>
            <w:tcW w:w="1074" w:type="dxa"/>
            <w:shd w:val="clear" w:color="auto" w:fill="auto"/>
            <w:vAlign w:val="center"/>
            <w:hideMark/>
          </w:tcPr>
          <w:p w14:paraId="793CADB6" w14:textId="77777777" w:rsidR="00C01072" w:rsidRPr="005D6E1F" w:rsidRDefault="00C01072" w:rsidP="005D6E1F">
            <w:pPr>
              <w:pStyle w:val="BodyText"/>
            </w:pPr>
            <w:r w:rsidRPr="005D6E1F">
              <w:t>4.5%</w:t>
            </w:r>
          </w:p>
        </w:tc>
        <w:tc>
          <w:tcPr>
            <w:tcW w:w="886" w:type="dxa"/>
            <w:shd w:val="clear" w:color="auto" w:fill="auto"/>
            <w:vAlign w:val="center"/>
            <w:hideMark/>
          </w:tcPr>
          <w:p w14:paraId="27E12098" w14:textId="77777777" w:rsidR="00C01072" w:rsidRPr="005D6E1F" w:rsidRDefault="00C01072" w:rsidP="005D6E1F">
            <w:pPr>
              <w:pStyle w:val="BodyText"/>
            </w:pPr>
            <w:r w:rsidRPr="005D6E1F">
              <w:t>2.7%</w:t>
            </w:r>
          </w:p>
        </w:tc>
        <w:tc>
          <w:tcPr>
            <w:tcW w:w="983" w:type="dxa"/>
            <w:shd w:val="clear" w:color="auto" w:fill="auto"/>
            <w:noWrap/>
            <w:vAlign w:val="center"/>
            <w:hideMark/>
          </w:tcPr>
          <w:p w14:paraId="02AC3C44" w14:textId="77777777" w:rsidR="00C01072" w:rsidRPr="005D6E1F" w:rsidRDefault="00C01072" w:rsidP="005D6E1F">
            <w:pPr>
              <w:pStyle w:val="BodyText"/>
            </w:pPr>
            <w:r w:rsidRPr="005D6E1F">
              <w:t>1.1%</w:t>
            </w:r>
          </w:p>
        </w:tc>
        <w:tc>
          <w:tcPr>
            <w:tcW w:w="1354" w:type="dxa"/>
          </w:tcPr>
          <w:p w14:paraId="2490B666" w14:textId="77777777" w:rsidR="00C01072" w:rsidRPr="005D6E1F" w:rsidRDefault="00C01072" w:rsidP="005D6E1F">
            <w:pPr>
              <w:pStyle w:val="BodyText"/>
            </w:pPr>
            <w:r w:rsidRPr="005D6E1F">
              <w:t>1.2%</w:t>
            </w:r>
          </w:p>
        </w:tc>
      </w:tr>
      <w:tr w:rsidR="00C01072" w:rsidRPr="00C01072" w14:paraId="247CD77C" w14:textId="77777777" w:rsidTr="00821817">
        <w:trPr>
          <w:trHeight w:val="303"/>
        </w:trPr>
        <w:tc>
          <w:tcPr>
            <w:tcW w:w="4641" w:type="dxa"/>
            <w:tcBorders>
              <w:bottom w:val="single" w:sz="4" w:space="0" w:color="925496" w:themeColor="accent4"/>
            </w:tcBorders>
            <w:shd w:val="clear" w:color="auto" w:fill="auto"/>
            <w:noWrap/>
            <w:vAlign w:val="center"/>
            <w:hideMark/>
          </w:tcPr>
          <w:p w14:paraId="76A742EB" w14:textId="77777777" w:rsidR="00C01072" w:rsidRPr="005D6E1F" w:rsidRDefault="00C01072" w:rsidP="005D6E1F">
            <w:pPr>
              <w:pStyle w:val="BodyText"/>
            </w:pPr>
            <w:r w:rsidRPr="005D6E1F">
              <w:t>Increased risk of staff sickness</w:t>
            </w:r>
          </w:p>
        </w:tc>
        <w:tc>
          <w:tcPr>
            <w:tcW w:w="1074" w:type="dxa"/>
            <w:tcBorders>
              <w:bottom w:val="single" w:sz="4" w:space="0" w:color="925496" w:themeColor="accent4"/>
            </w:tcBorders>
            <w:shd w:val="clear" w:color="auto" w:fill="auto"/>
            <w:vAlign w:val="center"/>
            <w:hideMark/>
          </w:tcPr>
          <w:p w14:paraId="09BF15A1" w14:textId="77777777" w:rsidR="00C01072" w:rsidRPr="005D6E1F" w:rsidRDefault="00C01072" w:rsidP="005D6E1F">
            <w:pPr>
              <w:pStyle w:val="BodyText"/>
            </w:pPr>
            <w:r w:rsidRPr="005D6E1F">
              <w:t>30%</w:t>
            </w:r>
          </w:p>
        </w:tc>
        <w:tc>
          <w:tcPr>
            <w:tcW w:w="886" w:type="dxa"/>
            <w:tcBorders>
              <w:bottom w:val="single" w:sz="4" w:space="0" w:color="925496" w:themeColor="accent4"/>
            </w:tcBorders>
            <w:shd w:val="clear" w:color="auto" w:fill="auto"/>
            <w:vAlign w:val="center"/>
            <w:hideMark/>
          </w:tcPr>
          <w:p w14:paraId="02AD7677" w14:textId="77777777" w:rsidR="00C01072" w:rsidRPr="005D6E1F" w:rsidRDefault="00C01072" w:rsidP="005D6E1F">
            <w:pPr>
              <w:pStyle w:val="BodyText"/>
            </w:pPr>
            <w:r w:rsidRPr="005D6E1F">
              <w:t>71%</w:t>
            </w:r>
          </w:p>
        </w:tc>
        <w:tc>
          <w:tcPr>
            <w:tcW w:w="983" w:type="dxa"/>
            <w:tcBorders>
              <w:bottom w:val="single" w:sz="4" w:space="0" w:color="925496" w:themeColor="accent4"/>
            </w:tcBorders>
            <w:shd w:val="clear" w:color="auto" w:fill="auto"/>
            <w:noWrap/>
            <w:vAlign w:val="center"/>
            <w:hideMark/>
          </w:tcPr>
          <w:p w14:paraId="53A676D1" w14:textId="77777777" w:rsidR="00C01072" w:rsidRPr="005D6E1F" w:rsidRDefault="00C01072" w:rsidP="005D6E1F">
            <w:pPr>
              <w:pStyle w:val="BodyText"/>
            </w:pPr>
            <w:r w:rsidRPr="005D6E1F">
              <w:t>62%</w:t>
            </w:r>
          </w:p>
        </w:tc>
        <w:tc>
          <w:tcPr>
            <w:tcW w:w="1354" w:type="dxa"/>
            <w:tcBorders>
              <w:bottom w:val="single" w:sz="4" w:space="0" w:color="925496" w:themeColor="accent4"/>
            </w:tcBorders>
          </w:tcPr>
          <w:p w14:paraId="342903A0" w14:textId="77777777" w:rsidR="00C01072" w:rsidRPr="005D6E1F" w:rsidRDefault="00C01072" w:rsidP="005D6E1F">
            <w:pPr>
              <w:pStyle w:val="BodyText"/>
            </w:pPr>
            <w:r w:rsidRPr="005D6E1F">
              <w:t>54%</w:t>
            </w:r>
          </w:p>
        </w:tc>
      </w:tr>
      <w:tr w:rsidR="00C01072" w:rsidRPr="00C01072" w14:paraId="202E825C" w14:textId="77777777" w:rsidTr="00821817">
        <w:trPr>
          <w:trHeight w:val="303"/>
        </w:trPr>
        <w:tc>
          <w:tcPr>
            <w:tcW w:w="4641" w:type="dxa"/>
            <w:tcBorders>
              <w:right w:val="nil"/>
            </w:tcBorders>
            <w:shd w:val="clear" w:color="auto" w:fill="auto"/>
            <w:noWrap/>
            <w:vAlign w:val="bottom"/>
            <w:hideMark/>
          </w:tcPr>
          <w:p w14:paraId="64637906" w14:textId="77777777" w:rsidR="00C01072" w:rsidRPr="005D6E1F" w:rsidRDefault="00C01072" w:rsidP="005D6E1F">
            <w:pPr>
              <w:pStyle w:val="BodyText"/>
            </w:pPr>
            <w:r w:rsidRPr="005D6E1F">
              <w:t> </w:t>
            </w:r>
          </w:p>
        </w:tc>
        <w:tc>
          <w:tcPr>
            <w:tcW w:w="1074" w:type="dxa"/>
            <w:tcBorders>
              <w:left w:val="nil"/>
              <w:right w:val="nil"/>
            </w:tcBorders>
            <w:shd w:val="clear" w:color="auto" w:fill="auto"/>
            <w:noWrap/>
            <w:vAlign w:val="bottom"/>
            <w:hideMark/>
          </w:tcPr>
          <w:p w14:paraId="5726D83C" w14:textId="77777777" w:rsidR="00C01072" w:rsidRPr="005D6E1F" w:rsidRDefault="00C01072" w:rsidP="005D6E1F">
            <w:pPr>
              <w:pStyle w:val="BodyText"/>
            </w:pPr>
            <w:r w:rsidRPr="005D6E1F">
              <w:t> </w:t>
            </w:r>
          </w:p>
        </w:tc>
        <w:tc>
          <w:tcPr>
            <w:tcW w:w="886" w:type="dxa"/>
            <w:tcBorders>
              <w:left w:val="nil"/>
              <w:right w:val="nil"/>
            </w:tcBorders>
            <w:shd w:val="clear" w:color="auto" w:fill="auto"/>
            <w:noWrap/>
            <w:vAlign w:val="bottom"/>
            <w:hideMark/>
          </w:tcPr>
          <w:p w14:paraId="084255B5" w14:textId="77777777" w:rsidR="00C01072" w:rsidRPr="005D6E1F" w:rsidRDefault="00C01072" w:rsidP="005D6E1F">
            <w:pPr>
              <w:pStyle w:val="BodyText"/>
            </w:pPr>
            <w:r w:rsidRPr="005D6E1F">
              <w:t> </w:t>
            </w:r>
          </w:p>
        </w:tc>
        <w:tc>
          <w:tcPr>
            <w:tcW w:w="983" w:type="dxa"/>
            <w:tcBorders>
              <w:left w:val="nil"/>
              <w:right w:val="nil"/>
            </w:tcBorders>
            <w:shd w:val="clear" w:color="auto" w:fill="auto"/>
            <w:noWrap/>
            <w:vAlign w:val="bottom"/>
            <w:hideMark/>
          </w:tcPr>
          <w:p w14:paraId="73DEC769" w14:textId="77777777" w:rsidR="00C01072" w:rsidRPr="005D6E1F" w:rsidRDefault="00C01072" w:rsidP="005D6E1F">
            <w:pPr>
              <w:pStyle w:val="BodyText"/>
            </w:pPr>
            <w:r w:rsidRPr="005D6E1F">
              <w:t> </w:t>
            </w:r>
          </w:p>
        </w:tc>
        <w:tc>
          <w:tcPr>
            <w:tcW w:w="1354" w:type="dxa"/>
            <w:tcBorders>
              <w:left w:val="nil"/>
            </w:tcBorders>
          </w:tcPr>
          <w:p w14:paraId="4494EC00" w14:textId="77777777" w:rsidR="00C01072" w:rsidRPr="005D6E1F" w:rsidRDefault="00C01072" w:rsidP="005D6E1F">
            <w:pPr>
              <w:pStyle w:val="BodyText"/>
            </w:pPr>
          </w:p>
        </w:tc>
      </w:tr>
      <w:tr w:rsidR="00C01072" w:rsidRPr="00C01072" w14:paraId="55BE3215" w14:textId="77777777" w:rsidTr="005D6E1F">
        <w:trPr>
          <w:trHeight w:val="303"/>
        </w:trPr>
        <w:tc>
          <w:tcPr>
            <w:tcW w:w="4641" w:type="dxa"/>
            <w:shd w:val="clear" w:color="auto" w:fill="auto"/>
            <w:noWrap/>
            <w:vAlign w:val="center"/>
          </w:tcPr>
          <w:p w14:paraId="334BCC67" w14:textId="77777777" w:rsidR="00C01072" w:rsidRPr="005D6E1F" w:rsidRDefault="00C01072" w:rsidP="005D6E1F">
            <w:pPr>
              <w:pStyle w:val="BodyText"/>
            </w:pPr>
            <w:r w:rsidRPr="005D6E1F">
              <w:t>Expected days sickness</w:t>
            </w:r>
          </w:p>
        </w:tc>
        <w:tc>
          <w:tcPr>
            <w:tcW w:w="1074" w:type="dxa"/>
            <w:shd w:val="clear" w:color="auto" w:fill="auto"/>
            <w:noWrap/>
            <w:vAlign w:val="center"/>
          </w:tcPr>
          <w:p w14:paraId="7DED621B" w14:textId="77777777" w:rsidR="00C01072" w:rsidRPr="005D6E1F" w:rsidRDefault="00C01072" w:rsidP="005D6E1F">
            <w:pPr>
              <w:pStyle w:val="BodyText"/>
            </w:pPr>
            <w:r w:rsidRPr="005D6E1F">
              <w:t xml:space="preserve"> 9.90 </w:t>
            </w:r>
          </w:p>
        </w:tc>
        <w:tc>
          <w:tcPr>
            <w:tcW w:w="886" w:type="dxa"/>
            <w:shd w:val="clear" w:color="auto" w:fill="auto"/>
            <w:noWrap/>
            <w:vAlign w:val="center"/>
          </w:tcPr>
          <w:p w14:paraId="16D9AC15" w14:textId="77777777" w:rsidR="00C01072" w:rsidRPr="005D6E1F" w:rsidRDefault="00C01072" w:rsidP="005D6E1F">
            <w:pPr>
              <w:pStyle w:val="BodyText"/>
            </w:pPr>
            <w:r w:rsidRPr="005D6E1F">
              <w:t xml:space="preserve">5.90 </w:t>
            </w:r>
          </w:p>
        </w:tc>
        <w:tc>
          <w:tcPr>
            <w:tcW w:w="983" w:type="dxa"/>
            <w:shd w:val="clear" w:color="auto" w:fill="auto"/>
            <w:noWrap/>
            <w:vAlign w:val="center"/>
          </w:tcPr>
          <w:p w14:paraId="37AB684A" w14:textId="77777777" w:rsidR="00C01072" w:rsidRPr="005D6E1F" w:rsidRDefault="00C01072" w:rsidP="005D6E1F">
            <w:pPr>
              <w:pStyle w:val="BodyText"/>
            </w:pPr>
            <w:r w:rsidRPr="005D6E1F">
              <w:t xml:space="preserve"> 2.40 </w:t>
            </w:r>
          </w:p>
        </w:tc>
        <w:tc>
          <w:tcPr>
            <w:tcW w:w="1354" w:type="dxa"/>
          </w:tcPr>
          <w:p w14:paraId="45CC9D5F" w14:textId="77777777" w:rsidR="00C01072" w:rsidRPr="005D6E1F" w:rsidRDefault="00C01072" w:rsidP="005D6E1F">
            <w:pPr>
              <w:pStyle w:val="BodyText"/>
            </w:pPr>
            <w:r w:rsidRPr="005D6E1F">
              <w:t>2.60</w:t>
            </w:r>
          </w:p>
        </w:tc>
      </w:tr>
      <w:tr w:rsidR="00C01072" w:rsidRPr="00C01072" w14:paraId="3C2F2EDA" w14:textId="77777777" w:rsidTr="005D6E1F">
        <w:trPr>
          <w:trHeight w:val="303"/>
        </w:trPr>
        <w:tc>
          <w:tcPr>
            <w:tcW w:w="4641" w:type="dxa"/>
            <w:shd w:val="clear" w:color="auto" w:fill="auto"/>
            <w:noWrap/>
            <w:vAlign w:val="center"/>
          </w:tcPr>
          <w:p w14:paraId="7C943108" w14:textId="77777777" w:rsidR="00C01072" w:rsidRPr="005D6E1F" w:rsidRDefault="00C01072" w:rsidP="005D6E1F">
            <w:pPr>
              <w:pStyle w:val="BodyText"/>
            </w:pPr>
            <w:r w:rsidRPr="005D6E1F">
              <w:t>Expected days sickness (with increased risk)</w:t>
            </w:r>
          </w:p>
        </w:tc>
        <w:tc>
          <w:tcPr>
            <w:tcW w:w="1074" w:type="dxa"/>
            <w:shd w:val="clear" w:color="auto" w:fill="auto"/>
            <w:noWrap/>
            <w:vAlign w:val="center"/>
          </w:tcPr>
          <w:p w14:paraId="5C2A0534" w14:textId="77777777" w:rsidR="00C01072" w:rsidRPr="005D6E1F" w:rsidRDefault="00C01072" w:rsidP="005D6E1F">
            <w:pPr>
              <w:pStyle w:val="BodyText"/>
            </w:pPr>
            <w:r w:rsidRPr="005D6E1F">
              <w:t xml:space="preserve"> 12.90 </w:t>
            </w:r>
          </w:p>
        </w:tc>
        <w:tc>
          <w:tcPr>
            <w:tcW w:w="886" w:type="dxa"/>
            <w:shd w:val="clear" w:color="auto" w:fill="auto"/>
            <w:noWrap/>
            <w:vAlign w:val="center"/>
          </w:tcPr>
          <w:p w14:paraId="53167B20" w14:textId="77777777" w:rsidR="00C01072" w:rsidRPr="005D6E1F" w:rsidRDefault="00C01072" w:rsidP="005D6E1F">
            <w:pPr>
              <w:pStyle w:val="BodyText"/>
            </w:pPr>
            <w:r w:rsidRPr="005D6E1F">
              <w:t xml:space="preserve">10.20 </w:t>
            </w:r>
          </w:p>
        </w:tc>
        <w:tc>
          <w:tcPr>
            <w:tcW w:w="983" w:type="dxa"/>
            <w:shd w:val="clear" w:color="auto" w:fill="auto"/>
            <w:noWrap/>
            <w:vAlign w:val="center"/>
          </w:tcPr>
          <w:p w14:paraId="207E4F4C" w14:textId="77777777" w:rsidR="00C01072" w:rsidRPr="005D6E1F" w:rsidRDefault="00C01072" w:rsidP="005D6E1F">
            <w:pPr>
              <w:pStyle w:val="BodyText"/>
            </w:pPr>
            <w:r w:rsidRPr="005D6E1F">
              <w:t xml:space="preserve"> 3.90 </w:t>
            </w:r>
          </w:p>
        </w:tc>
        <w:tc>
          <w:tcPr>
            <w:tcW w:w="1354" w:type="dxa"/>
          </w:tcPr>
          <w:p w14:paraId="28B4D3D4" w14:textId="77777777" w:rsidR="00C01072" w:rsidRPr="005D6E1F" w:rsidRDefault="00C01072" w:rsidP="005D6E1F">
            <w:pPr>
              <w:pStyle w:val="BodyText"/>
            </w:pPr>
            <w:r w:rsidRPr="005D6E1F">
              <w:t>4.10</w:t>
            </w:r>
          </w:p>
        </w:tc>
      </w:tr>
      <w:tr w:rsidR="00821817" w:rsidRPr="00C01072" w14:paraId="24791864" w14:textId="77777777" w:rsidTr="00363482">
        <w:trPr>
          <w:trHeight w:val="303"/>
        </w:trPr>
        <w:tc>
          <w:tcPr>
            <w:tcW w:w="8938" w:type="dxa"/>
            <w:gridSpan w:val="5"/>
            <w:shd w:val="clear" w:color="auto" w:fill="auto"/>
            <w:noWrap/>
            <w:vAlign w:val="center"/>
          </w:tcPr>
          <w:p w14:paraId="79253BEE" w14:textId="77777777" w:rsidR="00821817" w:rsidRPr="005D6E1F" w:rsidRDefault="00821817" w:rsidP="005D6E1F">
            <w:pPr>
              <w:pStyle w:val="BodyText"/>
            </w:pPr>
          </w:p>
        </w:tc>
      </w:tr>
      <w:tr w:rsidR="00C01072" w:rsidRPr="00C01072" w14:paraId="523E6D09" w14:textId="77777777" w:rsidTr="005D6E1F">
        <w:trPr>
          <w:trHeight w:val="303"/>
        </w:trPr>
        <w:tc>
          <w:tcPr>
            <w:tcW w:w="4641" w:type="dxa"/>
            <w:shd w:val="clear" w:color="auto" w:fill="auto"/>
            <w:noWrap/>
            <w:vAlign w:val="center"/>
          </w:tcPr>
          <w:p w14:paraId="54A982C7" w14:textId="77777777" w:rsidR="00C01072" w:rsidRPr="005D6E1F" w:rsidRDefault="00C01072" w:rsidP="005D6E1F">
            <w:pPr>
              <w:pStyle w:val="BodyText"/>
            </w:pPr>
            <w:r w:rsidRPr="005D6E1F">
              <w:t>Change in days (per person)</w:t>
            </w:r>
          </w:p>
        </w:tc>
        <w:tc>
          <w:tcPr>
            <w:tcW w:w="1074" w:type="dxa"/>
            <w:shd w:val="clear" w:color="auto" w:fill="auto"/>
            <w:noWrap/>
            <w:vAlign w:val="center"/>
          </w:tcPr>
          <w:p w14:paraId="060AECF4" w14:textId="77777777" w:rsidR="00C01072" w:rsidRPr="005D6E1F" w:rsidRDefault="00C01072" w:rsidP="005D6E1F">
            <w:pPr>
              <w:pStyle w:val="BodyText"/>
            </w:pPr>
            <w:r w:rsidRPr="005D6E1F">
              <w:t>3.0</w:t>
            </w:r>
          </w:p>
        </w:tc>
        <w:tc>
          <w:tcPr>
            <w:tcW w:w="886" w:type="dxa"/>
            <w:shd w:val="clear" w:color="auto" w:fill="auto"/>
            <w:noWrap/>
            <w:vAlign w:val="center"/>
          </w:tcPr>
          <w:p w14:paraId="6C310C41" w14:textId="77777777" w:rsidR="00C01072" w:rsidRPr="005D6E1F" w:rsidRDefault="00C01072" w:rsidP="005D6E1F">
            <w:pPr>
              <w:pStyle w:val="BodyText"/>
            </w:pPr>
            <w:r w:rsidRPr="005D6E1F">
              <w:t>4.3</w:t>
            </w:r>
          </w:p>
        </w:tc>
        <w:tc>
          <w:tcPr>
            <w:tcW w:w="983" w:type="dxa"/>
            <w:shd w:val="clear" w:color="auto" w:fill="auto"/>
            <w:noWrap/>
            <w:vAlign w:val="center"/>
          </w:tcPr>
          <w:p w14:paraId="30AFFB9F" w14:textId="77777777" w:rsidR="00C01072" w:rsidRPr="005D6E1F" w:rsidRDefault="00C01072" w:rsidP="005D6E1F">
            <w:pPr>
              <w:pStyle w:val="BodyText"/>
            </w:pPr>
            <w:r w:rsidRPr="005D6E1F">
              <w:t>1.5</w:t>
            </w:r>
          </w:p>
        </w:tc>
        <w:tc>
          <w:tcPr>
            <w:tcW w:w="1354" w:type="dxa"/>
          </w:tcPr>
          <w:p w14:paraId="6A54CCB7" w14:textId="77777777" w:rsidR="00C01072" w:rsidRPr="005D6E1F" w:rsidRDefault="00C01072" w:rsidP="005D6E1F">
            <w:pPr>
              <w:pStyle w:val="BodyText"/>
            </w:pPr>
            <w:r w:rsidRPr="005D6E1F">
              <w:t>1.5</w:t>
            </w:r>
          </w:p>
        </w:tc>
      </w:tr>
      <w:tr w:rsidR="00C01072" w:rsidRPr="00C01072" w14:paraId="10FE9858" w14:textId="77777777" w:rsidTr="005D6E1F">
        <w:trPr>
          <w:trHeight w:val="303"/>
        </w:trPr>
        <w:tc>
          <w:tcPr>
            <w:tcW w:w="4641" w:type="dxa"/>
            <w:shd w:val="clear" w:color="auto" w:fill="auto"/>
            <w:noWrap/>
            <w:vAlign w:val="center"/>
          </w:tcPr>
          <w:p w14:paraId="3FE9C2F8" w14:textId="77777777" w:rsidR="00C01072" w:rsidRPr="005D6E1F" w:rsidRDefault="00C01072" w:rsidP="005D6E1F">
            <w:pPr>
              <w:pStyle w:val="BodyText"/>
            </w:pPr>
            <w:r w:rsidRPr="005D6E1F">
              <w:t>Change in days (per person affected)</w:t>
            </w:r>
          </w:p>
        </w:tc>
        <w:tc>
          <w:tcPr>
            <w:tcW w:w="1074" w:type="dxa"/>
            <w:shd w:val="clear" w:color="auto" w:fill="auto"/>
            <w:noWrap/>
            <w:vAlign w:val="center"/>
          </w:tcPr>
          <w:p w14:paraId="05E96FA0" w14:textId="77777777" w:rsidR="00C01072" w:rsidRPr="005D6E1F" w:rsidRDefault="00C01072" w:rsidP="005D6E1F">
            <w:pPr>
              <w:pStyle w:val="BodyText"/>
            </w:pPr>
            <w:r w:rsidRPr="005D6E1F">
              <w:t>24.0</w:t>
            </w:r>
          </w:p>
        </w:tc>
        <w:tc>
          <w:tcPr>
            <w:tcW w:w="886" w:type="dxa"/>
            <w:shd w:val="clear" w:color="auto" w:fill="auto"/>
            <w:noWrap/>
            <w:vAlign w:val="center"/>
          </w:tcPr>
          <w:p w14:paraId="676C0432" w14:textId="77777777" w:rsidR="00C01072" w:rsidRPr="005D6E1F" w:rsidRDefault="00C01072" w:rsidP="005D6E1F">
            <w:pPr>
              <w:pStyle w:val="BodyText"/>
            </w:pPr>
            <w:r w:rsidRPr="005D6E1F">
              <w:t>12.9</w:t>
            </w:r>
          </w:p>
        </w:tc>
        <w:tc>
          <w:tcPr>
            <w:tcW w:w="983" w:type="dxa"/>
            <w:shd w:val="clear" w:color="auto" w:fill="auto"/>
            <w:noWrap/>
            <w:vAlign w:val="center"/>
          </w:tcPr>
          <w:p w14:paraId="35E9DF69" w14:textId="77777777" w:rsidR="00C01072" w:rsidRPr="005D6E1F" w:rsidRDefault="00C01072" w:rsidP="005D6E1F">
            <w:pPr>
              <w:pStyle w:val="BodyText"/>
            </w:pPr>
            <w:r w:rsidRPr="005D6E1F">
              <w:t>4.50</w:t>
            </w:r>
          </w:p>
        </w:tc>
        <w:tc>
          <w:tcPr>
            <w:tcW w:w="1354" w:type="dxa"/>
          </w:tcPr>
          <w:p w14:paraId="682C928A" w14:textId="77777777" w:rsidR="00C01072" w:rsidRPr="005D6E1F" w:rsidRDefault="00C01072" w:rsidP="005D6E1F">
            <w:pPr>
              <w:pStyle w:val="BodyText"/>
            </w:pPr>
            <w:r w:rsidRPr="005D6E1F">
              <w:t>4.50</w:t>
            </w:r>
          </w:p>
        </w:tc>
      </w:tr>
    </w:tbl>
    <w:p w14:paraId="12272424" w14:textId="77777777" w:rsidR="00C01072" w:rsidRPr="005D6E1F" w:rsidRDefault="00C01072" w:rsidP="005D6E1F">
      <w:pPr>
        <w:pStyle w:val="BodyText"/>
      </w:pPr>
      <w:r w:rsidRPr="005D6E1F">
        <w:t>Source: Moberly, T. (2018) Sickness absence rates across the NHS, BMJ 361 k:2210</w:t>
      </w:r>
    </w:p>
    <w:p w14:paraId="02A22717" w14:textId="77777777" w:rsidR="005D6E1F" w:rsidRDefault="00C01072" w:rsidP="005D6E1F">
      <w:pPr>
        <w:pStyle w:val="BodyText"/>
      </w:pPr>
      <w:r w:rsidRPr="005D6E1F">
        <w:t>The second step in the process is to multiply the change in days against the cost per day. Table 2.5 below shows results.</w:t>
      </w:r>
    </w:p>
    <w:p w14:paraId="21C23EB3" w14:textId="77777777" w:rsidR="005D6E1F" w:rsidRDefault="005D6E1F">
      <w:pPr>
        <w:ind w:left="0"/>
        <w:rPr>
          <w:rFonts w:ascii="Century Gothic" w:hAnsi="Century Gothic"/>
          <w:sz w:val="22"/>
        </w:rPr>
      </w:pPr>
      <w:r>
        <w:br w:type="page"/>
      </w:r>
    </w:p>
    <w:p w14:paraId="33EC2C5A" w14:textId="77777777" w:rsidR="00C01072" w:rsidRPr="005D6E1F" w:rsidRDefault="00C01072" w:rsidP="00C01072">
      <w:pPr>
        <w:pStyle w:val="BodyText"/>
        <w:rPr>
          <w:b/>
          <w:i/>
        </w:rPr>
      </w:pPr>
      <w:r w:rsidRPr="005D6E1F">
        <w:rPr>
          <w:b/>
          <w:i/>
        </w:rPr>
        <w:lastRenderedPageBreak/>
        <w:t>Table 2.5   Financial impact of increased staff sickness</w:t>
      </w:r>
    </w:p>
    <w:tbl>
      <w:tblPr>
        <w:tblW w:w="9016"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4395"/>
        <w:gridCol w:w="1148"/>
        <w:gridCol w:w="929"/>
        <w:gridCol w:w="1036"/>
        <w:gridCol w:w="1508"/>
      </w:tblGrid>
      <w:tr w:rsidR="00C01072" w:rsidRPr="00C01072" w14:paraId="7B234EC3" w14:textId="77777777" w:rsidTr="005D6E1F">
        <w:trPr>
          <w:trHeight w:val="300"/>
        </w:trPr>
        <w:tc>
          <w:tcPr>
            <w:tcW w:w="4395" w:type="dxa"/>
            <w:shd w:val="clear" w:color="auto" w:fill="auto"/>
            <w:noWrap/>
            <w:vAlign w:val="center"/>
          </w:tcPr>
          <w:p w14:paraId="066E4294" w14:textId="77777777" w:rsidR="00C01072" w:rsidRPr="005D6E1F" w:rsidRDefault="00C01072" w:rsidP="005D6E1F">
            <w:pPr>
              <w:pStyle w:val="BodyText"/>
            </w:pPr>
          </w:p>
        </w:tc>
        <w:tc>
          <w:tcPr>
            <w:tcW w:w="1148" w:type="dxa"/>
            <w:shd w:val="clear" w:color="auto" w:fill="auto"/>
            <w:noWrap/>
            <w:vAlign w:val="center"/>
          </w:tcPr>
          <w:p w14:paraId="4EFCDEFD" w14:textId="77777777" w:rsidR="00C01072" w:rsidRPr="005D6E1F" w:rsidRDefault="00C01072" w:rsidP="005D6E1F">
            <w:pPr>
              <w:pStyle w:val="BodyText"/>
            </w:pPr>
            <w:r w:rsidRPr="005D6E1F">
              <w:t>Nursing staff</w:t>
            </w:r>
          </w:p>
        </w:tc>
        <w:tc>
          <w:tcPr>
            <w:tcW w:w="929" w:type="dxa"/>
            <w:shd w:val="clear" w:color="auto" w:fill="auto"/>
            <w:noWrap/>
            <w:vAlign w:val="center"/>
          </w:tcPr>
          <w:p w14:paraId="560364BA" w14:textId="77777777" w:rsidR="00C01072" w:rsidRPr="005D6E1F" w:rsidRDefault="00C01072" w:rsidP="005D6E1F">
            <w:pPr>
              <w:pStyle w:val="BodyText"/>
            </w:pPr>
            <w:r w:rsidRPr="005D6E1F">
              <w:t>GPs</w:t>
            </w:r>
          </w:p>
        </w:tc>
        <w:tc>
          <w:tcPr>
            <w:tcW w:w="1036" w:type="dxa"/>
            <w:shd w:val="clear" w:color="auto" w:fill="auto"/>
            <w:noWrap/>
            <w:vAlign w:val="center"/>
          </w:tcPr>
          <w:p w14:paraId="5B3C2516" w14:textId="77777777" w:rsidR="00C01072" w:rsidRPr="005D6E1F" w:rsidRDefault="00C01072" w:rsidP="005D6E1F">
            <w:pPr>
              <w:pStyle w:val="BodyText"/>
            </w:pPr>
            <w:r w:rsidRPr="005D6E1F">
              <w:t>Junior doctors</w:t>
            </w:r>
          </w:p>
        </w:tc>
        <w:tc>
          <w:tcPr>
            <w:tcW w:w="1508" w:type="dxa"/>
          </w:tcPr>
          <w:p w14:paraId="2D679DF3" w14:textId="77777777" w:rsidR="00C01072" w:rsidRPr="005D6E1F" w:rsidRDefault="00C01072" w:rsidP="005D6E1F">
            <w:pPr>
              <w:pStyle w:val="BodyText"/>
            </w:pPr>
            <w:r w:rsidRPr="005D6E1F">
              <w:t>Consultants</w:t>
            </w:r>
          </w:p>
        </w:tc>
      </w:tr>
      <w:tr w:rsidR="00C01072" w:rsidRPr="00C01072" w14:paraId="6D4C7392" w14:textId="77777777" w:rsidTr="005D6E1F">
        <w:trPr>
          <w:trHeight w:val="300"/>
        </w:trPr>
        <w:tc>
          <w:tcPr>
            <w:tcW w:w="4395" w:type="dxa"/>
            <w:shd w:val="clear" w:color="auto" w:fill="auto"/>
            <w:noWrap/>
            <w:vAlign w:val="center"/>
            <w:hideMark/>
          </w:tcPr>
          <w:p w14:paraId="149186BA" w14:textId="77777777" w:rsidR="00C01072" w:rsidRPr="005D6E1F" w:rsidRDefault="00C01072" w:rsidP="005D6E1F">
            <w:pPr>
              <w:pStyle w:val="BodyText"/>
            </w:pPr>
            <w:r w:rsidRPr="005D6E1F">
              <w:t>Unit cost per day (£)</w:t>
            </w:r>
          </w:p>
        </w:tc>
        <w:tc>
          <w:tcPr>
            <w:tcW w:w="1148" w:type="dxa"/>
            <w:shd w:val="clear" w:color="auto" w:fill="auto"/>
            <w:noWrap/>
            <w:vAlign w:val="center"/>
            <w:hideMark/>
          </w:tcPr>
          <w:p w14:paraId="2DEA5906" w14:textId="77777777" w:rsidR="00C01072" w:rsidRPr="005D6E1F" w:rsidRDefault="00C01072" w:rsidP="005D6E1F">
            <w:pPr>
              <w:pStyle w:val="BodyText"/>
            </w:pPr>
            <w:r w:rsidRPr="005D6E1F">
              <w:t xml:space="preserve"> 148 </w:t>
            </w:r>
          </w:p>
        </w:tc>
        <w:tc>
          <w:tcPr>
            <w:tcW w:w="929" w:type="dxa"/>
            <w:shd w:val="clear" w:color="auto" w:fill="auto"/>
            <w:noWrap/>
            <w:vAlign w:val="center"/>
            <w:hideMark/>
          </w:tcPr>
          <w:p w14:paraId="126611A6" w14:textId="77777777" w:rsidR="00C01072" w:rsidRPr="005D6E1F" w:rsidRDefault="00C01072" w:rsidP="005D6E1F">
            <w:pPr>
              <w:pStyle w:val="BodyText"/>
            </w:pPr>
            <w:r w:rsidRPr="005D6E1F">
              <w:t xml:space="preserve">455 </w:t>
            </w:r>
          </w:p>
        </w:tc>
        <w:tc>
          <w:tcPr>
            <w:tcW w:w="1036" w:type="dxa"/>
            <w:shd w:val="clear" w:color="auto" w:fill="auto"/>
            <w:noWrap/>
            <w:vAlign w:val="center"/>
            <w:hideMark/>
          </w:tcPr>
          <w:p w14:paraId="70BFD84E" w14:textId="77777777" w:rsidR="00C01072" w:rsidRPr="005D6E1F" w:rsidRDefault="00C01072" w:rsidP="005D6E1F">
            <w:pPr>
              <w:pStyle w:val="BodyText"/>
            </w:pPr>
            <w:r w:rsidRPr="005D6E1F">
              <w:t xml:space="preserve">173 </w:t>
            </w:r>
          </w:p>
        </w:tc>
        <w:tc>
          <w:tcPr>
            <w:tcW w:w="1508" w:type="dxa"/>
          </w:tcPr>
          <w:p w14:paraId="0ADA21B9" w14:textId="77777777" w:rsidR="00C01072" w:rsidRPr="005D6E1F" w:rsidRDefault="00C01072" w:rsidP="005D6E1F">
            <w:pPr>
              <w:pStyle w:val="BodyText"/>
            </w:pPr>
            <w:r w:rsidRPr="005D6E1F">
              <w:t>524</w:t>
            </w:r>
          </w:p>
        </w:tc>
      </w:tr>
      <w:tr w:rsidR="00C01072" w:rsidRPr="00C01072" w14:paraId="4E074D76" w14:textId="77777777" w:rsidTr="005D6E1F">
        <w:trPr>
          <w:trHeight w:val="300"/>
        </w:trPr>
        <w:tc>
          <w:tcPr>
            <w:tcW w:w="4395" w:type="dxa"/>
            <w:shd w:val="clear" w:color="auto" w:fill="auto"/>
            <w:noWrap/>
            <w:vAlign w:val="center"/>
            <w:hideMark/>
          </w:tcPr>
          <w:p w14:paraId="28FA9F2D" w14:textId="77777777" w:rsidR="00C01072" w:rsidRPr="005D6E1F" w:rsidRDefault="00C01072" w:rsidP="005D6E1F">
            <w:pPr>
              <w:pStyle w:val="BodyText"/>
            </w:pPr>
            <w:r w:rsidRPr="005D6E1F">
              <w:t>Impact per person (£)</w:t>
            </w:r>
          </w:p>
        </w:tc>
        <w:tc>
          <w:tcPr>
            <w:tcW w:w="1148" w:type="dxa"/>
            <w:shd w:val="clear" w:color="auto" w:fill="auto"/>
            <w:noWrap/>
            <w:vAlign w:val="center"/>
            <w:hideMark/>
          </w:tcPr>
          <w:p w14:paraId="31B953FF" w14:textId="77777777" w:rsidR="00C01072" w:rsidRPr="005D6E1F" w:rsidRDefault="00C01072" w:rsidP="005D6E1F">
            <w:pPr>
              <w:pStyle w:val="BodyText"/>
            </w:pPr>
            <w:r w:rsidRPr="005D6E1F">
              <w:t xml:space="preserve"> 440 </w:t>
            </w:r>
          </w:p>
        </w:tc>
        <w:tc>
          <w:tcPr>
            <w:tcW w:w="929" w:type="dxa"/>
            <w:shd w:val="clear" w:color="auto" w:fill="auto"/>
            <w:noWrap/>
            <w:vAlign w:val="center"/>
            <w:hideMark/>
          </w:tcPr>
          <w:p w14:paraId="2DD81E87" w14:textId="77777777" w:rsidR="00C01072" w:rsidRPr="005D6E1F" w:rsidRDefault="00C01072" w:rsidP="005D6E1F">
            <w:pPr>
              <w:pStyle w:val="BodyText"/>
            </w:pPr>
            <w:r w:rsidRPr="005D6E1F">
              <w:t xml:space="preserve">1,950 </w:t>
            </w:r>
          </w:p>
        </w:tc>
        <w:tc>
          <w:tcPr>
            <w:tcW w:w="1036" w:type="dxa"/>
            <w:shd w:val="clear" w:color="auto" w:fill="auto"/>
            <w:noWrap/>
            <w:vAlign w:val="center"/>
            <w:hideMark/>
          </w:tcPr>
          <w:p w14:paraId="5717E00E" w14:textId="77777777" w:rsidR="00C01072" w:rsidRPr="005D6E1F" w:rsidRDefault="00C01072" w:rsidP="005D6E1F">
            <w:pPr>
              <w:pStyle w:val="BodyText"/>
            </w:pPr>
            <w:r w:rsidRPr="005D6E1F">
              <w:t xml:space="preserve">260 </w:t>
            </w:r>
          </w:p>
        </w:tc>
        <w:tc>
          <w:tcPr>
            <w:tcW w:w="1508" w:type="dxa"/>
          </w:tcPr>
          <w:p w14:paraId="49FB7012" w14:textId="77777777" w:rsidR="00C01072" w:rsidRPr="005D6E1F" w:rsidRDefault="00C01072" w:rsidP="005D6E1F">
            <w:pPr>
              <w:pStyle w:val="BodyText"/>
            </w:pPr>
            <w:r w:rsidRPr="005D6E1F">
              <w:t>790</w:t>
            </w:r>
          </w:p>
        </w:tc>
      </w:tr>
      <w:tr w:rsidR="00C01072" w:rsidRPr="00C01072" w14:paraId="7476E115" w14:textId="77777777" w:rsidTr="005D6E1F">
        <w:trPr>
          <w:trHeight w:val="300"/>
        </w:trPr>
        <w:tc>
          <w:tcPr>
            <w:tcW w:w="4395" w:type="dxa"/>
            <w:shd w:val="clear" w:color="auto" w:fill="auto"/>
            <w:noWrap/>
            <w:vAlign w:val="center"/>
            <w:hideMark/>
          </w:tcPr>
          <w:p w14:paraId="0933896D" w14:textId="77777777" w:rsidR="00C01072" w:rsidRPr="005D6E1F" w:rsidRDefault="00C01072" w:rsidP="005D6E1F">
            <w:pPr>
              <w:pStyle w:val="BodyText"/>
            </w:pPr>
            <w:r w:rsidRPr="005D6E1F">
              <w:t>Impact per team (£)</w:t>
            </w:r>
          </w:p>
        </w:tc>
        <w:tc>
          <w:tcPr>
            <w:tcW w:w="1148" w:type="dxa"/>
            <w:shd w:val="clear" w:color="auto" w:fill="auto"/>
            <w:noWrap/>
            <w:vAlign w:val="center"/>
            <w:hideMark/>
          </w:tcPr>
          <w:p w14:paraId="192BE11C" w14:textId="77777777" w:rsidR="00C01072" w:rsidRPr="005D6E1F" w:rsidRDefault="00C01072" w:rsidP="005D6E1F">
            <w:pPr>
              <w:pStyle w:val="BodyText"/>
            </w:pPr>
            <w:r w:rsidRPr="005D6E1F">
              <w:t xml:space="preserve"> 3,520 </w:t>
            </w:r>
          </w:p>
        </w:tc>
        <w:tc>
          <w:tcPr>
            <w:tcW w:w="929" w:type="dxa"/>
            <w:shd w:val="clear" w:color="auto" w:fill="auto"/>
            <w:noWrap/>
            <w:vAlign w:val="center"/>
            <w:hideMark/>
          </w:tcPr>
          <w:p w14:paraId="43679FBA" w14:textId="77777777" w:rsidR="00C01072" w:rsidRPr="005D6E1F" w:rsidRDefault="00C01072" w:rsidP="005D6E1F">
            <w:pPr>
              <w:pStyle w:val="BodyText"/>
            </w:pPr>
            <w:r w:rsidRPr="005D6E1F">
              <w:t xml:space="preserve">5,850 </w:t>
            </w:r>
          </w:p>
        </w:tc>
        <w:tc>
          <w:tcPr>
            <w:tcW w:w="1036" w:type="dxa"/>
            <w:shd w:val="clear" w:color="auto" w:fill="auto"/>
            <w:noWrap/>
            <w:vAlign w:val="center"/>
            <w:hideMark/>
          </w:tcPr>
          <w:p w14:paraId="79677104" w14:textId="77777777" w:rsidR="00C01072" w:rsidRPr="005D6E1F" w:rsidRDefault="00C01072" w:rsidP="005D6E1F">
            <w:pPr>
              <w:pStyle w:val="BodyText"/>
            </w:pPr>
            <w:r w:rsidRPr="005D6E1F">
              <w:t xml:space="preserve">780 </w:t>
            </w:r>
          </w:p>
        </w:tc>
        <w:tc>
          <w:tcPr>
            <w:tcW w:w="1508" w:type="dxa"/>
          </w:tcPr>
          <w:p w14:paraId="1067AD7A" w14:textId="77777777" w:rsidR="00C01072" w:rsidRPr="005D6E1F" w:rsidRDefault="00C01072" w:rsidP="005D6E1F">
            <w:pPr>
              <w:pStyle w:val="BodyText"/>
            </w:pPr>
            <w:r w:rsidRPr="005D6E1F">
              <w:t>2,370</w:t>
            </w:r>
          </w:p>
        </w:tc>
      </w:tr>
    </w:tbl>
    <w:p w14:paraId="0FA5D293" w14:textId="77777777" w:rsidR="00C01072" w:rsidRPr="00ED5A59" w:rsidRDefault="00C01072" w:rsidP="00C01072">
      <w:pPr>
        <w:pStyle w:val="BodyText"/>
        <w:rPr>
          <w:rFonts w:cs="Calibri"/>
          <w:b/>
          <w:i/>
        </w:rPr>
      </w:pPr>
      <w:r w:rsidRPr="00ED5A59">
        <w:rPr>
          <w:rFonts w:cs="Calibri"/>
          <w:b/>
          <w:i/>
        </w:rPr>
        <w:t>2.3</w:t>
      </w:r>
      <w:r w:rsidR="00ED5A59" w:rsidRPr="00ED5A59">
        <w:rPr>
          <w:rFonts w:cs="Calibri"/>
          <w:b/>
          <w:i/>
        </w:rPr>
        <w:t xml:space="preserve"> </w:t>
      </w:r>
      <w:r w:rsidRPr="00ED5A59">
        <w:rPr>
          <w:rFonts w:cs="Calibri"/>
          <w:b/>
          <w:i/>
        </w:rPr>
        <w:t>Errors</w:t>
      </w:r>
    </w:p>
    <w:p w14:paraId="678C1343" w14:textId="77777777" w:rsidR="00C01072" w:rsidRPr="00C01072" w:rsidRDefault="00C01072" w:rsidP="00C01072">
      <w:pPr>
        <w:pStyle w:val="BodyText"/>
        <w:rPr>
          <w:rFonts w:cs="Calibri"/>
        </w:rPr>
      </w:pPr>
      <w:r w:rsidRPr="00C01072">
        <w:rPr>
          <w:rFonts w:cs="Calibri"/>
        </w:rPr>
        <w:t>Our approach to assessing medication errors has four aspects:</w:t>
      </w:r>
    </w:p>
    <w:p w14:paraId="03CBE495" w14:textId="77777777" w:rsidR="00C01072" w:rsidRPr="00C01072" w:rsidRDefault="00C01072" w:rsidP="00C01072">
      <w:pPr>
        <w:pStyle w:val="BodyText"/>
        <w:rPr>
          <w:rFonts w:cs="Calibri"/>
        </w:rPr>
      </w:pPr>
      <w:r w:rsidRPr="00C01072">
        <w:rPr>
          <w:rFonts w:cs="Calibri"/>
        </w:rPr>
        <w:t xml:space="preserve">Collate information on rate at which medication errors occur, first </w:t>
      </w:r>
      <w:proofErr w:type="gramStart"/>
      <w:r w:rsidRPr="00C01072">
        <w:rPr>
          <w:rFonts w:cs="Calibri"/>
        </w:rPr>
        <w:t>with regard to</w:t>
      </w:r>
      <w:proofErr w:type="gramEnd"/>
      <w:r w:rsidRPr="00C01072">
        <w:rPr>
          <w:rFonts w:cs="Calibri"/>
        </w:rPr>
        <w:t xml:space="preserve"> an individual, and then taking into account the team size that is affected by increased workload;</w:t>
      </w:r>
    </w:p>
    <w:p w14:paraId="400CE98B" w14:textId="77777777" w:rsidR="00C01072" w:rsidRPr="00C01072" w:rsidRDefault="00C01072" w:rsidP="00C01072">
      <w:pPr>
        <w:pStyle w:val="BodyText"/>
        <w:rPr>
          <w:rFonts w:cs="Calibri"/>
        </w:rPr>
      </w:pPr>
      <w:r w:rsidRPr="00C01072">
        <w:rPr>
          <w:rFonts w:cs="Calibri"/>
        </w:rPr>
        <w:t>Multiply the expected rate of errors by the level of increase in risk (which we assume to be of the order of 30%, in line with burnout rate effects discussed in section 2.2);</w:t>
      </w:r>
    </w:p>
    <w:p w14:paraId="4A6842ED" w14:textId="77777777" w:rsidR="00C01072" w:rsidRPr="00C01072" w:rsidRDefault="00C01072" w:rsidP="00C01072">
      <w:pPr>
        <w:pStyle w:val="BodyText"/>
        <w:rPr>
          <w:rFonts w:cs="Calibri"/>
        </w:rPr>
      </w:pPr>
      <w:r w:rsidRPr="00C01072">
        <w:rPr>
          <w:rFonts w:cs="Calibri"/>
        </w:rPr>
        <w:t>Determine economic costs of medication errors, based on the assumption that serious symptoms require two inpatient episodes, moderate symptoms require two outpatient attendances, and low-level symptoms require one GP visit; and</w:t>
      </w:r>
    </w:p>
    <w:p w14:paraId="1CDC583D" w14:textId="77777777" w:rsidR="00C01072" w:rsidRPr="00C01072" w:rsidRDefault="00C01072" w:rsidP="00C01072">
      <w:pPr>
        <w:pStyle w:val="BodyText"/>
        <w:rPr>
          <w:rFonts w:cs="Calibri"/>
        </w:rPr>
      </w:pPr>
      <w:r w:rsidRPr="00C01072">
        <w:rPr>
          <w:rFonts w:cs="Calibri"/>
        </w:rPr>
        <w:t>Multiplying together the increase in errors against the unit costs of such errors.</w:t>
      </w:r>
    </w:p>
    <w:p w14:paraId="4C31E357" w14:textId="77777777" w:rsidR="00291730" w:rsidRDefault="00C01072" w:rsidP="00C01072">
      <w:pPr>
        <w:pStyle w:val="BodyText"/>
        <w:rPr>
          <w:rFonts w:cs="Calibri"/>
        </w:rPr>
      </w:pPr>
      <w:r w:rsidRPr="00C01072">
        <w:rPr>
          <w:rFonts w:cs="Calibri"/>
        </w:rPr>
        <w:t>Our calculation (see Appendix 3) is that the economic cost per error is of the order of £19.60 per case. On this basis, Table 2.6 below sets out calculations in relation to expected increases in medication errors.</w:t>
      </w:r>
    </w:p>
    <w:p w14:paraId="30EB6FE0" w14:textId="77777777" w:rsidR="00291730" w:rsidRDefault="00291730">
      <w:pPr>
        <w:ind w:left="0"/>
        <w:rPr>
          <w:rFonts w:ascii="Century Gothic" w:hAnsi="Century Gothic" w:cs="Calibri"/>
          <w:sz w:val="22"/>
        </w:rPr>
      </w:pPr>
      <w:r>
        <w:rPr>
          <w:rFonts w:cs="Calibri"/>
        </w:rPr>
        <w:br w:type="page"/>
      </w:r>
    </w:p>
    <w:p w14:paraId="532FB419" w14:textId="77777777" w:rsidR="00C01072" w:rsidRPr="00ED5A59" w:rsidRDefault="00C01072" w:rsidP="00C01072">
      <w:pPr>
        <w:pStyle w:val="BodyText"/>
        <w:rPr>
          <w:rFonts w:cs="Calibri"/>
          <w:b/>
          <w:i/>
        </w:rPr>
      </w:pPr>
      <w:r w:rsidRPr="00ED5A59">
        <w:rPr>
          <w:rFonts w:cs="Calibri"/>
          <w:b/>
          <w:i/>
        </w:rPr>
        <w:lastRenderedPageBreak/>
        <w:t>Table 2.6   Assessment of economic cost due to increased levels of medication errors</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4000"/>
        <w:gridCol w:w="1421"/>
        <w:gridCol w:w="1291"/>
        <w:gridCol w:w="1502"/>
      </w:tblGrid>
      <w:tr w:rsidR="00C01072" w:rsidRPr="00C01072" w14:paraId="02B4298F" w14:textId="77777777" w:rsidTr="005D6E1F">
        <w:trPr>
          <w:trHeight w:val="375"/>
        </w:trPr>
        <w:tc>
          <w:tcPr>
            <w:tcW w:w="2435" w:type="pct"/>
            <w:shd w:val="clear" w:color="auto" w:fill="auto"/>
            <w:noWrap/>
            <w:vAlign w:val="center"/>
            <w:hideMark/>
          </w:tcPr>
          <w:p w14:paraId="681D071C" w14:textId="77777777" w:rsidR="00C01072" w:rsidRPr="005D6E1F" w:rsidRDefault="00C01072" w:rsidP="005D6E1F">
            <w:pPr>
              <w:pStyle w:val="BodyText"/>
            </w:pPr>
            <w:r w:rsidRPr="005D6E1F">
              <w:t> </w:t>
            </w:r>
          </w:p>
        </w:tc>
        <w:tc>
          <w:tcPr>
            <w:tcW w:w="865" w:type="pct"/>
            <w:shd w:val="clear" w:color="auto" w:fill="auto"/>
            <w:vAlign w:val="center"/>
            <w:hideMark/>
          </w:tcPr>
          <w:p w14:paraId="3CA6A9D2" w14:textId="77777777" w:rsidR="00C01072" w:rsidRPr="005D6E1F" w:rsidRDefault="00C01072" w:rsidP="005D6E1F">
            <w:pPr>
              <w:pStyle w:val="BodyText"/>
            </w:pPr>
            <w:r w:rsidRPr="005D6E1F">
              <w:t> </w:t>
            </w:r>
          </w:p>
        </w:tc>
        <w:tc>
          <w:tcPr>
            <w:tcW w:w="786" w:type="pct"/>
            <w:shd w:val="clear" w:color="auto" w:fill="auto"/>
            <w:vAlign w:val="center"/>
            <w:hideMark/>
          </w:tcPr>
          <w:p w14:paraId="60CD9F4D" w14:textId="77777777" w:rsidR="00C01072" w:rsidRPr="005D6E1F" w:rsidRDefault="00C01072" w:rsidP="005D6E1F">
            <w:pPr>
              <w:pStyle w:val="BodyText"/>
            </w:pPr>
            <w:r w:rsidRPr="005D6E1F">
              <w:t>Primary care</w:t>
            </w:r>
          </w:p>
        </w:tc>
        <w:tc>
          <w:tcPr>
            <w:tcW w:w="915" w:type="pct"/>
            <w:shd w:val="clear" w:color="auto" w:fill="auto"/>
            <w:vAlign w:val="center"/>
            <w:hideMark/>
          </w:tcPr>
          <w:p w14:paraId="4B6527C9" w14:textId="77777777" w:rsidR="00C01072" w:rsidRPr="005D6E1F" w:rsidRDefault="00C01072" w:rsidP="005D6E1F">
            <w:pPr>
              <w:pStyle w:val="BodyText"/>
            </w:pPr>
            <w:r w:rsidRPr="005D6E1F">
              <w:t>Secondary care</w:t>
            </w:r>
          </w:p>
        </w:tc>
      </w:tr>
      <w:tr w:rsidR="00C01072" w:rsidRPr="00C01072" w14:paraId="20CB9127" w14:textId="77777777" w:rsidTr="005D6E1F">
        <w:trPr>
          <w:trHeight w:val="290"/>
        </w:trPr>
        <w:tc>
          <w:tcPr>
            <w:tcW w:w="2435" w:type="pct"/>
            <w:shd w:val="clear" w:color="auto" w:fill="auto"/>
            <w:vAlign w:val="center"/>
            <w:hideMark/>
          </w:tcPr>
          <w:p w14:paraId="54AAF6C4" w14:textId="77777777" w:rsidR="00C01072" w:rsidRPr="005D6E1F" w:rsidRDefault="00C01072" w:rsidP="005D6E1F">
            <w:pPr>
              <w:pStyle w:val="BodyText"/>
            </w:pPr>
            <w:r w:rsidRPr="005D6E1F">
              <w:t>Number of medications per day</w:t>
            </w:r>
          </w:p>
        </w:tc>
        <w:tc>
          <w:tcPr>
            <w:tcW w:w="865" w:type="pct"/>
            <w:shd w:val="clear" w:color="auto" w:fill="auto"/>
            <w:vAlign w:val="center"/>
            <w:hideMark/>
          </w:tcPr>
          <w:p w14:paraId="3DC9904D" w14:textId="77777777" w:rsidR="00C01072" w:rsidRPr="005D6E1F" w:rsidRDefault="00C01072" w:rsidP="005D6E1F">
            <w:pPr>
              <w:pStyle w:val="BodyText"/>
            </w:pPr>
            <w:r w:rsidRPr="005D6E1F">
              <w:t>(1)</w:t>
            </w:r>
          </w:p>
        </w:tc>
        <w:tc>
          <w:tcPr>
            <w:tcW w:w="786" w:type="pct"/>
            <w:shd w:val="clear" w:color="auto" w:fill="auto"/>
            <w:noWrap/>
            <w:vAlign w:val="center"/>
            <w:hideMark/>
          </w:tcPr>
          <w:p w14:paraId="78B1B54F" w14:textId="77777777" w:rsidR="00C01072" w:rsidRPr="005D6E1F" w:rsidRDefault="00C01072" w:rsidP="005D6E1F">
            <w:pPr>
              <w:pStyle w:val="BodyText"/>
            </w:pPr>
            <w:r w:rsidRPr="005D6E1F">
              <w:t>10</w:t>
            </w:r>
          </w:p>
        </w:tc>
        <w:tc>
          <w:tcPr>
            <w:tcW w:w="915" w:type="pct"/>
            <w:shd w:val="clear" w:color="auto" w:fill="auto"/>
            <w:noWrap/>
            <w:vAlign w:val="center"/>
            <w:hideMark/>
          </w:tcPr>
          <w:p w14:paraId="548581A6" w14:textId="77777777" w:rsidR="00C01072" w:rsidRPr="005D6E1F" w:rsidRDefault="00C01072" w:rsidP="005D6E1F">
            <w:pPr>
              <w:pStyle w:val="BodyText"/>
            </w:pPr>
            <w:r w:rsidRPr="005D6E1F">
              <w:t>10</w:t>
            </w:r>
          </w:p>
        </w:tc>
      </w:tr>
      <w:tr w:rsidR="00C01072" w:rsidRPr="00C01072" w14:paraId="3D0725BE" w14:textId="77777777" w:rsidTr="005D6E1F">
        <w:trPr>
          <w:trHeight w:val="290"/>
        </w:trPr>
        <w:tc>
          <w:tcPr>
            <w:tcW w:w="2435" w:type="pct"/>
            <w:shd w:val="clear" w:color="auto" w:fill="auto"/>
            <w:vAlign w:val="center"/>
            <w:hideMark/>
          </w:tcPr>
          <w:p w14:paraId="3C8C4276" w14:textId="77777777" w:rsidR="00C01072" w:rsidRPr="005D6E1F" w:rsidRDefault="00C01072" w:rsidP="005D6E1F">
            <w:pPr>
              <w:pStyle w:val="BodyText"/>
            </w:pPr>
            <w:r w:rsidRPr="005D6E1F">
              <w:t>Number of medications per year</w:t>
            </w:r>
          </w:p>
        </w:tc>
        <w:tc>
          <w:tcPr>
            <w:tcW w:w="865" w:type="pct"/>
            <w:shd w:val="clear" w:color="auto" w:fill="auto"/>
            <w:vAlign w:val="center"/>
            <w:hideMark/>
          </w:tcPr>
          <w:p w14:paraId="6BDE72AB" w14:textId="77777777" w:rsidR="00C01072" w:rsidRPr="005D6E1F" w:rsidRDefault="00C01072" w:rsidP="005D6E1F">
            <w:pPr>
              <w:pStyle w:val="BodyText"/>
            </w:pPr>
            <w:r w:rsidRPr="005D6E1F">
              <w:t>(2) = (1) * 200</w:t>
            </w:r>
          </w:p>
        </w:tc>
        <w:tc>
          <w:tcPr>
            <w:tcW w:w="786" w:type="pct"/>
            <w:shd w:val="clear" w:color="auto" w:fill="auto"/>
            <w:noWrap/>
            <w:vAlign w:val="center"/>
            <w:hideMark/>
          </w:tcPr>
          <w:p w14:paraId="4FE2071A" w14:textId="77777777" w:rsidR="00C01072" w:rsidRPr="005D6E1F" w:rsidRDefault="00C01072" w:rsidP="005D6E1F">
            <w:pPr>
              <w:pStyle w:val="BodyText"/>
            </w:pPr>
            <w:r w:rsidRPr="005D6E1F">
              <w:t>2,000</w:t>
            </w:r>
          </w:p>
        </w:tc>
        <w:tc>
          <w:tcPr>
            <w:tcW w:w="915" w:type="pct"/>
            <w:shd w:val="clear" w:color="auto" w:fill="auto"/>
            <w:noWrap/>
            <w:vAlign w:val="center"/>
            <w:hideMark/>
          </w:tcPr>
          <w:p w14:paraId="2D374963" w14:textId="77777777" w:rsidR="00C01072" w:rsidRPr="005D6E1F" w:rsidRDefault="00C01072" w:rsidP="005D6E1F">
            <w:pPr>
              <w:pStyle w:val="BodyText"/>
            </w:pPr>
            <w:r w:rsidRPr="005D6E1F">
              <w:t>2,000</w:t>
            </w:r>
          </w:p>
        </w:tc>
      </w:tr>
      <w:tr w:rsidR="00C01072" w:rsidRPr="00C01072" w14:paraId="01889786" w14:textId="77777777" w:rsidTr="005D6E1F">
        <w:trPr>
          <w:trHeight w:val="290"/>
        </w:trPr>
        <w:tc>
          <w:tcPr>
            <w:tcW w:w="2435" w:type="pct"/>
            <w:shd w:val="clear" w:color="auto" w:fill="auto"/>
            <w:vAlign w:val="center"/>
            <w:hideMark/>
          </w:tcPr>
          <w:p w14:paraId="563FCE80" w14:textId="77777777" w:rsidR="00C01072" w:rsidRPr="005D6E1F" w:rsidRDefault="00C01072" w:rsidP="005D6E1F">
            <w:pPr>
              <w:pStyle w:val="BodyText"/>
            </w:pPr>
            <w:r w:rsidRPr="005D6E1F">
              <w:t>Error rate</w:t>
            </w:r>
          </w:p>
        </w:tc>
        <w:tc>
          <w:tcPr>
            <w:tcW w:w="865" w:type="pct"/>
            <w:shd w:val="clear" w:color="auto" w:fill="auto"/>
            <w:vAlign w:val="center"/>
            <w:hideMark/>
          </w:tcPr>
          <w:p w14:paraId="68E1F497" w14:textId="77777777" w:rsidR="00C01072" w:rsidRPr="005D6E1F" w:rsidRDefault="00C01072" w:rsidP="005D6E1F">
            <w:pPr>
              <w:pStyle w:val="BodyText"/>
            </w:pPr>
            <w:r w:rsidRPr="005D6E1F">
              <w:t>(3)</w:t>
            </w:r>
          </w:p>
        </w:tc>
        <w:tc>
          <w:tcPr>
            <w:tcW w:w="786" w:type="pct"/>
            <w:shd w:val="clear" w:color="auto" w:fill="auto"/>
            <w:noWrap/>
            <w:vAlign w:val="center"/>
            <w:hideMark/>
          </w:tcPr>
          <w:p w14:paraId="3F713ADE" w14:textId="77777777" w:rsidR="00C01072" w:rsidRPr="005D6E1F" w:rsidRDefault="00C01072" w:rsidP="005D6E1F">
            <w:pPr>
              <w:pStyle w:val="BodyText"/>
            </w:pPr>
            <w:r w:rsidRPr="005D6E1F">
              <w:t>5%</w:t>
            </w:r>
          </w:p>
        </w:tc>
        <w:tc>
          <w:tcPr>
            <w:tcW w:w="915" w:type="pct"/>
            <w:shd w:val="clear" w:color="auto" w:fill="auto"/>
            <w:noWrap/>
            <w:vAlign w:val="center"/>
            <w:hideMark/>
          </w:tcPr>
          <w:p w14:paraId="75EC33B5" w14:textId="77777777" w:rsidR="00C01072" w:rsidRPr="005D6E1F" w:rsidRDefault="00C01072" w:rsidP="005D6E1F">
            <w:pPr>
              <w:pStyle w:val="BodyText"/>
            </w:pPr>
            <w:r w:rsidRPr="005D6E1F">
              <w:t>8.40%</w:t>
            </w:r>
          </w:p>
        </w:tc>
      </w:tr>
      <w:tr w:rsidR="00C01072" w:rsidRPr="00C01072" w14:paraId="6DB3259F" w14:textId="77777777" w:rsidTr="005D6E1F">
        <w:trPr>
          <w:trHeight w:val="290"/>
        </w:trPr>
        <w:tc>
          <w:tcPr>
            <w:tcW w:w="2435" w:type="pct"/>
            <w:shd w:val="clear" w:color="auto" w:fill="auto"/>
            <w:vAlign w:val="center"/>
            <w:hideMark/>
          </w:tcPr>
          <w:p w14:paraId="7029B164" w14:textId="77777777" w:rsidR="00C01072" w:rsidRPr="005D6E1F" w:rsidRDefault="00C01072" w:rsidP="005D6E1F">
            <w:pPr>
              <w:pStyle w:val="BodyText"/>
            </w:pPr>
            <w:r w:rsidRPr="005D6E1F">
              <w:t>Number of errors (individual)</w:t>
            </w:r>
          </w:p>
        </w:tc>
        <w:tc>
          <w:tcPr>
            <w:tcW w:w="865" w:type="pct"/>
            <w:shd w:val="clear" w:color="auto" w:fill="auto"/>
            <w:vAlign w:val="center"/>
            <w:hideMark/>
          </w:tcPr>
          <w:p w14:paraId="0A872EA3" w14:textId="77777777" w:rsidR="00C01072" w:rsidRPr="005D6E1F" w:rsidRDefault="00C01072" w:rsidP="005D6E1F">
            <w:pPr>
              <w:pStyle w:val="BodyText"/>
            </w:pPr>
            <w:r w:rsidRPr="005D6E1F">
              <w:t>(4) = (2) * (3)</w:t>
            </w:r>
          </w:p>
        </w:tc>
        <w:tc>
          <w:tcPr>
            <w:tcW w:w="786" w:type="pct"/>
            <w:shd w:val="clear" w:color="auto" w:fill="auto"/>
            <w:noWrap/>
            <w:vAlign w:val="center"/>
            <w:hideMark/>
          </w:tcPr>
          <w:p w14:paraId="7F14D20B" w14:textId="77777777" w:rsidR="00C01072" w:rsidRPr="005D6E1F" w:rsidRDefault="00C01072" w:rsidP="005D6E1F">
            <w:pPr>
              <w:pStyle w:val="BodyText"/>
            </w:pPr>
            <w:r w:rsidRPr="005D6E1F">
              <w:t xml:space="preserve">100 </w:t>
            </w:r>
          </w:p>
        </w:tc>
        <w:tc>
          <w:tcPr>
            <w:tcW w:w="915" w:type="pct"/>
            <w:shd w:val="clear" w:color="auto" w:fill="auto"/>
            <w:noWrap/>
            <w:vAlign w:val="center"/>
            <w:hideMark/>
          </w:tcPr>
          <w:p w14:paraId="5CCADDFD" w14:textId="77777777" w:rsidR="00C01072" w:rsidRPr="005D6E1F" w:rsidRDefault="00C01072" w:rsidP="005D6E1F">
            <w:pPr>
              <w:pStyle w:val="BodyText"/>
            </w:pPr>
            <w:r w:rsidRPr="005D6E1F">
              <w:t xml:space="preserve">168 </w:t>
            </w:r>
          </w:p>
        </w:tc>
      </w:tr>
      <w:tr w:rsidR="00C01072" w:rsidRPr="00C01072" w14:paraId="3F38E7D7" w14:textId="77777777" w:rsidTr="005D6E1F">
        <w:trPr>
          <w:trHeight w:val="290"/>
        </w:trPr>
        <w:tc>
          <w:tcPr>
            <w:tcW w:w="2435" w:type="pct"/>
            <w:shd w:val="clear" w:color="auto" w:fill="auto"/>
            <w:vAlign w:val="center"/>
            <w:hideMark/>
          </w:tcPr>
          <w:p w14:paraId="0CB7487D" w14:textId="77777777" w:rsidR="00C01072" w:rsidRPr="005D6E1F" w:rsidRDefault="00C01072" w:rsidP="005D6E1F">
            <w:pPr>
              <w:pStyle w:val="BodyText"/>
            </w:pPr>
            <w:r w:rsidRPr="005D6E1F">
              <w:t>Number of errors (individual rate * team size)</w:t>
            </w:r>
          </w:p>
        </w:tc>
        <w:tc>
          <w:tcPr>
            <w:tcW w:w="865" w:type="pct"/>
            <w:shd w:val="clear" w:color="auto" w:fill="auto"/>
            <w:vAlign w:val="center"/>
            <w:hideMark/>
          </w:tcPr>
          <w:p w14:paraId="6E64A379" w14:textId="77777777" w:rsidR="00C01072" w:rsidRPr="005D6E1F" w:rsidRDefault="00C01072" w:rsidP="005D6E1F">
            <w:pPr>
              <w:pStyle w:val="BodyText"/>
            </w:pPr>
            <w:r w:rsidRPr="005D6E1F">
              <w:t>(5) </w:t>
            </w:r>
          </w:p>
        </w:tc>
        <w:tc>
          <w:tcPr>
            <w:tcW w:w="786" w:type="pct"/>
            <w:shd w:val="clear" w:color="auto" w:fill="auto"/>
            <w:noWrap/>
            <w:vAlign w:val="center"/>
            <w:hideMark/>
          </w:tcPr>
          <w:p w14:paraId="25E03E69" w14:textId="77777777" w:rsidR="00C01072" w:rsidRPr="005D6E1F" w:rsidRDefault="00C01072" w:rsidP="005D6E1F">
            <w:pPr>
              <w:pStyle w:val="BodyText"/>
            </w:pPr>
            <w:r w:rsidRPr="005D6E1F">
              <w:t xml:space="preserve">800 </w:t>
            </w:r>
          </w:p>
        </w:tc>
        <w:tc>
          <w:tcPr>
            <w:tcW w:w="915" w:type="pct"/>
            <w:shd w:val="clear" w:color="auto" w:fill="auto"/>
            <w:noWrap/>
            <w:vAlign w:val="center"/>
            <w:hideMark/>
          </w:tcPr>
          <w:p w14:paraId="26C719E3" w14:textId="77777777" w:rsidR="00C01072" w:rsidRPr="005D6E1F" w:rsidRDefault="00C01072" w:rsidP="005D6E1F">
            <w:pPr>
              <w:pStyle w:val="BodyText"/>
            </w:pPr>
            <w:r w:rsidRPr="005D6E1F">
              <w:t xml:space="preserve">504 </w:t>
            </w:r>
          </w:p>
        </w:tc>
      </w:tr>
      <w:tr w:rsidR="00C01072" w:rsidRPr="00C01072" w14:paraId="1FA87F88" w14:textId="77777777" w:rsidTr="005D6E1F">
        <w:trPr>
          <w:trHeight w:val="290"/>
        </w:trPr>
        <w:tc>
          <w:tcPr>
            <w:tcW w:w="2435" w:type="pct"/>
            <w:shd w:val="clear" w:color="auto" w:fill="auto"/>
            <w:vAlign w:val="center"/>
            <w:hideMark/>
          </w:tcPr>
          <w:p w14:paraId="0522FCCC" w14:textId="77777777" w:rsidR="00C01072" w:rsidRPr="005D6E1F" w:rsidRDefault="00C01072" w:rsidP="005D6E1F">
            <w:pPr>
              <w:pStyle w:val="BodyText"/>
            </w:pPr>
            <w:r w:rsidRPr="005D6E1F">
              <w:t>Increase in risk due to burnout effects</w:t>
            </w:r>
          </w:p>
        </w:tc>
        <w:tc>
          <w:tcPr>
            <w:tcW w:w="865" w:type="pct"/>
            <w:shd w:val="clear" w:color="auto" w:fill="auto"/>
            <w:vAlign w:val="center"/>
            <w:hideMark/>
          </w:tcPr>
          <w:p w14:paraId="2A48E1D9" w14:textId="77777777" w:rsidR="00C01072" w:rsidRPr="005D6E1F" w:rsidRDefault="00C01072" w:rsidP="005D6E1F">
            <w:pPr>
              <w:pStyle w:val="BodyText"/>
            </w:pPr>
            <w:r w:rsidRPr="005D6E1F">
              <w:t xml:space="preserve"> (6) </w:t>
            </w:r>
          </w:p>
        </w:tc>
        <w:tc>
          <w:tcPr>
            <w:tcW w:w="786" w:type="pct"/>
            <w:shd w:val="clear" w:color="auto" w:fill="auto"/>
            <w:noWrap/>
            <w:vAlign w:val="bottom"/>
            <w:hideMark/>
          </w:tcPr>
          <w:p w14:paraId="490CFD1A" w14:textId="77777777" w:rsidR="00C01072" w:rsidRPr="005D6E1F" w:rsidRDefault="00C01072" w:rsidP="005D6E1F">
            <w:pPr>
              <w:pStyle w:val="BodyText"/>
            </w:pPr>
            <w:r w:rsidRPr="005D6E1F">
              <w:t>30%</w:t>
            </w:r>
          </w:p>
        </w:tc>
        <w:tc>
          <w:tcPr>
            <w:tcW w:w="915" w:type="pct"/>
            <w:shd w:val="clear" w:color="auto" w:fill="auto"/>
            <w:noWrap/>
            <w:vAlign w:val="bottom"/>
            <w:hideMark/>
          </w:tcPr>
          <w:p w14:paraId="12569BED" w14:textId="77777777" w:rsidR="00C01072" w:rsidRPr="005D6E1F" w:rsidRDefault="00C01072" w:rsidP="005D6E1F">
            <w:pPr>
              <w:pStyle w:val="BodyText"/>
            </w:pPr>
            <w:r w:rsidRPr="005D6E1F">
              <w:t>30%</w:t>
            </w:r>
          </w:p>
        </w:tc>
      </w:tr>
      <w:tr w:rsidR="00C01072" w:rsidRPr="00C01072" w14:paraId="2491EDE4" w14:textId="77777777" w:rsidTr="005D6E1F">
        <w:trPr>
          <w:trHeight w:val="290"/>
        </w:trPr>
        <w:tc>
          <w:tcPr>
            <w:tcW w:w="2435" w:type="pct"/>
            <w:shd w:val="clear" w:color="auto" w:fill="auto"/>
            <w:vAlign w:val="center"/>
            <w:hideMark/>
          </w:tcPr>
          <w:p w14:paraId="1E31533C" w14:textId="77777777" w:rsidR="00C01072" w:rsidRPr="005D6E1F" w:rsidRDefault="00C01072" w:rsidP="005D6E1F">
            <w:pPr>
              <w:pStyle w:val="BodyText"/>
            </w:pPr>
            <w:r w:rsidRPr="005D6E1F">
              <w:t>Increase in errors</w:t>
            </w:r>
          </w:p>
        </w:tc>
        <w:tc>
          <w:tcPr>
            <w:tcW w:w="865" w:type="pct"/>
            <w:shd w:val="clear" w:color="auto" w:fill="auto"/>
            <w:vAlign w:val="center"/>
            <w:hideMark/>
          </w:tcPr>
          <w:p w14:paraId="6552DB91" w14:textId="77777777" w:rsidR="00C01072" w:rsidRPr="005D6E1F" w:rsidRDefault="00C01072" w:rsidP="005D6E1F">
            <w:pPr>
              <w:pStyle w:val="BodyText"/>
            </w:pPr>
            <w:r w:rsidRPr="005D6E1F">
              <w:t> (7) = (5) * (6)</w:t>
            </w:r>
          </w:p>
        </w:tc>
        <w:tc>
          <w:tcPr>
            <w:tcW w:w="786" w:type="pct"/>
            <w:shd w:val="clear" w:color="auto" w:fill="auto"/>
            <w:noWrap/>
            <w:vAlign w:val="center"/>
            <w:hideMark/>
          </w:tcPr>
          <w:p w14:paraId="36BE4169" w14:textId="77777777" w:rsidR="00C01072" w:rsidRPr="005D6E1F" w:rsidRDefault="00C01072" w:rsidP="005D6E1F">
            <w:pPr>
              <w:pStyle w:val="BodyText"/>
            </w:pPr>
            <w:r w:rsidRPr="005D6E1F">
              <w:t xml:space="preserve">240 </w:t>
            </w:r>
          </w:p>
        </w:tc>
        <w:tc>
          <w:tcPr>
            <w:tcW w:w="915" w:type="pct"/>
            <w:shd w:val="clear" w:color="auto" w:fill="auto"/>
            <w:noWrap/>
            <w:vAlign w:val="center"/>
            <w:hideMark/>
          </w:tcPr>
          <w:p w14:paraId="3BE03D06" w14:textId="77777777" w:rsidR="00C01072" w:rsidRPr="005D6E1F" w:rsidRDefault="00C01072" w:rsidP="005D6E1F">
            <w:pPr>
              <w:pStyle w:val="BodyText"/>
            </w:pPr>
            <w:r w:rsidRPr="005D6E1F">
              <w:t xml:space="preserve">151 </w:t>
            </w:r>
          </w:p>
        </w:tc>
      </w:tr>
      <w:tr w:rsidR="00C01072" w:rsidRPr="00C01072" w14:paraId="67ED578D" w14:textId="77777777" w:rsidTr="005D6E1F">
        <w:trPr>
          <w:trHeight w:val="290"/>
        </w:trPr>
        <w:tc>
          <w:tcPr>
            <w:tcW w:w="2435" w:type="pct"/>
            <w:shd w:val="clear" w:color="auto" w:fill="auto"/>
            <w:vAlign w:val="center"/>
            <w:hideMark/>
          </w:tcPr>
          <w:p w14:paraId="0D600E16" w14:textId="77777777" w:rsidR="00C01072" w:rsidRPr="005D6E1F" w:rsidRDefault="00C01072" w:rsidP="005D6E1F">
            <w:pPr>
              <w:pStyle w:val="BodyText"/>
            </w:pPr>
            <w:r w:rsidRPr="005D6E1F">
              <w:t> </w:t>
            </w:r>
          </w:p>
        </w:tc>
        <w:tc>
          <w:tcPr>
            <w:tcW w:w="865" w:type="pct"/>
            <w:shd w:val="clear" w:color="auto" w:fill="auto"/>
            <w:vAlign w:val="center"/>
            <w:hideMark/>
          </w:tcPr>
          <w:p w14:paraId="390915B2" w14:textId="77777777" w:rsidR="00C01072" w:rsidRPr="005D6E1F" w:rsidRDefault="00C01072" w:rsidP="005D6E1F">
            <w:pPr>
              <w:pStyle w:val="BodyText"/>
            </w:pPr>
            <w:r w:rsidRPr="005D6E1F">
              <w:t> </w:t>
            </w:r>
          </w:p>
        </w:tc>
        <w:tc>
          <w:tcPr>
            <w:tcW w:w="786" w:type="pct"/>
            <w:shd w:val="clear" w:color="auto" w:fill="auto"/>
            <w:noWrap/>
            <w:vAlign w:val="center"/>
            <w:hideMark/>
          </w:tcPr>
          <w:p w14:paraId="2C920DE1" w14:textId="77777777" w:rsidR="00C01072" w:rsidRPr="005D6E1F" w:rsidRDefault="00C01072" w:rsidP="005D6E1F">
            <w:pPr>
              <w:pStyle w:val="BodyText"/>
            </w:pPr>
            <w:r w:rsidRPr="005D6E1F">
              <w:t> </w:t>
            </w:r>
          </w:p>
        </w:tc>
        <w:tc>
          <w:tcPr>
            <w:tcW w:w="915" w:type="pct"/>
            <w:shd w:val="clear" w:color="auto" w:fill="auto"/>
            <w:noWrap/>
            <w:vAlign w:val="center"/>
            <w:hideMark/>
          </w:tcPr>
          <w:p w14:paraId="7A2B3DC3" w14:textId="77777777" w:rsidR="00C01072" w:rsidRPr="005D6E1F" w:rsidRDefault="00C01072" w:rsidP="005D6E1F">
            <w:pPr>
              <w:pStyle w:val="BodyText"/>
            </w:pPr>
            <w:r w:rsidRPr="005D6E1F">
              <w:t> </w:t>
            </w:r>
          </w:p>
        </w:tc>
      </w:tr>
      <w:tr w:rsidR="00C01072" w:rsidRPr="00C01072" w14:paraId="454E0DA8" w14:textId="77777777" w:rsidTr="005D6E1F">
        <w:trPr>
          <w:trHeight w:val="290"/>
        </w:trPr>
        <w:tc>
          <w:tcPr>
            <w:tcW w:w="2435" w:type="pct"/>
            <w:shd w:val="clear" w:color="auto" w:fill="auto"/>
            <w:vAlign w:val="center"/>
            <w:hideMark/>
          </w:tcPr>
          <w:p w14:paraId="1744A3DA" w14:textId="77777777" w:rsidR="00C01072" w:rsidRPr="005D6E1F" w:rsidRDefault="00C01072" w:rsidP="005D6E1F">
            <w:pPr>
              <w:pStyle w:val="BodyText"/>
            </w:pPr>
            <w:r w:rsidRPr="005D6E1F">
              <w:t>Economic cost @ £19.60 per error</w:t>
            </w:r>
          </w:p>
        </w:tc>
        <w:tc>
          <w:tcPr>
            <w:tcW w:w="865" w:type="pct"/>
            <w:shd w:val="clear" w:color="auto" w:fill="auto"/>
            <w:vAlign w:val="center"/>
            <w:hideMark/>
          </w:tcPr>
          <w:p w14:paraId="3F4E9DB0" w14:textId="77777777" w:rsidR="00C01072" w:rsidRPr="005D6E1F" w:rsidRDefault="00C01072" w:rsidP="005D6E1F">
            <w:pPr>
              <w:pStyle w:val="BodyText"/>
            </w:pPr>
            <w:r w:rsidRPr="005D6E1F">
              <w:t>(5) = (4) * 19.6</w:t>
            </w:r>
          </w:p>
        </w:tc>
        <w:tc>
          <w:tcPr>
            <w:tcW w:w="786" w:type="pct"/>
            <w:shd w:val="clear" w:color="auto" w:fill="auto"/>
            <w:noWrap/>
            <w:vAlign w:val="center"/>
            <w:hideMark/>
          </w:tcPr>
          <w:p w14:paraId="46044B51" w14:textId="77777777" w:rsidR="00C01072" w:rsidRPr="005D6E1F" w:rsidRDefault="00C01072" w:rsidP="005D6E1F">
            <w:pPr>
              <w:pStyle w:val="BodyText"/>
            </w:pPr>
            <w:r w:rsidRPr="005D6E1F">
              <w:t>£4,704</w:t>
            </w:r>
          </w:p>
        </w:tc>
        <w:tc>
          <w:tcPr>
            <w:tcW w:w="915" w:type="pct"/>
            <w:shd w:val="clear" w:color="auto" w:fill="auto"/>
            <w:noWrap/>
            <w:vAlign w:val="center"/>
            <w:hideMark/>
          </w:tcPr>
          <w:p w14:paraId="2DCA4F39" w14:textId="77777777" w:rsidR="00C01072" w:rsidRPr="005D6E1F" w:rsidRDefault="00C01072" w:rsidP="005D6E1F">
            <w:pPr>
              <w:pStyle w:val="BodyText"/>
            </w:pPr>
            <w:r w:rsidRPr="005D6E1F">
              <w:t>£2,960 </w:t>
            </w:r>
          </w:p>
        </w:tc>
      </w:tr>
    </w:tbl>
    <w:p w14:paraId="5E6EB89A" w14:textId="77777777" w:rsidR="00C01072" w:rsidRPr="00C01072" w:rsidRDefault="00C01072" w:rsidP="00C01072">
      <w:pPr>
        <w:pStyle w:val="BodyText"/>
      </w:pPr>
    </w:p>
    <w:p w14:paraId="58ACCC3A" w14:textId="77777777" w:rsidR="00C01072" w:rsidRPr="00ED5A59" w:rsidRDefault="00C01072" w:rsidP="00C01072">
      <w:pPr>
        <w:pStyle w:val="BodyText"/>
        <w:rPr>
          <w:rFonts w:cs="Calibri"/>
          <w:b/>
          <w:i/>
        </w:rPr>
      </w:pPr>
      <w:r w:rsidRPr="00ED5A59">
        <w:rPr>
          <w:rFonts w:cs="Calibri"/>
          <w:b/>
          <w:i/>
        </w:rPr>
        <w:t>2.4</w:t>
      </w:r>
      <w:r w:rsidR="00ED5A59">
        <w:rPr>
          <w:rFonts w:cs="Calibri"/>
          <w:b/>
          <w:i/>
        </w:rPr>
        <w:t xml:space="preserve"> </w:t>
      </w:r>
      <w:r w:rsidRPr="00ED5A59">
        <w:rPr>
          <w:rFonts w:cs="Calibri"/>
          <w:b/>
          <w:i/>
        </w:rPr>
        <w:t>Summary of effects</w:t>
      </w:r>
    </w:p>
    <w:p w14:paraId="7823B691" w14:textId="77777777" w:rsidR="00C01072" w:rsidRPr="00C01072" w:rsidRDefault="00C01072" w:rsidP="00C01072">
      <w:pPr>
        <w:pStyle w:val="BodyText"/>
        <w:rPr>
          <w:rFonts w:cs="Calibri"/>
        </w:rPr>
      </w:pPr>
      <w:bookmarkStart w:id="184" w:name="_Hlk1385938"/>
      <w:r w:rsidRPr="00C01072">
        <w:rPr>
          <w:rFonts w:cs="Calibri"/>
        </w:rPr>
        <w:t>Table 2.7 below summarises the effects identified above.</w:t>
      </w:r>
    </w:p>
    <w:p w14:paraId="0D1FCF4A" w14:textId="77777777" w:rsidR="00C01072" w:rsidRPr="00ED5A59" w:rsidRDefault="00C01072" w:rsidP="00C01072">
      <w:pPr>
        <w:pStyle w:val="BodyText"/>
        <w:rPr>
          <w:rFonts w:cs="Calibri"/>
          <w:b/>
          <w:i/>
        </w:rPr>
      </w:pPr>
      <w:bookmarkStart w:id="185" w:name="_Hlk1385678"/>
      <w:bookmarkEnd w:id="184"/>
      <w:r w:rsidRPr="00ED5A59">
        <w:rPr>
          <w:rFonts w:cs="Calibri"/>
          <w:b/>
          <w:i/>
        </w:rPr>
        <w:t>Table 2.7    Assessment of economic cost of increased unpaid overtime</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2195"/>
        <w:gridCol w:w="1500"/>
        <w:gridCol w:w="1350"/>
        <w:gridCol w:w="1713"/>
        <w:gridCol w:w="1456"/>
      </w:tblGrid>
      <w:tr w:rsidR="00C01072" w:rsidRPr="00C01072" w14:paraId="0B11356F" w14:textId="77777777" w:rsidTr="005D6E1F">
        <w:trPr>
          <w:trHeight w:val="300"/>
        </w:trPr>
        <w:tc>
          <w:tcPr>
            <w:tcW w:w="1413" w:type="pct"/>
            <w:shd w:val="clear" w:color="auto" w:fill="auto"/>
            <w:noWrap/>
            <w:vAlign w:val="center"/>
          </w:tcPr>
          <w:p w14:paraId="1860120B" w14:textId="77777777" w:rsidR="00C01072" w:rsidRPr="005D6E1F" w:rsidRDefault="00C01072" w:rsidP="005D6E1F">
            <w:pPr>
              <w:pStyle w:val="BodyText"/>
            </w:pPr>
          </w:p>
        </w:tc>
        <w:tc>
          <w:tcPr>
            <w:tcW w:w="896" w:type="pct"/>
            <w:shd w:val="clear" w:color="auto" w:fill="auto"/>
            <w:noWrap/>
            <w:vAlign w:val="center"/>
          </w:tcPr>
          <w:p w14:paraId="38A0E067" w14:textId="77777777" w:rsidR="00C01072" w:rsidRPr="005D6E1F" w:rsidRDefault="00C01072" w:rsidP="005D6E1F">
            <w:pPr>
              <w:pStyle w:val="BodyText"/>
            </w:pPr>
            <w:r w:rsidRPr="005D6E1F">
              <w:t>Nursing staff</w:t>
            </w:r>
          </w:p>
        </w:tc>
        <w:tc>
          <w:tcPr>
            <w:tcW w:w="897" w:type="pct"/>
            <w:shd w:val="clear" w:color="auto" w:fill="auto"/>
            <w:noWrap/>
            <w:vAlign w:val="center"/>
          </w:tcPr>
          <w:p w14:paraId="0ECD8FEF" w14:textId="77777777" w:rsidR="00C01072" w:rsidRPr="005D6E1F" w:rsidRDefault="00C01072" w:rsidP="005D6E1F">
            <w:pPr>
              <w:pStyle w:val="BodyText"/>
            </w:pPr>
            <w:r w:rsidRPr="005D6E1F">
              <w:t>GPs</w:t>
            </w:r>
          </w:p>
        </w:tc>
        <w:tc>
          <w:tcPr>
            <w:tcW w:w="897" w:type="pct"/>
            <w:shd w:val="clear" w:color="auto" w:fill="auto"/>
            <w:noWrap/>
            <w:vAlign w:val="center"/>
          </w:tcPr>
          <w:p w14:paraId="7F17865B" w14:textId="77777777" w:rsidR="00C01072" w:rsidRPr="005D6E1F" w:rsidRDefault="00C01072" w:rsidP="005D6E1F">
            <w:pPr>
              <w:pStyle w:val="BodyText"/>
            </w:pPr>
            <w:r w:rsidRPr="005D6E1F">
              <w:t>Junior doctors</w:t>
            </w:r>
          </w:p>
        </w:tc>
        <w:tc>
          <w:tcPr>
            <w:tcW w:w="897" w:type="pct"/>
          </w:tcPr>
          <w:p w14:paraId="448A5CA6" w14:textId="77777777" w:rsidR="00C01072" w:rsidRPr="005D6E1F" w:rsidRDefault="00C01072" w:rsidP="005D6E1F">
            <w:pPr>
              <w:pStyle w:val="BodyText"/>
            </w:pPr>
            <w:r w:rsidRPr="005D6E1F">
              <w:t>Consultants</w:t>
            </w:r>
          </w:p>
        </w:tc>
      </w:tr>
      <w:tr w:rsidR="00C01072" w:rsidRPr="00C01072" w14:paraId="113FF15F" w14:textId="77777777" w:rsidTr="005D6E1F">
        <w:trPr>
          <w:trHeight w:val="300"/>
        </w:trPr>
        <w:tc>
          <w:tcPr>
            <w:tcW w:w="1413" w:type="pct"/>
            <w:shd w:val="clear" w:color="auto" w:fill="auto"/>
            <w:noWrap/>
            <w:vAlign w:val="center"/>
            <w:hideMark/>
          </w:tcPr>
          <w:p w14:paraId="2E3B90BB" w14:textId="77777777" w:rsidR="00C01072" w:rsidRPr="005D6E1F" w:rsidRDefault="00C01072" w:rsidP="005D6E1F">
            <w:pPr>
              <w:pStyle w:val="BodyText"/>
            </w:pPr>
            <w:r w:rsidRPr="005D6E1F">
              <w:t>Staff turnover</w:t>
            </w:r>
          </w:p>
        </w:tc>
        <w:tc>
          <w:tcPr>
            <w:tcW w:w="896" w:type="pct"/>
            <w:shd w:val="clear" w:color="auto" w:fill="auto"/>
            <w:noWrap/>
            <w:vAlign w:val="center"/>
          </w:tcPr>
          <w:p w14:paraId="3E2C329F" w14:textId="77777777" w:rsidR="00C01072" w:rsidRPr="005D6E1F" w:rsidRDefault="00C01072" w:rsidP="005D6E1F">
            <w:pPr>
              <w:pStyle w:val="BodyText"/>
            </w:pPr>
            <w:r w:rsidRPr="005D6E1F">
              <w:t>£10,610</w:t>
            </w:r>
          </w:p>
        </w:tc>
        <w:tc>
          <w:tcPr>
            <w:tcW w:w="897" w:type="pct"/>
            <w:shd w:val="clear" w:color="auto" w:fill="auto"/>
            <w:noWrap/>
            <w:vAlign w:val="center"/>
          </w:tcPr>
          <w:p w14:paraId="409ECBB0" w14:textId="77777777" w:rsidR="00C01072" w:rsidRPr="005D6E1F" w:rsidRDefault="00C01072" w:rsidP="005D6E1F">
            <w:pPr>
              <w:pStyle w:val="BodyText"/>
            </w:pPr>
            <w:r w:rsidRPr="005D6E1F">
              <w:t>£33,650</w:t>
            </w:r>
          </w:p>
        </w:tc>
        <w:tc>
          <w:tcPr>
            <w:tcW w:w="897" w:type="pct"/>
            <w:shd w:val="clear" w:color="auto" w:fill="auto"/>
            <w:noWrap/>
            <w:vAlign w:val="center"/>
          </w:tcPr>
          <w:p w14:paraId="26F8F52F" w14:textId="77777777" w:rsidR="00C01072" w:rsidRPr="005D6E1F" w:rsidRDefault="00C01072" w:rsidP="005D6E1F">
            <w:pPr>
              <w:pStyle w:val="BodyText"/>
            </w:pPr>
            <w:r w:rsidRPr="005D6E1F">
              <w:t>£20,365</w:t>
            </w:r>
          </w:p>
        </w:tc>
        <w:tc>
          <w:tcPr>
            <w:tcW w:w="897" w:type="pct"/>
          </w:tcPr>
          <w:p w14:paraId="37E2C22C" w14:textId="77777777" w:rsidR="00C01072" w:rsidRPr="005D6E1F" w:rsidRDefault="00C01072" w:rsidP="005D6E1F">
            <w:pPr>
              <w:pStyle w:val="BodyText"/>
            </w:pPr>
            <w:r w:rsidRPr="005D6E1F">
              <w:t>£31,895</w:t>
            </w:r>
          </w:p>
        </w:tc>
      </w:tr>
      <w:tr w:rsidR="00C01072" w:rsidRPr="00C01072" w14:paraId="074B0B49" w14:textId="77777777" w:rsidTr="005D6E1F">
        <w:trPr>
          <w:trHeight w:val="300"/>
        </w:trPr>
        <w:tc>
          <w:tcPr>
            <w:tcW w:w="1413" w:type="pct"/>
            <w:shd w:val="clear" w:color="auto" w:fill="auto"/>
            <w:noWrap/>
            <w:vAlign w:val="center"/>
          </w:tcPr>
          <w:p w14:paraId="5D1B85C1" w14:textId="77777777" w:rsidR="00C01072" w:rsidRPr="005D6E1F" w:rsidRDefault="00C01072" w:rsidP="005D6E1F">
            <w:pPr>
              <w:pStyle w:val="BodyText"/>
            </w:pPr>
            <w:r w:rsidRPr="005D6E1F">
              <w:t>Sickness absence</w:t>
            </w:r>
          </w:p>
        </w:tc>
        <w:tc>
          <w:tcPr>
            <w:tcW w:w="896" w:type="pct"/>
            <w:shd w:val="clear" w:color="auto" w:fill="auto"/>
            <w:noWrap/>
            <w:vAlign w:val="center"/>
          </w:tcPr>
          <w:p w14:paraId="03E71874" w14:textId="77777777" w:rsidR="00C01072" w:rsidRPr="005D6E1F" w:rsidRDefault="00C01072" w:rsidP="005D6E1F">
            <w:pPr>
              <w:pStyle w:val="BodyText"/>
            </w:pPr>
            <w:r w:rsidRPr="005D6E1F">
              <w:t>£3,520</w:t>
            </w:r>
          </w:p>
        </w:tc>
        <w:tc>
          <w:tcPr>
            <w:tcW w:w="897" w:type="pct"/>
            <w:shd w:val="clear" w:color="auto" w:fill="auto"/>
            <w:noWrap/>
            <w:vAlign w:val="center"/>
          </w:tcPr>
          <w:p w14:paraId="53A1DDBA" w14:textId="77777777" w:rsidR="00C01072" w:rsidRPr="005D6E1F" w:rsidRDefault="00C01072" w:rsidP="005D6E1F">
            <w:pPr>
              <w:pStyle w:val="BodyText"/>
            </w:pPr>
            <w:r w:rsidRPr="005D6E1F">
              <w:t>£5,850</w:t>
            </w:r>
          </w:p>
        </w:tc>
        <w:tc>
          <w:tcPr>
            <w:tcW w:w="897" w:type="pct"/>
            <w:shd w:val="clear" w:color="auto" w:fill="auto"/>
            <w:noWrap/>
            <w:vAlign w:val="center"/>
          </w:tcPr>
          <w:p w14:paraId="03C3FC45" w14:textId="77777777" w:rsidR="00C01072" w:rsidRPr="005D6E1F" w:rsidRDefault="00C01072" w:rsidP="005D6E1F">
            <w:pPr>
              <w:pStyle w:val="BodyText"/>
            </w:pPr>
            <w:r w:rsidRPr="005D6E1F">
              <w:t>£780</w:t>
            </w:r>
          </w:p>
        </w:tc>
        <w:tc>
          <w:tcPr>
            <w:tcW w:w="897" w:type="pct"/>
          </w:tcPr>
          <w:p w14:paraId="10B1926D" w14:textId="77777777" w:rsidR="00C01072" w:rsidRPr="005D6E1F" w:rsidRDefault="00C01072" w:rsidP="005D6E1F">
            <w:pPr>
              <w:pStyle w:val="BodyText"/>
            </w:pPr>
            <w:r w:rsidRPr="005D6E1F">
              <w:t>£2,370</w:t>
            </w:r>
          </w:p>
        </w:tc>
      </w:tr>
      <w:tr w:rsidR="00C01072" w:rsidRPr="00C01072" w14:paraId="6E184509" w14:textId="77777777" w:rsidTr="005D6E1F">
        <w:trPr>
          <w:trHeight w:val="300"/>
        </w:trPr>
        <w:tc>
          <w:tcPr>
            <w:tcW w:w="1413" w:type="pct"/>
            <w:shd w:val="clear" w:color="auto" w:fill="auto"/>
            <w:noWrap/>
            <w:vAlign w:val="center"/>
          </w:tcPr>
          <w:p w14:paraId="64FC9F06" w14:textId="77777777" w:rsidR="00C01072" w:rsidRPr="005D6E1F" w:rsidRDefault="00C01072" w:rsidP="005D6E1F">
            <w:pPr>
              <w:pStyle w:val="BodyText"/>
            </w:pPr>
            <w:r w:rsidRPr="005D6E1F">
              <w:t>Medication errors</w:t>
            </w:r>
          </w:p>
        </w:tc>
        <w:tc>
          <w:tcPr>
            <w:tcW w:w="896" w:type="pct"/>
            <w:shd w:val="clear" w:color="auto" w:fill="auto"/>
            <w:noWrap/>
            <w:vAlign w:val="center"/>
          </w:tcPr>
          <w:p w14:paraId="4A6D892A" w14:textId="77777777" w:rsidR="00C01072" w:rsidRPr="005D6E1F" w:rsidRDefault="00C01072" w:rsidP="005D6E1F">
            <w:pPr>
              <w:pStyle w:val="BodyText"/>
            </w:pPr>
            <w:r w:rsidRPr="005D6E1F">
              <w:t>£4,700</w:t>
            </w:r>
          </w:p>
        </w:tc>
        <w:tc>
          <w:tcPr>
            <w:tcW w:w="897" w:type="pct"/>
            <w:shd w:val="clear" w:color="auto" w:fill="auto"/>
            <w:noWrap/>
            <w:vAlign w:val="center"/>
          </w:tcPr>
          <w:p w14:paraId="6733DDE2" w14:textId="77777777" w:rsidR="00C01072" w:rsidRPr="005D6E1F" w:rsidRDefault="00C01072" w:rsidP="005D6E1F">
            <w:pPr>
              <w:pStyle w:val="BodyText"/>
            </w:pPr>
            <w:r w:rsidRPr="005D6E1F">
              <w:t>£4,700</w:t>
            </w:r>
          </w:p>
        </w:tc>
        <w:tc>
          <w:tcPr>
            <w:tcW w:w="897" w:type="pct"/>
            <w:shd w:val="clear" w:color="auto" w:fill="auto"/>
            <w:noWrap/>
            <w:vAlign w:val="center"/>
          </w:tcPr>
          <w:p w14:paraId="4BD407D5" w14:textId="77777777" w:rsidR="00C01072" w:rsidRPr="005D6E1F" w:rsidRDefault="00C01072" w:rsidP="005D6E1F">
            <w:pPr>
              <w:pStyle w:val="BodyText"/>
            </w:pPr>
            <w:r w:rsidRPr="005D6E1F">
              <w:t>£2,960</w:t>
            </w:r>
          </w:p>
        </w:tc>
        <w:tc>
          <w:tcPr>
            <w:tcW w:w="897" w:type="pct"/>
          </w:tcPr>
          <w:p w14:paraId="203D6354" w14:textId="77777777" w:rsidR="00C01072" w:rsidRPr="005D6E1F" w:rsidRDefault="00C01072" w:rsidP="005D6E1F">
            <w:pPr>
              <w:pStyle w:val="BodyText"/>
            </w:pPr>
            <w:r w:rsidRPr="005D6E1F">
              <w:t>£2,960</w:t>
            </w:r>
          </w:p>
        </w:tc>
      </w:tr>
      <w:tr w:rsidR="00C01072" w:rsidRPr="00C01072" w14:paraId="43564964" w14:textId="77777777" w:rsidTr="005D6E1F">
        <w:trPr>
          <w:trHeight w:val="300"/>
        </w:trPr>
        <w:tc>
          <w:tcPr>
            <w:tcW w:w="1413" w:type="pct"/>
            <w:shd w:val="clear" w:color="auto" w:fill="auto"/>
            <w:noWrap/>
            <w:vAlign w:val="center"/>
          </w:tcPr>
          <w:p w14:paraId="341D5AF6" w14:textId="77777777" w:rsidR="00C01072" w:rsidRPr="005D6E1F" w:rsidRDefault="00C01072" w:rsidP="005D6E1F">
            <w:pPr>
              <w:pStyle w:val="BodyText"/>
            </w:pPr>
            <w:r w:rsidRPr="005D6E1F">
              <w:t>Total</w:t>
            </w:r>
          </w:p>
        </w:tc>
        <w:tc>
          <w:tcPr>
            <w:tcW w:w="896" w:type="pct"/>
            <w:shd w:val="clear" w:color="auto" w:fill="auto"/>
            <w:noWrap/>
            <w:vAlign w:val="center"/>
          </w:tcPr>
          <w:p w14:paraId="65377066" w14:textId="77777777" w:rsidR="00C01072" w:rsidRPr="005D6E1F" w:rsidRDefault="00C01072" w:rsidP="005D6E1F">
            <w:pPr>
              <w:pStyle w:val="BodyText"/>
            </w:pPr>
            <w:r w:rsidRPr="005D6E1F">
              <w:t>£18,830</w:t>
            </w:r>
          </w:p>
        </w:tc>
        <w:tc>
          <w:tcPr>
            <w:tcW w:w="897" w:type="pct"/>
            <w:shd w:val="clear" w:color="auto" w:fill="auto"/>
            <w:noWrap/>
            <w:vAlign w:val="center"/>
          </w:tcPr>
          <w:p w14:paraId="1ADFDB83" w14:textId="77777777" w:rsidR="00C01072" w:rsidRPr="005D6E1F" w:rsidRDefault="00C01072" w:rsidP="005D6E1F">
            <w:pPr>
              <w:pStyle w:val="BodyText"/>
            </w:pPr>
            <w:r w:rsidRPr="005D6E1F">
              <w:t>£44,200</w:t>
            </w:r>
          </w:p>
        </w:tc>
        <w:tc>
          <w:tcPr>
            <w:tcW w:w="897" w:type="pct"/>
            <w:shd w:val="clear" w:color="auto" w:fill="auto"/>
            <w:noWrap/>
            <w:vAlign w:val="center"/>
          </w:tcPr>
          <w:p w14:paraId="18F4FDFE" w14:textId="77777777" w:rsidR="00C01072" w:rsidRPr="005D6E1F" w:rsidRDefault="00C01072" w:rsidP="005D6E1F">
            <w:pPr>
              <w:pStyle w:val="BodyText"/>
            </w:pPr>
            <w:r w:rsidRPr="005D6E1F">
              <w:t>£24,105</w:t>
            </w:r>
          </w:p>
        </w:tc>
        <w:tc>
          <w:tcPr>
            <w:tcW w:w="897" w:type="pct"/>
          </w:tcPr>
          <w:p w14:paraId="09C0C51B" w14:textId="77777777" w:rsidR="00C01072" w:rsidRPr="005D6E1F" w:rsidRDefault="00C01072" w:rsidP="005D6E1F">
            <w:pPr>
              <w:pStyle w:val="BodyText"/>
            </w:pPr>
            <w:r w:rsidRPr="005D6E1F">
              <w:t>£37,225</w:t>
            </w:r>
          </w:p>
        </w:tc>
      </w:tr>
    </w:tbl>
    <w:p w14:paraId="604A5E16" w14:textId="77777777" w:rsidR="00C01072" w:rsidRPr="00C01072" w:rsidRDefault="00C01072" w:rsidP="00C01072">
      <w:pPr>
        <w:pStyle w:val="BodyText"/>
      </w:pPr>
      <w:bookmarkStart w:id="186" w:name="_Hlk1386524"/>
      <w:bookmarkEnd w:id="185"/>
      <w:r w:rsidRPr="00C01072">
        <w:t>It should be noted that the above excludes the risk of other types of errors (such as misdiagnosis of symptoms), legal costs, and any medium-term effects on staff turnover due to over-work.</w:t>
      </w:r>
    </w:p>
    <w:bookmarkEnd w:id="186"/>
    <w:p w14:paraId="20086D40" w14:textId="77777777" w:rsidR="00C01072" w:rsidRPr="005D6E1F" w:rsidRDefault="00C01072" w:rsidP="00C01072">
      <w:pPr>
        <w:pStyle w:val="BodyText"/>
        <w:rPr>
          <w:b/>
        </w:rPr>
      </w:pPr>
      <w:r w:rsidRPr="005D6E1F">
        <w:rPr>
          <w:b/>
        </w:rPr>
        <w:lastRenderedPageBreak/>
        <w:t>3</w:t>
      </w:r>
      <w:bookmarkStart w:id="187" w:name="_Hlk1385910"/>
      <w:r w:rsidR="00821817">
        <w:rPr>
          <w:b/>
        </w:rPr>
        <w:t>.</w:t>
      </w:r>
      <w:r w:rsidR="005D6E1F" w:rsidRPr="005D6E1F">
        <w:rPr>
          <w:b/>
        </w:rPr>
        <w:t xml:space="preserve"> </w:t>
      </w:r>
      <w:r w:rsidRPr="005D6E1F">
        <w:rPr>
          <w:b/>
        </w:rPr>
        <w:t xml:space="preserve">Roles undertaken by other members of staff – no overtime used </w:t>
      </w:r>
    </w:p>
    <w:p w14:paraId="7E54025E" w14:textId="77777777" w:rsidR="00C01072" w:rsidRPr="00C01072" w:rsidRDefault="00C01072" w:rsidP="00C01072">
      <w:pPr>
        <w:pStyle w:val="BodyText"/>
      </w:pPr>
      <w:r w:rsidRPr="00C01072">
        <w:t xml:space="preserve">Our approach is to consider the cost of the tasks undertaken by Medical Administrators, and to compare this against the cost of those tasks when they are undertaken by other staff in the absence of such support. </w:t>
      </w:r>
    </w:p>
    <w:p w14:paraId="77EBD358" w14:textId="77777777" w:rsidR="00C01072" w:rsidRPr="00C01072" w:rsidRDefault="00C01072" w:rsidP="00C01072">
      <w:pPr>
        <w:pStyle w:val="BodyText"/>
      </w:pPr>
      <w:r w:rsidRPr="00C01072">
        <w:t>In doing so, we have assessed:</w:t>
      </w:r>
    </w:p>
    <w:p w14:paraId="2D17D945" w14:textId="77777777" w:rsidR="00C01072" w:rsidRPr="00C01072" w:rsidRDefault="00C01072" w:rsidP="00291730">
      <w:pPr>
        <w:pStyle w:val="Bullet1"/>
      </w:pPr>
      <w:r w:rsidRPr="00C01072">
        <w:t>Cost per hour worked of Medical Administrators;</w:t>
      </w:r>
    </w:p>
    <w:p w14:paraId="06F7011D" w14:textId="77777777" w:rsidR="00C01072" w:rsidRPr="00C01072" w:rsidRDefault="00C01072" w:rsidP="00291730">
      <w:pPr>
        <w:pStyle w:val="Bullet1"/>
      </w:pPr>
      <w:r w:rsidRPr="00C01072">
        <w:t>Cost per hour worked of a range of staff (GPs, practice nurse and practice manager in primary care; HCA, nurse, Foundation doctor, consultant, and combination of Foundation doctor / consultant time in secondary care);</w:t>
      </w:r>
    </w:p>
    <w:p w14:paraId="4CF26F3B" w14:textId="77777777" w:rsidR="00C01072" w:rsidRPr="00C01072" w:rsidRDefault="00C01072" w:rsidP="00291730">
      <w:pPr>
        <w:pStyle w:val="Bullet1"/>
      </w:pPr>
      <w:r w:rsidRPr="00C01072">
        <w:t>Tasks undertaken by Medical Administrators during a typical working day, and cost of undertaking these tasks (which comprises cost per hour times number of hours);</w:t>
      </w:r>
    </w:p>
    <w:p w14:paraId="0BA1FF08" w14:textId="77777777" w:rsidR="00C01072" w:rsidRPr="00C01072" w:rsidRDefault="00C01072" w:rsidP="00291730">
      <w:pPr>
        <w:pStyle w:val="Bullet1"/>
      </w:pPr>
      <w:r w:rsidRPr="00C01072">
        <w:t xml:space="preserve">Time taken by alternative staff to undertake those tasks if not supported by a Medical Administrator, and cost of undertaking these tasks (which comprises cost per hour times number of hours). </w:t>
      </w:r>
    </w:p>
    <w:bookmarkEnd w:id="187"/>
    <w:p w14:paraId="60C18C27" w14:textId="77777777" w:rsidR="00C01072" w:rsidRPr="00C01072" w:rsidRDefault="00C01072" w:rsidP="00C01072">
      <w:pPr>
        <w:pStyle w:val="BodyText"/>
      </w:pPr>
      <w:r w:rsidRPr="00C01072">
        <w:t>In the remainder of this note, we consider cost per hour worked, tasks undertaken, and assessment of relative costs in undertaking medical administration tasks.</w:t>
      </w:r>
    </w:p>
    <w:p w14:paraId="7C2AA17C" w14:textId="77777777" w:rsidR="00C01072" w:rsidRPr="005D6E1F" w:rsidRDefault="00C01072" w:rsidP="00C01072">
      <w:pPr>
        <w:pStyle w:val="BodyText"/>
        <w:rPr>
          <w:b/>
          <w:i/>
        </w:rPr>
      </w:pPr>
      <w:r w:rsidRPr="005D6E1F">
        <w:rPr>
          <w:b/>
          <w:i/>
        </w:rPr>
        <w:t>3.1</w:t>
      </w:r>
      <w:r w:rsidR="005D6E1F" w:rsidRPr="005D6E1F">
        <w:rPr>
          <w:b/>
          <w:i/>
        </w:rPr>
        <w:t xml:space="preserve"> </w:t>
      </w:r>
      <w:r w:rsidRPr="005D6E1F">
        <w:rPr>
          <w:b/>
          <w:i/>
        </w:rPr>
        <w:t>Cost per hour worked</w:t>
      </w:r>
    </w:p>
    <w:p w14:paraId="0A8212C7" w14:textId="77777777" w:rsidR="00C01072" w:rsidRPr="00C01072" w:rsidRDefault="00C01072" w:rsidP="00C01072">
      <w:pPr>
        <w:pStyle w:val="BodyText"/>
      </w:pPr>
      <w:r w:rsidRPr="00C01072">
        <w:t xml:space="preserve">Our main source of data on salary and pensions/national insurance (NI) costs for different staff grades is the PSSRU publication Unit Costs of Health and Social Care (2018). </w:t>
      </w:r>
    </w:p>
    <w:p w14:paraId="3B17122B" w14:textId="77777777" w:rsidR="00C01072" w:rsidRPr="00C01072" w:rsidRDefault="00C01072" w:rsidP="00C01072">
      <w:pPr>
        <w:pStyle w:val="BodyText"/>
      </w:pPr>
      <w:r w:rsidRPr="00C01072">
        <w:t xml:space="preserve">Staff costs for Medical Administrators are assumed equal to those for Band 3 administration and support staff (implying an average salary of £18,840 p.a. according to PSSRU 2018), except for one instance where the Medical Administrator held a Band 4 post. </w:t>
      </w:r>
    </w:p>
    <w:p w14:paraId="7F20C619" w14:textId="77777777" w:rsidR="00C01072" w:rsidRPr="00C01072" w:rsidRDefault="00C01072" w:rsidP="00C01072">
      <w:pPr>
        <w:pStyle w:val="BodyText"/>
      </w:pPr>
      <w:r w:rsidRPr="00C01072">
        <w:t>Appendix 4 sets out our calculations on unit costs for a range of staff.</w:t>
      </w:r>
    </w:p>
    <w:p w14:paraId="275C9C0D" w14:textId="77777777" w:rsidR="00C01072" w:rsidRPr="005D6E1F" w:rsidRDefault="00C01072" w:rsidP="00C01072">
      <w:pPr>
        <w:pStyle w:val="BodyText"/>
        <w:rPr>
          <w:b/>
          <w:i/>
        </w:rPr>
      </w:pPr>
      <w:r w:rsidRPr="005D6E1F">
        <w:rPr>
          <w:b/>
          <w:i/>
        </w:rPr>
        <w:t>3.2</w:t>
      </w:r>
      <w:r w:rsidR="005D6E1F" w:rsidRPr="005D6E1F">
        <w:rPr>
          <w:b/>
          <w:i/>
        </w:rPr>
        <w:t xml:space="preserve"> </w:t>
      </w:r>
      <w:r w:rsidRPr="005D6E1F">
        <w:rPr>
          <w:b/>
          <w:i/>
        </w:rPr>
        <w:t>Tasks undertaken</w:t>
      </w:r>
    </w:p>
    <w:p w14:paraId="26DB7903" w14:textId="77777777" w:rsidR="00C01072" w:rsidRPr="00C01072" w:rsidRDefault="00C01072" w:rsidP="00C01072">
      <w:pPr>
        <w:pStyle w:val="BodyText"/>
      </w:pPr>
      <w:r w:rsidRPr="00C01072">
        <w:t>Our source of data for tasks undertaken are a series of interviews undertaken with medical administrators and with medical staff. Our small sample suggests that:</w:t>
      </w:r>
    </w:p>
    <w:p w14:paraId="4CBE3D35" w14:textId="77777777" w:rsidR="00C01072" w:rsidRPr="00C01072" w:rsidRDefault="00C01072" w:rsidP="00291730">
      <w:pPr>
        <w:pStyle w:val="Bullet1"/>
      </w:pPr>
      <w:r w:rsidRPr="00C01072">
        <w:t xml:space="preserve">Medical Administrators in primary care are mainly engaged with dealing with post (physical and email), with some engagement in coding work; </w:t>
      </w:r>
    </w:p>
    <w:p w14:paraId="393F0148" w14:textId="77777777" w:rsidR="00C01072" w:rsidRPr="00C01072" w:rsidRDefault="00C01072" w:rsidP="00291730">
      <w:pPr>
        <w:pStyle w:val="Bullet1"/>
      </w:pPr>
      <w:r w:rsidRPr="00C01072">
        <w:t>Medical Administrators in secondary care spend most of their time on preparing for discharge, while tasks for the morning and afternoon ward rounds (in preparation, and in minuting) are also significant, as is chasing scans, tests and appointments;</w:t>
      </w:r>
    </w:p>
    <w:p w14:paraId="4120F7A1" w14:textId="77777777" w:rsidR="00C01072" w:rsidRPr="00C01072" w:rsidRDefault="00C01072" w:rsidP="00291730">
      <w:pPr>
        <w:pStyle w:val="Bullet1"/>
      </w:pPr>
      <w:r w:rsidRPr="00C01072">
        <w:t xml:space="preserve">Medical Administrators in a mental health secondary care setting spend most of their time scribing and prepping ward rounds and </w:t>
      </w:r>
      <w:r w:rsidRPr="00C01072">
        <w:lastRenderedPageBreak/>
        <w:t>compiling patient records, with significant time spent chasing tests and appointments.</w:t>
      </w:r>
    </w:p>
    <w:p w14:paraId="28C8B87A" w14:textId="77777777" w:rsidR="00ED5A59" w:rsidRDefault="00C01072" w:rsidP="00C01072">
      <w:pPr>
        <w:pStyle w:val="BodyText"/>
      </w:pPr>
      <w:r w:rsidRPr="00C01072">
        <w:t>Table 3.1 below sets out our analysis in relation to a primary care instance, where most of the work would be undertaken by a GP if the medical administrator was not available.</w:t>
      </w:r>
    </w:p>
    <w:p w14:paraId="3759E3C2" w14:textId="77777777" w:rsidR="00C01072" w:rsidRPr="005D6E1F" w:rsidRDefault="00C01072" w:rsidP="00C01072">
      <w:pPr>
        <w:pStyle w:val="BodyText"/>
        <w:rPr>
          <w:b/>
          <w:i/>
        </w:rPr>
      </w:pPr>
      <w:r w:rsidRPr="005D6E1F">
        <w:rPr>
          <w:b/>
          <w:i/>
        </w:rPr>
        <w:t>Table 3.1 Hours by task for Medical Administrator versus alternative</w:t>
      </w:r>
    </w:p>
    <w:tbl>
      <w:tblPr>
        <w:tblW w:w="5217"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ayout w:type="fixed"/>
        <w:tblLook w:val="04A0" w:firstRow="1" w:lastRow="0" w:firstColumn="1" w:lastColumn="0" w:noHBand="0" w:noVBand="1"/>
      </w:tblPr>
      <w:tblGrid>
        <w:gridCol w:w="3096"/>
        <w:gridCol w:w="1736"/>
        <w:gridCol w:w="1870"/>
        <w:gridCol w:w="1868"/>
      </w:tblGrid>
      <w:tr w:rsidR="00C01072" w:rsidRPr="00C01072" w14:paraId="10CC83F0" w14:textId="77777777" w:rsidTr="005D6E1F">
        <w:trPr>
          <w:trHeight w:val="1235"/>
        </w:trPr>
        <w:tc>
          <w:tcPr>
            <w:tcW w:w="1806" w:type="pct"/>
            <w:shd w:val="clear" w:color="auto" w:fill="auto"/>
            <w:noWrap/>
            <w:vAlign w:val="bottom"/>
            <w:hideMark/>
          </w:tcPr>
          <w:p w14:paraId="0E834F3D" w14:textId="77777777" w:rsidR="00C01072" w:rsidRPr="00291730" w:rsidRDefault="00C01072" w:rsidP="00291730">
            <w:pPr>
              <w:pStyle w:val="BodyText"/>
            </w:pPr>
          </w:p>
        </w:tc>
        <w:tc>
          <w:tcPr>
            <w:tcW w:w="1013" w:type="pct"/>
            <w:shd w:val="clear" w:color="auto" w:fill="auto"/>
            <w:vAlign w:val="center"/>
            <w:hideMark/>
          </w:tcPr>
          <w:p w14:paraId="5E838EC1" w14:textId="77777777" w:rsidR="00C01072" w:rsidRPr="00291730" w:rsidRDefault="00C01072" w:rsidP="00291730">
            <w:pPr>
              <w:pStyle w:val="BodyText"/>
            </w:pPr>
            <w:r w:rsidRPr="00291730">
              <w:t>GP correspondence management</w:t>
            </w:r>
          </w:p>
        </w:tc>
        <w:tc>
          <w:tcPr>
            <w:tcW w:w="1091" w:type="pct"/>
            <w:shd w:val="clear" w:color="auto" w:fill="auto"/>
            <w:vAlign w:val="center"/>
            <w:hideMark/>
          </w:tcPr>
          <w:p w14:paraId="780879C5" w14:textId="77777777" w:rsidR="00C01072" w:rsidRPr="00291730" w:rsidRDefault="00C01072" w:rsidP="00291730">
            <w:pPr>
              <w:pStyle w:val="BodyText"/>
            </w:pPr>
            <w:r w:rsidRPr="00291730">
              <w:t>Updating patient records</w:t>
            </w:r>
          </w:p>
        </w:tc>
        <w:tc>
          <w:tcPr>
            <w:tcW w:w="1090" w:type="pct"/>
            <w:shd w:val="clear" w:color="auto" w:fill="auto"/>
            <w:vAlign w:val="center"/>
            <w:hideMark/>
          </w:tcPr>
          <w:p w14:paraId="78347DD6" w14:textId="77777777" w:rsidR="00C01072" w:rsidRPr="00291730" w:rsidRDefault="00C01072" w:rsidP="00291730">
            <w:pPr>
              <w:pStyle w:val="BodyText"/>
            </w:pPr>
            <w:r w:rsidRPr="00291730">
              <w:t>Supervision (MA and supervisor)</w:t>
            </w:r>
          </w:p>
        </w:tc>
      </w:tr>
      <w:tr w:rsidR="00C01072" w:rsidRPr="00C01072" w14:paraId="0DFFB330" w14:textId="77777777" w:rsidTr="005D6E1F">
        <w:trPr>
          <w:trHeight w:val="411"/>
        </w:trPr>
        <w:tc>
          <w:tcPr>
            <w:tcW w:w="1806" w:type="pct"/>
            <w:shd w:val="clear" w:color="auto" w:fill="auto"/>
            <w:noWrap/>
            <w:vAlign w:val="bottom"/>
            <w:hideMark/>
          </w:tcPr>
          <w:p w14:paraId="10EE5825" w14:textId="77777777" w:rsidR="00C01072" w:rsidRPr="00291730" w:rsidRDefault="00C01072" w:rsidP="00291730">
            <w:pPr>
              <w:pStyle w:val="BodyText"/>
            </w:pPr>
            <w:r w:rsidRPr="00291730">
              <w:t>Medical Administrator</w:t>
            </w:r>
          </w:p>
        </w:tc>
        <w:tc>
          <w:tcPr>
            <w:tcW w:w="1013" w:type="pct"/>
            <w:shd w:val="clear" w:color="auto" w:fill="auto"/>
            <w:noWrap/>
            <w:vAlign w:val="bottom"/>
            <w:hideMark/>
          </w:tcPr>
          <w:p w14:paraId="22B841A2" w14:textId="77777777" w:rsidR="00C01072" w:rsidRPr="00291730" w:rsidRDefault="00C01072" w:rsidP="00291730">
            <w:pPr>
              <w:pStyle w:val="BodyText"/>
            </w:pPr>
          </w:p>
        </w:tc>
        <w:tc>
          <w:tcPr>
            <w:tcW w:w="1091" w:type="pct"/>
            <w:shd w:val="clear" w:color="auto" w:fill="auto"/>
            <w:noWrap/>
            <w:vAlign w:val="bottom"/>
            <w:hideMark/>
          </w:tcPr>
          <w:p w14:paraId="11BAB48D" w14:textId="77777777" w:rsidR="00C01072" w:rsidRPr="00291730" w:rsidRDefault="00C01072" w:rsidP="00291730">
            <w:pPr>
              <w:pStyle w:val="BodyText"/>
            </w:pPr>
          </w:p>
        </w:tc>
        <w:tc>
          <w:tcPr>
            <w:tcW w:w="1090" w:type="pct"/>
            <w:shd w:val="clear" w:color="auto" w:fill="auto"/>
            <w:noWrap/>
            <w:vAlign w:val="bottom"/>
            <w:hideMark/>
          </w:tcPr>
          <w:p w14:paraId="42AD50C0" w14:textId="77777777" w:rsidR="00C01072" w:rsidRPr="00291730" w:rsidRDefault="00C01072" w:rsidP="00291730">
            <w:pPr>
              <w:pStyle w:val="BodyText"/>
            </w:pPr>
          </w:p>
        </w:tc>
      </w:tr>
      <w:tr w:rsidR="00C01072" w:rsidRPr="00C01072" w14:paraId="5AD2F34E" w14:textId="77777777" w:rsidTr="005D6E1F">
        <w:trPr>
          <w:trHeight w:val="411"/>
        </w:trPr>
        <w:tc>
          <w:tcPr>
            <w:tcW w:w="1806" w:type="pct"/>
            <w:shd w:val="clear" w:color="auto" w:fill="auto"/>
            <w:noWrap/>
            <w:vAlign w:val="bottom"/>
            <w:hideMark/>
          </w:tcPr>
          <w:p w14:paraId="2589FF52" w14:textId="77777777" w:rsidR="00C01072" w:rsidRPr="00291730" w:rsidRDefault="00C01072" w:rsidP="00291730">
            <w:pPr>
              <w:pStyle w:val="BodyText"/>
            </w:pPr>
            <w:r w:rsidRPr="00291730">
              <w:t xml:space="preserve">Hours of Medical Administrator </w:t>
            </w:r>
          </w:p>
        </w:tc>
        <w:tc>
          <w:tcPr>
            <w:tcW w:w="1013" w:type="pct"/>
            <w:shd w:val="clear" w:color="auto" w:fill="auto"/>
            <w:noWrap/>
            <w:vAlign w:val="bottom"/>
            <w:hideMark/>
          </w:tcPr>
          <w:p w14:paraId="3A14C02F" w14:textId="77777777" w:rsidR="00C01072" w:rsidRPr="00291730" w:rsidRDefault="00C01072" w:rsidP="00291730">
            <w:pPr>
              <w:pStyle w:val="BodyText"/>
            </w:pPr>
            <w:r w:rsidRPr="00291730">
              <w:t xml:space="preserve">4.50 </w:t>
            </w:r>
          </w:p>
        </w:tc>
        <w:tc>
          <w:tcPr>
            <w:tcW w:w="1091" w:type="pct"/>
            <w:shd w:val="clear" w:color="auto" w:fill="auto"/>
            <w:noWrap/>
            <w:vAlign w:val="bottom"/>
            <w:hideMark/>
          </w:tcPr>
          <w:p w14:paraId="491DAB48" w14:textId="77777777" w:rsidR="00C01072" w:rsidRPr="00291730" w:rsidRDefault="00C01072" w:rsidP="00291730">
            <w:pPr>
              <w:pStyle w:val="BodyText"/>
            </w:pPr>
            <w:r w:rsidRPr="00291730">
              <w:t xml:space="preserve"> 0.50 </w:t>
            </w:r>
          </w:p>
        </w:tc>
        <w:tc>
          <w:tcPr>
            <w:tcW w:w="1090" w:type="pct"/>
            <w:shd w:val="clear" w:color="auto" w:fill="auto"/>
            <w:noWrap/>
            <w:vAlign w:val="bottom"/>
            <w:hideMark/>
          </w:tcPr>
          <w:p w14:paraId="1240CBB1" w14:textId="77777777" w:rsidR="00C01072" w:rsidRPr="00291730" w:rsidRDefault="00C01072" w:rsidP="00291730">
            <w:pPr>
              <w:pStyle w:val="BodyText"/>
            </w:pPr>
            <w:r w:rsidRPr="00291730">
              <w:t xml:space="preserve"> 0.13 </w:t>
            </w:r>
          </w:p>
        </w:tc>
      </w:tr>
      <w:tr w:rsidR="00C01072" w:rsidRPr="00C01072" w14:paraId="5A7A34EF" w14:textId="77777777" w:rsidTr="005D6E1F">
        <w:trPr>
          <w:trHeight w:val="411"/>
        </w:trPr>
        <w:tc>
          <w:tcPr>
            <w:tcW w:w="1806" w:type="pct"/>
            <w:shd w:val="clear" w:color="auto" w:fill="auto"/>
            <w:noWrap/>
            <w:vAlign w:val="bottom"/>
            <w:hideMark/>
          </w:tcPr>
          <w:p w14:paraId="69CCE567" w14:textId="77777777" w:rsidR="00C01072" w:rsidRPr="00291730" w:rsidRDefault="00C01072" w:rsidP="00291730">
            <w:pPr>
              <w:pStyle w:val="BodyText"/>
            </w:pPr>
            <w:r w:rsidRPr="00291730">
              <w:t>Hours of Medical Administrator - scaled to contract hours</w:t>
            </w:r>
          </w:p>
        </w:tc>
        <w:tc>
          <w:tcPr>
            <w:tcW w:w="1013" w:type="pct"/>
            <w:shd w:val="clear" w:color="auto" w:fill="auto"/>
            <w:noWrap/>
            <w:vAlign w:val="center"/>
            <w:hideMark/>
          </w:tcPr>
          <w:p w14:paraId="74899A19" w14:textId="77777777" w:rsidR="00C01072" w:rsidRPr="00291730" w:rsidRDefault="00C01072" w:rsidP="00291730">
            <w:pPr>
              <w:pStyle w:val="BodyText"/>
            </w:pPr>
            <w:r w:rsidRPr="00291730">
              <w:t xml:space="preserve">3.43 </w:t>
            </w:r>
          </w:p>
        </w:tc>
        <w:tc>
          <w:tcPr>
            <w:tcW w:w="1091" w:type="pct"/>
            <w:shd w:val="clear" w:color="auto" w:fill="auto"/>
            <w:noWrap/>
            <w:vAlign w:val="center"/>
            <w:hideMark/>
          </w:tcPr>
          <w:p w14:paraId="5DE9B0AF" w14:textId="77777777" w:rsidR="00C01072" w:rsidRPr="00291730" w:rsidRDefault="00C01072" w:rsidP="00291730">
            <w:pPr>
              <w:pStyle w:val="BodyText"/>
            </w:pPr>
            <w:r w:rsidRPr="00291730">
              <w:t xml:space="preserve"> 0.38 </w:t>
            </w:r>
          </w:p>
        </w:tc>
        <w:tc>
          <w:tcPr>
            <w:tcW w:w="1090" w:type="pct"/>
            <w:shd w:val="clear" w:color="auto" w:fill="auto"/>
            <w:noWrap/>
            <w:vAlign w:val="center"/>
            <w:hideMark/>
          </w:tcPr>
          <w:p w14:paraId="692C104C" w14:textId="77777777" w:rsidR="00C01072" w:rsidRPr="00291730" w:rsidRDefault="00C01072" w:rsidP="00291730">
            <w:pPr>
              <w:pStyle w:val="BodyText"/>
            </w:pPr>
            <w:r w:rsidRPr="00291730">
              <w:t xml:space="preserve"> 0.12 </w:t>
            </w:r>
          </w:p>
        </w:tc>
      </w:tr>
      <w:tr w:rsidR="00821817" w:rsidRPr="00C01072" w14:paraId="4657FF8C" w14:textId="77777777" w:rsidTr="00821817">
        <w:trPr>
          <w:trHeight w:val="411"/>
        </w:trPr>
        <w:tc>
          <w:tcPr>
            <w:tcW w:w="5000" w:type="pct"/>
            <w:gridSpan w:val="4"/>
            <w:shd w:val="clear" w:color="auto" w:fill="auto"/>
            <w:noWrap/>
            <w:vAlign w:val="center"/>
          </w:tcPr>
          <w:p w14:paraId="1D4DA24C" w14:textId="77777777" w:rsidR="00821817" w:rsidRPr="00291730" w:rsidRDefault="00821817" w:rsidP="00291730">
            <w:pPr>
              <w:pStyle w:val="BodyText"/>
            </w:pPr>
          </w:p>
        </w:tc>
      </w:tr>
      <w:tr w:rsidR="00C01072" w:rsidRPr="00C01072" w14:paraId="19E19F30" w14:textId="77777777" w:rsidTr="005D6E1F">
        <w:trPr>
          <w:trHeight w:val="411"/>
        </w:trPr>
        <w:tc>
          <w:tcPr>
            <w:tcW w:w="1806" w:type="pct"/>
            <w:shd w:val="clear" w:color="auto" w:fill="auto"/>
            <w:noWrap/>
            <w:vAlign w:val="center"/>
            <w:hideMark/>
          </w:tcPr>
          <w:p w14:paraId="38F371B4" w14:textId="77777777" w:rsidR="00C01072" w:rsidRPr="00291730" w:rsidRDefault="00C01072" w:rsidP="00291730">
            <w:pPr>
              <w:pStyle w:val="BodyText"/>
            </w:pPr>
            <w:r w:rsidRPr="00291730">
              <w:t>Alternative category of staff</w:t>
            </w:r>
          </w:p>
        </w:tc>
        <w:tc>
          <w:tcPr>
            <w:tcW w:w="1013" w:type="pct"/>
            <w:shd w:val="clear" w:color="auto" w:fill="auto"/>
            <w:noWrap/>
            <w:vAlign w:val="center"/>
            <w:hideMark/>
          </w:tcPr>
          <w:p w14:paraId="6E5DEA0B" w14:textId="77777777" w:rsidR="00C01072" w:rsidRPr="00291730" w:rsidRDefault="00C01072" w:rsidP="00291730">
            <w:pPr>
              <w:pStyle w:val="BodyText"/>
            </w:pPr>
            <w:r w:rsidRPr="00291730">
              <w:t>GP</w:t>
            </w:r>
          </w:p>
        </w:tc>
        <w:tc>
          <w:tcPr>
            <w:tcW w:w="1091" w:type="pct"/>
            <w:shd w:val="clear" w:color="auto" w:fill="auto"/>
            <w:noWrap/>
            <w:vAlign w:val="center"/>
            <w:hideMark/>
          </w:tcPr>
          <w:p w14:paraId="23E8982A" w14:textId="77777777" w:rsidR="00C01072" w:rsidRPr="00291730" w:rsidRDefault="00C01072" w:rsidP="00291730">
            <w:pPr>
              <w:pStyle w:val="BodyText"/>
            </w:pPr>
            <w:r w:rsidRPr="00291730">
              <w:t>Practice Nurse</w:t>
            </w:r>
          </w:p>
        </w:tc>
        <w:tc>
          <w:tcPr>
            <w:tcW w:w="1090" w:type="pct"/>
            <w:shd w:val="clear" w:color="auto" w:fill="auto"/>
            <w:noWrap/>
            <w:vAlign w:val="center"/>
            <w:hideMark/>
          </w:tcPr>
          <w:p w14:paraId="2D2259F4" w14:textId="77777777" w:rsidR="00C01072" w:rsidRPr="00291730" w:rsidRDefault="00C01072" w:rsidP="00291730">
            <w:pPr>
              <w:pStyle w:val="BodyText"/>
            </w:pPr>
            <w:r w:rsidRPr="00291730">
              <w:t>Practice Manager</w:t>
            </w:r>
          </w:p>
        </w:tc>
      </w:tr>
      <w:tr w:rsidR="00C01072" w:rsidRPr="00C01072" w14:paraId="74F79CD9" w14:textId="77777777" w:rsidTr="005D6E1F">
        <w:trPr>
          <w:trHeight w:val="411"/>
        </w:trPr>
        <w:tc>
          <w:tcPr>
            <w:tcW w:w="1806" w:type="pct"/>
            <w:shd w:val="clear" w:color="auto" w:fill="auto"/>
            <w:noWrap/>
            <w:vAlign w:val="bottom"/>
            <w:hideMark/>
          </w:tcPr>
          <w:p w14:paraId="7FA4BB17" w14:textId="77777777" w:rsidR="00C01072" w:rsidRPr="00291730" w:rsidRDefault="00C01072" w:rsidP="00291730">
            <w:pPr>
              <w:pStyle w:val="BodyText"/>
            </w:pPr>
            <w:r w:rsidRPr="00291730">
              <w:t xml:space="preserve">% of time taken by alternative category </w:t>
            </w:r>
          </w:p>
        </w:tc>
        <w:tc>
          <w:tcPr>
            <w:tcW w:w="1013" w:type="pct"/>
            <w:shd w:val="clear" w:color="auto" w:fill="auto"/>
            <w:noWrap/>
            <w:vAlign w:val="center"/>
            <w:hideMark/>
          </w:tcPr>
          <w:p w14:paraId="6DAA6C92" w14:textId="77777777" w:rsidR="00C01072" w:rsidRPr="00291730" w:rsidRDefault="00C01072" w:rsidP="00291730">
            <w:pPr>
              <w:pStyle w:val="BodyText"/>
            </w:pPr>
            <w:r w:rsidRPr="00291730">
              <w:t>77%</w:t>
            </w:r>
          </w:p>
        </w:tc>
        <w:tc>
          <w:tcPr>
            <w:tcW w:w="1091" w:type="pct"/>
            <w:shd w:val="clear" w:color="auto" w:fill="auto"/>
            <w:noWrap/>
            <w:vAlign w:val="center"/>
            <w:hideMark/>
          </w:tcPr>
          <w:p w14:paraId="3E1409C3" w14:textId="77777777" w:rsidR="00C01072" w:rsidRPr="00291730" w:rsidRDefault="00C01072" w:rsidP="00291730">
            <w:pPr>
              <w:pStyle w:val="BodyText"/>
            </w:pPr>
            <w:r w:rsidRPr="00291730">
              <w:t>100%</w:t>
            </w:r>
          </w:p>
        </w:tc>
        <w:tc>
          <w:tcPr>
            <w:tcW w:w="1090" w:type="pct"/>
            <w:shd w:val="clear" w:color="auto" w:fill="auto"/>
            <w:noWrap/>
            <w:vAlign w:val="center"/>
            <w:hideMark/>
          </w:tcPr>
          <w:p w14:paraId="21C746E6" w14:textId="77777777" w:rsidR="00C01072" w:rsidRPr="00291730" w:rsidRDefault="00C01072" w:rsidP="00291730">
            <w:pPr>
              <w:pStyle w:val="BodyText"/>
            </w:pPr>
            <w:r w:rsidRPr="00291730">
              <w:t>x</w:t>
            </w:r>
          </w:p>
        </w:tc>
      </w:tr>
      <w:tr w:rsidR="00C01072" w:rsidRPr="00C01072" w14:paraId="761225D7" w14:textId="77777777" w:rsidTr="005D6E1F">
        <w:trPr>
          <w:trHeight w:val="411"/>
        </w:trPr>
        <w:tc>
          <w:tcPr>
            <w:tcW w:w="1806" w:type="pct"/>
            <w:shd w:val="clear" w:color="auto" w:fill="auto"/>
            <w:noWrap/>
            <w:vAlign w:val="bottom"/>
            <w:hideMark/>
          </w:tcPr>
          <w:p w14:paraId="5A4932FB" w14:textId="77777777" w:rsidR="00C01072" w:rsidRPr="00291730" w:rsidRDefault="00C01072" w:rsidP="00291730">
            <w:pPr>
              <w:pStyle w:val="BodyText"/>
            </w:pPr>
            <w:r w:rsidRPr="00291730">
              <w:t>Hours of task by alternative category of staff</w:t>
            </w:r>
          </w:p>
        </w:tc>
        <w:tc>
          <w:tcPr>
            <w:tcW w:w="1013" w:type="pct"/>
            <w:shd w:val="clear" w:color="auto" w:fill="auto"/>
            <w:noWrap/>
            <w:vAlign w:val="center"/>
            <w:hideMark/>
          </w:tcPr>
          <w:p w14:paraId="4535B4A7" w14:textId="77777777" w:rsidR="00C01072" w:rsidRPr="00291730" w:rsidRDefault="00C01072" w:rsidP="00291730">
            <w:pPr>
              <w:pStyle w:val="BodyText"/>
            </w:pPr>
            <w:r w:rsidRPr="00291730">
              <w:t xml:space="preserve">2.62 </w:t>
            </w:r>
          </w:p>
        </w:tc>
        <w:tc>
          <w:tcPr>
            <w:tcW w:w="1091" w:type="pct"/>
            <w:shd w:val="clear" w:color="auto" w:fill="auto"/>
            <w:noWrap/>
            <w:vAlign w:val="center"/>
            <w:hideMark/>
          </w:tcPr>
          <w:p w14:paraId="386052F8" w14:textId="77777777" w:rsidR="00C01072" w:rsidRPr="00291730" w:rsidRDefault="00C01072" w:rsidP="00291730">
            <w:pPr>
              <w:pStyle w:val="BodyText"/>
            </w:pPr>
            <w:r w:rsidRPr="00291730">
              <w:t xml:space="preserve"> 0.38 </w:t>
            </w:r>
          </w:p>
        </w:tc>
        <w:tc>
          <w:tcPr>
            <w:tcW w:w="1090" w:type="pct"/>
            <w:shd w:val="clear" w:color="auto" w:fill="auto"/>
            <w:noWrap/>
            <w:vAlign w:val="center"/>
            <w:hideMark/>
          </w:tcPr>
          <w:p w14:paraId="625BC7F0" w14:textId="77777777" w:rsidR="00C01072" w:rsidRPr="00291730" w:rsidRDefault="00C01072" w:rsidP="00291730">
            <w:pPr>
              <w:pStyle w:val="BodyText"/>
            </w:pPr>
            <w:r w:rsidRPr="00291730">
              <w:t xml:space="preserve"> x </w:t>
            </w:r>
          </w:p>
        </w:tc>
      </w:tr>
    </w:tbl>
    <w:p w14:paraId="31429946" w14:textId="77777777" w:rsidR="00C01072" w:rsidRPr="00C01072" w:rsidRDefault="00C01072" w:rsidP="00C01072">
      <w:pPr>
        <w:pStyle w:val="BodyText"/>
      </w:pPr>
      <w:r w:rsidRPr="00C01072">
        <w:t>The following shows analysis in relation to a secondary care example.</w:t>
      </w:r>
    </w:p>
    <w:p w14:paraId="62FEE91F" w14:textId="77777777" w:rsidR="00291730" w:rsidRDefault="00C01072" w:rsidP="00C01072">
      <w:pPr>
        <w:pStyle w:val="BodyText"/>
      </w:pPr>
      <w:r w:rsidRPr="00C01072">
        <w:t>Table 3.2 below sets out our analysis in relation to a primary care instance, where a significant part of the work would be undertaken by a mixture of Foundation doctors (80%) and consultants (20%) if the medical administrator was not available.</w:t>
      </w:r>
    </w:p>
    <w:p w14:paraId="68422A2B" w14:textId="77777777" w:rsidR="00291730" w:rsidRDefault="00291730">
      <w:pPr>
        <w:ind w:left="0"/>
        <w:rPr>
          <w:rFonts w:ascii="Century Gothic" w:hAnsi="Century Gothic"/>
          <w:sz w:val="22"/>
        </w:rPr>
      </w:pPr>
      <w:r>
        <w:br w:type="page"/>
      </w:r>
    </w:p>
    <w:p w14:paraId="4D58A0A4" w14:textId="77777777" w:rsidR="00C01072" w:rsidRPr="00291730" w:rsidRDefault="00C01072" w:rsidP="00C01072">
      <w:pPr>
        <w:pStyle w:val="BodyText"/>
        <w:rPr>
          <w:b/>
          <w:i/>
        </w:rPr>
      </w:pPr>
      <w:r w:rsidRPr="00291730">
        <w:rPr>
          <w:b/>
          <w:i/>
        </w:rPr>
        <w:lastRenderedPageBreak/>
        <w:t>Table 3.2 Hours by task for Medical Administrator versus alternative</w:t>
      </w:r>
    </w:p>
    <w:tbl>
      <w:tblPr>
        <w:tblW w:w="5261"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ayout w:type="fixed"/>
        <w:tblLook w:val="04A0" w:firstRow="1" w:lastRow="0" w:firstColumn="1" w:lastColumn="0" w:noHBand="0" w:noVBand="1"/>
      </w:tblPr>
      <w:tblGrid>
        <w:gridCol w:w="3114"/>
        <w:gridCol w:w="1272"/>
        <w:gridCol w:w="1419"/>
        <w:gridCol w:w="1419"/>
        <w:gridCol w:w="1419"/>
      </w:tblGrid>
      <w:tr w:rsidR="00C01072" w:rsidRPr="00C01072" w14:paraId="4779C02F" w14:textId="77777777" w:rsidTr="00821817">
        <w:trPr>
          <w:trHeight w:val="1200"/>
        </w:trPr>
        <w:tc>
          <w:tcPr>
            <w:tcW w:w="1801" w:type="pct"/>
            <w:tcBorders>
              <w:bottom w:val="single" w:sz="4" w:space="0" w:color="925496" w:themeColor="accent4"/>
            </w:tcBorders>
            <w:shd w:val="clear" w:color="auto" w:fill="auto"/>
            <w:noWrap/>
            <w:vAlign w:val="center"/>
            <w:hideMark/>
          </w:tcPr>
          <w:p w14:paraId="5C17986E" w14:textId="77777777" w:rsidR="00C01072" w:rsidRPr="005D6E1F" w:rsidRDefault="00C01072" w:rsidP="005D6E1F">
            <w:pPr>
              <w:pStyle w:val="BodyText"/>
            </w:pPr>
          </w:p>
        </w:tc>
        <w:tc>
          <w:tcPr>
            <w:tcW w:w="736" w:type="pct"/>
            <w:tcBorders>
              <w:bottom w:val="single" w:sz="4" w:space="0" w:color="925496" w:themeColor="accent4"/>
            </w:tcBorders>
            <w:shd w:val="clear" w:color="auto" w:fill="auto"/>
            <w:vAlign w:val="center"/>
            <w:hideMark/>
          </w:tcPr>
          <w:p w14:paraId="103FA089" w14:textId="77777777" w:rsidR="00C01072" w:rsidRPr="005D6E1F" w:rsidRDefault="00C01072" w:rsidP="005D6E1F">
            <w:pPr>
              <w:pStyle w:val="BodyText"/>
              <w:rPr>
                <w:b/>
              </w:rPr>
            </w:pPr>
            <w:r w:rsidRPr="005D6E1F">
              <w:rPr>
                <w:b/>
              </w:rPr>
              <w:t>Administration (ward patient round)</w:t>
            </w:r>
          </w:p>
        </w:tc>
        <w:tc>
          <w:tcPr>
            <w:tcW w:w="821" w:type="pct"/>
            <w:tcBorders>
              <w:bottom w:val="single" w:sz="4" w:space="0" w:color="925496" w:themeColor="accent4"/>
            </w:tcBorders>
            <w:shd w:val="clear" w:color="auto" w:fill="auto"/>
            <w:vAlign w:val="center"/>
            <w:hideMark/>
          </w:tcPr>
          <w:p w14:paraId="73FE62CF" w14:textId="77777777" w:rsidR="00C01072" w:rsidRPr="005D6E1F" w:rsidRDefault="00C01072" w:rsidP="005D6E1F">
            <w:pPr>
              <w:pStyle w:val="BodyText"/>
              <w:rPr>
                <w:b/>
              </w:rPr>
            </w:pPr>
            <w:r w:rsidRPr="005D6E1F">
              <w:rPr>
                <w:b/>
              </w:rPr>
              <w:t xml:space="preserve">Minuting meetings </w:t>
            </w:r>
          </w:p>
        </w:tc>
        <w:tc>
          <w:tcPr>
            <w:tcW w:w="821" w:type="pct"/>
            <w:tcBorders>
              <w:bottom w:val="single" w:sz="4" w:space="0" w:color="925496" w:themeColor="accent4"/>
            </w:tcBorders>
            <w:shd w:val="clear" w:color="auto" w:fill="auto"/>
            <w:vAlign w:val="center"/>
            <w:hideMark/>
          </w:tcPr>
          <w:p w14:paraId="0121A480" w14:textId="77777777" w:rsidR="00C01072" w:rsidRPr="005D6E1F" w:rsidRDefault="00C01072" w:rsidP="005D6E1F">
            <w:pPr>
              <w:pStyle w:val="BodyText"/>
              <w:rPr>
                <w:b/>
              </w:rPr>
            </w:pPr>
            <w:r w:rsidRPr="005D6E1F">
              <w:rPr>
                <w:b/>
              </w:rPr>
              <w:t>Discharge tasks</w:t>
            </w:r>
          </w:p>
        </w:tc>
        <w:tc>
          <w:tcPr>
            <w:tcW w:w="821" w:type="pct"/>
            <w:tcBorders>
              <w:bottom w:val="single" w:sz="4" w:space="0" w:color="925496" w:themeColor="accent4"/>
            </w:tcBorders>
            <w:shd w:val="clear" w:color="auto" w:fill="auto"/>
            <w:vAlign w:val="center"/>
            <w:hideMark/>
          </w:tcPr>
          <w:p w14:paraId="02B07B60" w14:textId="77777777" w:rsidR="00C01072" w:rsidRPr="005D6E1F" w:rsidRDefault="00C01072" w:rsidP="005D6E1F">
            <w:pPr>
              <w:pStyle w:val="BodyText"/>
              <w:rPr>
                <w:b/>
              </w:rPr>
            </w:pPr>
            <w:r w:rsidRPr="005D6E1F">
              <w:rPr>
                <w:b/>
              </w:rPr>
              <w:t>Patient records (chase tests)</w:t>
            </w:r>
          </w:p>
        </w:tc>
      </w:tr>
      <w:tr w:rsidR="00C01072" w:rsidRPr="00C01072" w14:paraId="23FCC6CB" w14:textId="77777777" w:rsidTr="00821817">
        <w:trPr>
          <w:trHeight w:val="300"/>
        </w:trPr>
        <w:tc>
          <w:tcPr>
            <w:tcW w:w="1801" w:type="pct"/>
            <w:tcBorders>
              <w:right w:val="nil"/>
            </w:tcBorders>
            <w:shd w:val="clear" w:color="auto" w:fill="auto"/>
            <w:noWrap/>
            <w:vAlign w:val="bottom"/>
            <w:hideMark/>
          </w:tcPr>
          <w:p w14:paraId="24CE93CB" w14:textId="77777777" w:rsidR="00C01072" w:rsidRPr="005D6E1F" w:rsidRDefault="00C01072" w:rsidP="005D6E1F">
            <w:pPr>
              <w:pStyle w:val="BodyText"/>
            </w:pPr>
          </w:p>
        </w:tc>
        <w:tc>
          <w:tcPr>
            <w:tcW w:w="736" w:type="pct"/>
            <w:tcBorders>
              <w:left w:val="nil"/>
              <w:right w:val="nil"/>
            </w:tcBorders>
            <w:shd w:val="clear" w:color="auto" w:fill="auto"/>
            <w:noWrap/>
            <w:vAlign w:val="bottom"/>
            <w:hideMark/>
          </w:tcPr>
          <w:p w14:paraId="24088D44" w14:textId="77777777" w:rsidR="00C01072" w:rsidRPr="005D6E1F" w:rsidRDefault="00C01072" w:rsidP="005D6E1F">
            <w:pPr>
              <w:pStyle w:val="BodyText"/>
            </w:pPr>
          </w:p>
        </w:tc>
        <w:tc>
          <w:tcPr>
            <w:tcW w:w="821" w:type="pct"/>
            <w:tcBorders>
              <w:left w:val="nil"/>
              <w:right w:val="nil"/>
            </w:tcBorders>
            <w:shd w:val="clear" w:color="auto" w:fill="auto"/>
            <w:noWrap/>
            <w:vAlign w:val="bottom"/>
            <w:hideMark/>
          </w:tcPr>
          <w:p w14:paraId="77203E38" w14:textId="77777777" w:rsidR="00C01072" w:rsidRPr="005D6E1F" w:rsidRDefault="00C01072" w:rsidP="005D6E1F">
            <w:pPr>
              <w:pStyle w:val="BodyText"/>
            </w:pPr>
          </w:p>
        </w:tc>
        <w:tc>
          <w:tcPr>
            <w:tcW w:w="821" w:type="pct"/>
            <w:tcBorders>
              <w:left w:val="nil"/>
              <w:right w:val="nil"/>
            </w:tcBorders>
            <w:shd w:val="clear" w:color="auto" w:fill="auto"/>
            <w:noWrap/>
            <w:vAlign w:val="bottom"/>
            <w:hideMark/>
          </w:tcPr>
          <w:p w14:paraId="2AFFE65A" w14:textId="77777777" w:rsidR="00C01072" w:rsidRPr="005D6E1F" w:rsidRDefault="00C01072" w:rsidP="005D6E1F">
            <w:pPr>
              <w:pStyle w:val="BodyText"/>
            </w:pPr>
          </w:p>
        </w:tc>
        <w:tc>
          <w:tcPr>
            <w:tcW w:w="821" w:type="pct"/>
            <w:tcBorders>
              <w:left w:val="nil"/>
            </w:tcBorders>
            <w:shd w:val="clear" w:color="auto" w:fill="auto"/>
            <w:noWrap/>
            <w:vAlign w:val="bottom"/>
            <w:hideMark/>
          </w:tcPr>
          <w:p w14:paraId="3634D5D9" w14:textId="77777777" w:rsidR="00C01072" w:rsidRPr="005D6E1F" w:rsidRDefault="00C01072" w:rsidP="005D6E1F">
            <w:pPr>
              <w:pStyle w:val="BodyText"/>
            </w:pPr>
          </w:p>
        </w:tc>
      </w:tr>
      <w:tr w:rsidR="00C01072" w:rsidRPr="00C01072" w14:paraId="4A93389B" w14:textId="77777777" w:rsidTr="00ED5A59">
        <w:trPr>
          <w:trHeight w:val="600"/>
        </w:trPr>
        <w:tc>
          <w:tcPr>
            <w:tcW w:w="1801" w:type="pct"/>
            <w:shd w:val="clear" w:color="auto" w:fill="auto"/>
            <w:noWrap/>
            <w:vAlign w:val="center"/>
            <w:hideMark/>
          </w:tcPr>
          <w:p w14:paraId="33630EDF" w14:textId="77777777" w:rsidR="00C01072" w:rsidRPr="005D6E1F" w:rsidRDefault="00C01072" w:rsidP="005D6E1F">
            <w:pPr>
              <w:pStyle w:val="BodyText"/>
            </w:pPr>
            <w:r w:rsidRPr="005D6E1F">
              <w:t xml:space="preserve">Alternative category of staff </w:t>
            </w:r>
          </w:p>
        </w:tc>
        <w:tc>
          <w:tcPr>
            <w:tcW w:w="736" w:type="pct"/>
            <w:shd w:val="clear" w:color="auto" w:fill="auto"/>
            <w:vAlign w:val="center"/>
            <w:hideMark/>
          </w:tcPr>
          <w:p w14:paraId="7A3E5288" w14:textId="77777777" w:rsidR="00C01072" w:rsidRPr="005D6E1F" w:rsidRDefault="00C01072" w:rsidP="005D6E1F">
            <w:pPr>
              <w:pStyle w:val="BodyText"/>
            </w:pPr>
            <w:r w:rsidRPr="005D6E1F">
              <w:t>FD and consultant mix</w:t>
            </w:r>
          </w:p>
        </w:tc>
        <w:tc>
          <w:tcPr>
            <w:tcW w:w="821" w:type="pct"/>
            <w:shd w:val="clear" w:color="auto" w:fill="auto"/>
            <w:vAlign w:val="center"/>
            <w:hideMark/>
          </w:tcPr>
          <w:p w14:paraId="43F11D39" w14:textId="77777777" w:rsidR="00C01072" w:rsidRPr="005D6E1F" w:rsidRDefault="00C01072" w:rsidP="005D6E1F">
            <w:pPr>
              <w:pStyle w:val="BodyText"/>
            </w:pPr>
            <w:r w:rsidRPr="005D6E1F">
              <w:t>FD and consultant mix</w:t>
            </w:r>
          </w:p>
        </w:tc>
        <w:tc>
          <w:tcPr>
            <w:tcW w:w="821" w:type="pct"/>
            <w:shd w:val="clear" w:color="auto" w:fill="auto"/>
            <w:vAlign w:val="center"/>
            <w:hideMark/>
          </w:tcPr>
          <w:p w14:paraId="13FAEA41" w14:textId="77777777" w:rsidR="00C01072" w:rsidRPr="005D6E1F" w:rsidRDefault="00C01072" w:rsidP="005D6E1F">
            <w:pPr>
              <w:pStyle w:val="BodyText"/>
            </w:pPr>
            <w:r w:rsidRPr="005D6E1F">
              <w:t>Nurse</w:t>
            </w:r>
          </w:p>
        </w:tc>
        <w:tc>
          <w:tcPr>
            <w:tcW w:w="821" w:type="pct"/>
            <w:shd w:val="clear" w:color="auto" w:fill="auto"/>
            <w:vAlign w:val="center"/>
            <w:hideMark/>
          </w:tcPr>
          <w:p w14:paraId="1BF96B39" w14:textId="77777777" w:rsidR="00C01072" w:rsidRPr="005D6E1F" w:rsidRDefault="00C01072" w:rsidP="005D6E1F">
            <w:pPr>
              <w:pStyle w:val="BodyText"/>
            </w:pPr>
            <w:r w:rsidRPr="005D6E1F">
              <w:t>FD and consultant mix</w:t>
            </w:r>
          </w:p>
        </w:tc>
      </w:tr>
      <w:tr w:rsidR="00C01072" w:rsidRPr="00C01072" w14:paraId="10FCCA5F" w14:textId="77777777" w:rsidTr="00821817">
        <w:trPr>
          <w:trHeight w:val="300"/>
        </w:trPr>
        <w:tc>
          <w:tcPr>
            <w:tcW w:w="1801" w:type="pct"/>
            <w:tcBorders>
              <w:bottom w:val="single" w:sz="4" w:space="0" w:color="925496" w:themeColor="accent4"/>
            </w:tcBorders>
            <w:shd w:val="clear" w:color="auto" w:fill="auto"/>
            <w:noWrap/>
            <w:vAlign w:val="bottom"/>
            <w:hideMark/>
          </w:tcPr>
          <w:p w14:paraId="0CEF766B" w14:textId="77777777" w:rsidR="00C01072" w:rsidRPr="005D6E1F" w:rsidRDefault="00C01072" w:rsidP="005D6E1F">
            <w:pPr>
              <w:pStyle w:val="BodyText"/>
            </w:pPr>
            <w:r w:rsidRPr="005D6E1F">
              <w:t xml:space="preserve">Staff costs of alternative category </w:t>
            </w:r>
          </w:p>
        </w:tc>
        <w:tc>
          <w:tcPr>
            <w:tcW w:w="736" w:type="pct"/>
            <w:tcBorders>
              <w:bottom w:val="single" w:sz="4" w:space="0" w:color="925496" w:themeColor="accent4"/>
            </w:tcBorders>
            <w:shd w:val="clear" w:color="auto" w:fill="auto"/>
            <w:noWrap/>
            <w:vAlign w:val="center"/>
            <w:hideMark/>
          </w:tcPr>
          <w:p w14:paraId="599E8DC2" w14:textId="77777777" w:rsidR="00C01072" w:rsidRPr="005D6E1F" w:rsidRDefault="00C01072" w:rsidP="005D6E1F">
            <w:pPr>
              <w:pStyle w:val="BodyText"/>
            </w:pPr>
            <w:r w:rsidRPr="005D6E1F">
              <w:t>25.63</w:t>
            </w:r>
          </w:p>
        </w:tc>
        <w:tc>
          <w:tcPr>
            <w:tcW w:w="821" w:type="pct"/>
            <w:tcBorders>
              <w:bottom w:val="single" w:sz="4" w:space="0" w:color="925496" w:themeColor="accent4"/>
            </w:tcBorders>
            <w:shd w:val="clear" w:color="auto" w:fill="auto"/>
            <w:noWrap/>
            <w:vAlign w:val="center"/>
            <w:hideMark/>
          </w:tcPr>
          <w:p w14:paraId="32B12FBB" w14:textId="77777777" w:rsidR="00C01072" w:rsidRPr="005D6E1F" w:rsidRDefault="00C01072" w:rsidP="005D6E1F">
            <w:pPr>
              <w:pStyle w:val="BodyText"/>
            </w:pPr>
            <w:r w:rsidRPr="005D6E1F">
              <w:t>25.63</w:t>
            </w:r>
          </w:p>
        </w:tc>
        <w:tc>
          <w:tcPr>
            <w:tcW w:w="821" w:type="pct"/>
            <w:tcBorders>
              <w:bottom w:val="single" w:sz="4" w:space="0" w:color="925496" w:themeColor="accent4"/>
            </w:tcBorders>
            <w:shd w:val="clear" w:color="auto" w:fill="auto"/>
            <w:noWrap/>
            <w:vAlign w:val="center"/>
            <w:hideMark/>
          </w:tcPr>
          <w:p w14:paraId="5280F41F" w14:textId="77777777" w:rsidR="00C01072" w:rsidRPr="005D6E1F" w:rsidRDefault="00C01072" w:rsidP="005D6E1F">
            <w:pPr>
              <w:pStyle w:val="BodyText"/>
            </w:pPr>
            <w:r w:rsidRPr="005D6E1F">
              <w:t>18.23</w:t>
            </w:r>
          </w:p>
        </w:tc>
        <w:tc>
          <w:tcPr>
            <w:tcW w:w="821" w:type="pct"/>
            <w:tcBorders>
              <w:bottom w:val="single" w:sz="4" w:space="0" w:color="925496" w:themeColor="accent4"/>
            </w:tcBorders>
            <w:shd w:val="clear" w:color="auto" w:fill="auto"/>
            <w:noWrap/>
            <w:vAlign w:val="center"/>
            <w:hideMark/>
          </w:tcPr>
          <w:p w14:paraId="38222546" w14:textId="77777777" w:rsidR="00C01072" w:rsidRPr="005D6E1F" w:rsidRDefault="00C01072" w:rsidP="005D6E1F">
            <w:pPr>
              <w:pStyle w:val="BodyText"/>
            </w:pPr>
            <w:r w:rsidRPr="005D6E1F">
              <w:t>25.63</w:t>
            </w:r>
          </w:p>
        </w:tc>
      </w:tr>
      <w:tr w:rsidR="00C01072" w:rsidRPr="00C01072" w14:paraId="3558AB4F" w14:textId="77777777" w:rsidTr="00821817">
        <w:trPr>
          <w:trHeight w:val="300"/>
        </w:trPr>
        <w:tc>
          <w:tcPr>
            <w:tcW w:w="1801" w:type="pct"/>
            <w:tcBorders>
              <w:right w:val="nil"/>
            </w:tcBorders>
            <w:shd w:val="clear" w:color="auto" w:fill="auto"/>
            <w:noWrap/>
            <w:vAlign w:val="bottom"/>
            <w:hideMark/>
          </w:tcPr>
          <w:p w14:paraId="4CEC4D1E" w14:textId="77777777" w:rsidR="00C01072" w:rsidRPr="005D6E1F" w:rsidRDefault="00C01072" w:rsidP="005D6E1F">
            <w:pPr>
              <w:pStyle w:val="BodyText"/>
            </w:pPr>
          </w:p>
        </w:tc>
        <w:tc>
          <w:tcPr>
            <w:tcW w:w="736" w:type="pct"/>
            <w:tcBorders>
              <w:left w:val="nil"/>
              <w:right w:val="nil"/>
            </w:tcBorders>
            <w:shd w:val="clear" w:color="auto" w:fill="auto"/>
            <w:noWrap/>
            <w:vAlign w:val="center"/>
            <w:hideMark/>
          </w:tcPr>
          <w:p w14:paraId="205750FE" w14:textId="77777777" w:rsidR="00C01072" w:rsidRPr="005D6E1F" w:rsidRDefault="00C01072" w:rsidP="005D6E1F">
            <w:pPr>
              <w:pStyle w:val="BodyText"/>
            </w:pPr>
          </w:p>
        </w:tc>
        <w:tc>
          <w:tcPr>
            <w:tcW w:w="821" w:type="pct"/>
            <w:tcBorders>
              <w:left w:val="nil"/>
              <w:right w:val="nil"/>
            </w:tcBorders>
            <w:shd w:val="clear" w:color="auto" w:fill="auto"/>
            <w:noWrap/>
            <w:vAlign w:val="center"/>
            <w:hideMark/>
          </w:tcPr>
          <w:p w14:paraId="50CAD2A0" w14:textId="77777777" w:rsidR="00C01072" w:rsidRPr="005D6E1F" w:rsidRDefault="00C01072" w:rsidP="005D6E1F">
            <w:pPr>
              <w:pStyle w:val="BodyText"/>
            </w:pPr>
          </w:p>
        </w:tc>
        <w:tc>
          <w:tcPr>
            <w:tcW w:w="821" w:type="pct"/>
            <w:tcBorders>
              <w:left w:val="nil"/>
              <w:right w:val="nil"/>
            </w:tcBorders>
            <w:shd w:val="clear" w:color="auto" w:fill="auto"/>
            <w:noWrap/>
            <w:vAlign w:val="center"/>
            <w:hideMark/>
          </w:tcPr>
          <w:p w14:paraId="0FFF205D" w14:textId="77777777" w:rsidR="00C01072" w:rsidRPr="005D6E1F" w:rsidRDefault="00C01072" w:rsidP="005D6E1F">
            <w:pPr>
              <w:pStyle w:val="BodyText"/>
            </w:pPr>
          </w:p>
        </w:tc>
        <w:tc>
          <w:tcPr>
            <w:tcW w:w="821" w:type="pct"/>
            <w:tcBorders>
              <w:left w:val="nil"/>
            </w:tcBorders>
            <w:shd w:val="clear" w:color="auto" w:fill="auto"/>
            <w:noWrap/>
            <w:vAlign w:val="center"/>
            <w:hideMark/>
          </w:tcPr>
          <w:p w14:paraId="49895A43" w14:textId="77777777" w:rsidR="00C01072" w:rsidRPr="005D6E1F" w:rsidRDefault="00C01072" w:rsidP="005D6E1F">
            <w:pPr>
              <w:pStyle w:val="BodyText"/>
            </w:pPr>
          </w:p>
        </w:tc>
      </w:tr>
      <w:tr w:rsidR="00C01072" w:rsidRPr="00C01072" w14:paraId="1E40BE4C" w14:textId="77777777" w:rsidTr="00ED5A59">
        <w:trPr>
          <w:trHeight w:val="300"/>
        </w:trPr>
        <w:tc>
          <w:tcPr>
            <w:tcW w:w="1801" w:type="pct"/>
            <w:shd w:val="clear" w:color="auto" w:fill="auto"/>
            <w:noWrap/>
            <w:vAlign w:val="bottom"/>
            <w:hideMark/>
          </w:tcPr>
          <w:p w14:paraId="25B0CFEA" w14:textId="77777777" w:rsidR="00C01072" w:rsidRPr="005D6E1F" w:rsidRDefault="00C01072" w:rsidP="005D6E1F">
            <w:pPr>
              <w:pStyle w:val="BodyText"/>
            </w:pPr>
            <w:r w:rsidRPr="005D6E1F">
              <w:t xml:space="preserve">Hours of Medical Administrator </w:t>
            </w:r>
          </w:p>
        </w:tc>
        <w:tc>
          <w:tcPr>
            <w:tcW w:w="736" w:type="pct"/>
            <w:shd w:val="clear" w:color="auto" w:fill="auto"/>
            <w:noWrap/>
            <w:vAlign w:val="center"/>
            <w:hideMark/>
          </w:tcPr>
          <w:p w14:paraId="0B251229" w14:textId="77777777" w:rsidR="00C01072" w:rsidRPr="005D6E1F" w:rsidRDefault="00C01072" w:rsidP="005D6E1F">
            <w:pPr>
              <w:pStyle w:val="BodyText"/>
            </w:pPr>
            <w:r w:rsidRPr="005D6E1F">
              <w:t xml:space="preserve">1.50 </w:t>
            </w:r>
          </w:p>
        </w:tc>
        <w:tc>
          <w:tcPr>
            <w:tcW w:w="821" w:type="pct"/>
            <w:shd w:val="clear" w:color="auto" w:fill="auto"/>
            <w:noWrap/>
            <w:vAlign w:val="center"/>
            <w:hideMark/>
          </w:tcPr>
          <w:p w14:paraId="283673AE" w14:textId="77777777" w:rsidR="00C01072" w:rsidRPr="005D6E1F" w:rsidRDefault="00C01072" w:rsidP="005D6E1F">
            <w:pPr>
              <w:pStyle w:val="BodyText"/>
            </w:pPr>
            <w:r w:rsidRPr="005D6E1F">
              <w:t xml:space="preserve"> 0.50 </w:t>
            </w:r>
          </w:p>
        </w:tc>
        <w:tc>
          <w:tcPr>
            <w:tcW w:w="821" w:type="pct"/>
            <w:shd w:val="clear" w:color="auto" w:fill="auto"/>
            <w:noWrap/>
            <w:vAlign w:val="center"/>
            <w:hideMark/>
          </w:tcPr>
          <w:p w14:paraId="4C00AA4F" w14:textId="77777777" w:rsidR="00C01072" w:rsidRPr="005D6E1F" w:rsidRDefault="00C01072" w:rsidP="005D6E1F">
            <w:pPr>
              <w:pStyle w:val="BodyText"/>
            </w:pPr>
            <w:r w:rsidRPr="005D6E1F">
              <w:t xml:space="preserve"> 5.00 </w:t>
            </w:r>
          </w:p>
        </w:tc>
        <w:tc>
          <w:tcPr>
            <w:tcW w:w="821" w:type="pct"/>
            <w:shd w:val="clear" w:color="auto" w:fill="auto"/>
            <w:noWrap/>
            <w:vAlign w:val="center"/>
            <w:hideMark/>
          </w:tcPr>
          <w:p w14:paraId="50927935" w14:textId="77777777" w:rsidR="00C01072" w:rsidRPr="005D6E1F" w:rsidRDefault="00C01072" w:rsidP="005D6E1F">
            <w:pPr>
              <w:pStyle w:val="BodyText"/>
            </w:pPr>
            <w:r w:rsidRPr="005D6E1F">
              <w:t xml:space="preserve"> 0.50 </w:t>
            </w:r>
          </w:p>
        </w:tc>
      </w:tr>
      <w:tr w:rsidR="00C01072" w:rsidRPr="00C01072" w14:paraId="1EBF46E2" w14:textId="77777777" w:rsidTr="00821817">
        <w:trPr>
          <w:trHeight w:val="300"/>
        </w:trPr>
        <w:tc>
          <w:tcPr>
            <w:tcW w:w="1801" w:type="pct"/>
            <w:tcBorders>
              <w:bottom w:val="single" w:sz="4" w:space="0" w:color="925496" w:themeColor="accent4"/>
            </w:tcBorders>
            <w:shd w:val="clear" w:color="auto" w:fill="auto"/>
            <w:noWrap/>
            <w:vAlign w:val="bottom"/>
            <w:hideMark/>
          </w:tcPr>
          <w:p w14:paraId="34D12D7F" w14:textId="77777777" w:rsidR="00C01072" w:rsidRPr="005D6E1F" w:rsidRDefault="00C01072" w:rsidP="005D6E1F">
            <w:pPr>
              <w:pStyle w:val="BodyText"/>
            </w:pPr>
            <w:r w:rsidRPr="005D6E1F">
              <w:t>Hours scaled to contract hours</w:t>
            </w:r>
          </w:p>
        </w:tc>
        <w:tc>
          <w:tcPr>
            <w:tcW w:w="736" w:type="pct"/>
            <w:tcBorders>
              <w:bottom w:val="single" w:sz="4" w:space="0" w:color="925496" w:themeColor="accent4"/>
            </w:tcBorders>
            <w:shd w:val="clear" w:color="auto" w:fill="auto"/>
            <w:noWrap/>
            <w:vAlign w:val="center"/>
            <w:hideMark/>
          </w:tcPr>
          <w:p w14:paraId="57CB2A57" w14:textId="77777777" w:rsidR="00C01072" w:rsidRPr="005D6E1F" w:rsidRDefault="00C01072" w:rsidP="005D6E1F">
            <w:pPr>
              <w:pStyle w:val="BodyText"/>
            </w:pPr>
            <w:r w:rsidRPr="005D6E1F">
              <w:t xml:space="preserve">1.45 </w:t>
            </w:r>
          </w:p>
        </w:tc>
        <w:tc>
          <w:tcPr>
            <w:tcW w:w="821" w:type="pct"/>
            <w:tcBorders>
              <w:bottom w:val="single" w:sz="4" w:space="0" w:color="925496" w:themeColor="accent4"/>
            </w:tcBorders>
            <w:shd w:val="clear" w:color="auto" w:fill="auto"/>
            <w:noWrap/>
            <w:vAlign w:val="center"/>
            <w:hideMark/>
          </w:tcPr>
          <w:p w14:paraId="28243734" w14:textId="77777777" w:rsidR="00C01072" w:rsidRPr="005D6E1F" w:rsidRDefault="00C01072" w:rsidP="005D6E1F">
            <w:pPr>
              <w:pStyle w:val="BodyText"/>
            </w:pPr>
            <w:r w:rsidRPr="005D6E1F">
              <w:t xml:space="preserve"> 0.48 </w:t>
            </w:r>
          </w:p>
        </w:tc>
        <w:tc>
          <w:tcPr>
            <w:tcW w:w="821" w:type="pct"/>
            <w:tcBorders>
              <w:bottom w:val="single" w:sz="4" w:space="0" w:color="925496" w:themeColor="accent4"/>
            </w:tcBorders>
            <w:shd w:val="clear" w:color="auto" w:fill="auto"/>
            <w:noWrap/>
            <w:vAlign w:val="center"/>
            <w:hideMark/>
          </w:tcPr>
          <w:p w14:paraId="10669970" w14:textId="77777777" w:rsidR="00C01072" w:rsidRPr="005D6E1F" w:rsidRDefault="00C01072" w:rsidP="005D6E1F">
            <w:pPr>
              <w:pStyle w:val="BodyText"/>
            </w:pPr>
            <w:r w:rsidRPr="005D6E1F">
              <w:t xml:space="preserve"> 4.84 </w:t>
            </w:r>
          </w:p>
        </w:tc>
        <w:tc>
          <w:tcPr>
            <w:tcW w:w="821" w:type="pct"/>
            <w:tcBorders>
              <w:bottom w:val="single" w:sz="4" w:space="0" w:color="925496" w:themeColor="accent4"/>
            </w:tcBorders>
            <w:shd w:val="clear" w:color="auto" w:fill="auto"/>
            <w:noWrap/>
            <w:vAlign w:val="center"/>
            <w:hideMark/>
          </w:tcPr>
          <w:p w14:paraId="4B192578" w14:textId="77777777" w:rsidR="00C01072" w:rsidRPr="005D6E1F" w:rsidRDefault="00C01072" w:rsidP="005D6E1F">
            <w:pPr>
              <w:pStyle w:val="BodyText"/>
            </w:pPr>
            <w:r w:rsidRPr="005D6E1F">
              <w:t xml:space="preserve"> 0.48 </w:t>
            </w:r>
          </w:p>
        </w:tc>
      </w:tr>
      <w:tr w:rsidR="00C01072" w:rsidRPr="00C01072" w14:paraId="606F6DCB" w14:textId="77777777" w:rsidTr="00821817">
        <w:trPr>
          <w:trHeight w:val="300"/>
        </w:trPr>
        <w:tc>
          <w:tcPr>
            <w:tcW w:w="1801" w:type="pct"/>
            <w:tcBorders>
              <w:right w:val="nil"/>
            </w:tcBorders>
            <w:shd w:val="clear" w:color="auto" w:fill="auto"/>
            <w:noWrap/>
            <w:vAlign w:val="bottom"/>
            <w:hideMark/>
          </w:tcPr>
          <w:p w14:paraId="2B0F2139" w14:textId="77777777" w:rsidR="00C01072" w:rsidRPr="005D6E1F" w:rsidRDefault="00C01072" w:rsidP="005D6E1F">
            <w:pPr>
              <w:pStyle w:val="BodyText"/>
            </w:pPr>
          </w:p>
        </w:tc>
        <w:tc>
          <w:tcPr>
            <w:tcW w:w="736" w:type="pct"/>
            <w:tcBorders>
              <w:left w:val="nil"/>
              <w:right w:val="nil"/>
            </w:tcBorders>
            <w:shd w:val="clear" w:color="auto" w:fill="auto"/>
            <w:noWrap/>
            <w:vAlign w:val="center"/>
            <w:hideMark/>
          </w:tcPr>
          <w:p w14:paraId="7E7A485E" w14:textId="77777777" w:rsidR="00C01072" w:rsidRPr="005D6E1F" w:rsidRDefault="00C01072" w:rsidP="005D6E1F">
            <w:pPr>
              <w:pStyle w:val="BodyText"/>
            </w:pPr>
          </w:p>
        </w:tc>
        <w:tc>
          <w:tcPr>
            <w:tcW w:w="821" w:type="pct"/>
            <w:tcBorders>
              <w:left w:val="nil"/>
              <w:right w:val="nil"/>
            </w:tcBorders>
            <w:shd w:val="clear" w:color="auto" w:fill="auto"/>
            <w:noWrap/>
            <w:vAlign w:val="center"/>
            <w:hideMark/>
          </w:tcPr>
          <w:p w14:paraId="343734FC" w14:textId="77777777" w:rsidR="00C01072" w:rsidRPr="005D6E1F" w:rsidRDefault="00C01072" w:rsidP="005D6E1F">
            <w:pPr>
              <w:pStyle w:val="BodyText"/>
            </w:pPr>
          </w:p>
        </w:tc>
        <w:tc>
          <w:tcPr>
            <w:tcW w:w="821" w:type="pct"/>
            <w:tcBorders>
              <w:left w:val="nil"/>
              <w:right w:val="nil"/>
            </w:tcBorders>
            <w:shd w:val="clear" w:color="auto" w:fill="auto"/>
            <w:noWrap/>
            <w:vAlign w:val="center"/>
            <w:hideMark/>
          </w:tcPr>
          <w:p w14:paraId="44F884AF" w14:textId="77777777" w:rsidR="00C01072" w:rsidRPr="005D6E1F" w:rsidRDefault="00C01072" w:rsidP="005D6E1F">
            <w:pPr>
              <w:pStyle w:val="BodyText"/>
            </w:pPr>
          </w:p>
        </w:tc>
        <w:tc>
          <w:tcPr>
            <w:tcW w:w="821" w:type="pct"/>
            <w:tcBorders>
              <w:left w:val="nil"/>
            </w:tcBorders>
            <w:shd w:val="clear" w:color="auto" w:fill="auto"/>
            <w:noWrap/>
            <w:vAlign w:val="center"/>
            <w:hideMark/>
          </w:tcPr>
          <w:p w14:paraId="0D06FEF3" w14:textId="77777777" w:rsidR="00C01072" w:rsidRPr="005D6E1F" w:rsidRDefault="00C01072" w:rsidP="005D6E1F">
            <w:pPr>
              <w:pStyle w:val="BodyText"/>
            </w:pPr>
          </w:p>
        </w:tc>
      </w:tr>
      <w:tr w:rsidR="00C01072" w:rsidRPr="00C01072" w14:paraId="23E22ACB" w14:textId="77777777" w:rsidTr="00ED5A59">
        <w:trPr>
          <w:trHeight w:val="300"/>
        </w:trPr>
        <w:tc>
          <w:tcPr>
            <w:tcW w:w="1801" w:type="pct"/>
            <w:shd w:val="clear" w:color="auto" w:fill="auto"/>
            <w:noWrap/>
            <w:vAlign w:val="bottom"/>
            <w:hideMark/>
          </w:tcPr>
          <w:p w14:paraId="2DD3E375" w14:textId="77777777" w:rsidR="00C01072" w:rsidRPr="005D6E1F" w:rsidRDefault="00C01072" w:rsidP="005D6E1F">
            <w:pPr>
              <w:pStyle w:val="BodyText"/>
            </w:pPr>
            <w:r w:rsidRPr="005D6E1F">
              <w:t>% of time taken by alternative category of staff on each task</w:t>
            </w:r>
          </w:p>
        </w:tc>
        <w:tc>
          <w:tcPr>
            <w:tcW w:w="736" w:type="pct"/>
            <w:shd w:val="clear" w:color="auto" w:fill="auto"/>
            <w:noWrap/>
            <w:vAlign w:val="center"/>
            <w:hideMark/>
          </w:tcPr>
          <w:p w14:paraId="34C9C9C2" w14:textId="77777777" w:rsidR="00C01072" w:rsidRPr="005D6E1F" w:rsidRDefault="00C01072" w:rsidP="005D6E1F">
            <w:pPr>
              <w:pStyle w:val="BodyText"/>
            </w:pPr>
            <w:r w:rsidRPr="005D6E1F">
              <w:t>80%</w:t>
            </w:r>
          </w:p>
        </w:tc>
        <w:tc>
          <w:tcPr>
            <w:tcW w:w="821" w:type="pct"/>
            <w:shd w:val="clear" w:color="auto" w:fill="auto"/>
            <w:noWrap/>
            <w:vAlign w:val="center"/>
            <w:hideMark/>
          </w:tcPr>
          <w:p w14:paraId="3C4DF18A" w14:textId="77777777" w:rsidR="00C01072" w:rsidRPr="005D6E1F" w:rsidRDefault="00C01072" w:rsidP="005D6E1F">
            <w:pPr>
              <w:pStyle w:val="BodyText"/>
            </w:pPr>
            <w:r w:rsidRPr="005D6E1F">
              <w:t>100%</w:t>
            </w:r>
          </w:p>
        </w:tc>
        <w:tc>
          <w:tcPr>
            <w:tcW w:w="821" w:type="pct"/>
            <w:shd w:val="clear" w:color="auto" w:fill="auto"/>
            <w:noWrap/>
            <w:vAlign w:val="center"/>
            <w:hideMark/>
          </w:tcPr>
          <w:p w14:paraId="153821B6" w14:textId="77777777" w:rsidR="00C01072" w:rsidRPr="005D6E1F" w:rsidRDefault="00C01072" w:rsidP="005D6E1F">
            <w:pPr>
              <w:pStyle w:val="BodyText"/>
            </w:pPr>
            <w:r w:rsidRPr="005D6E1F">
              <w:t>100%</w:t>
            </w:r>
          </w:p>
        </w:tc>
        <w:tc>
          <w:tcPr>
            <w:tcW w:w="821" w:type="pct"/>
            <w:shd w:val="clear" w:color="auto" w:fill="auto"/>
            <w:noWrap/>
            <w:vAlign w:val="center"/>
            <w:hideMark/>
          </w:tcPr>
          <w:p w14:paraId="25721025" w14:textId="77777777" w:rsidR="00C01072" w:rsidRPr="005D6E1F" w:rsidRDefault="00C01072" w:rsidP="005D6E1F">
            <w:pPr>
              <w:pStyle w:val="BodyText"/>
            </w:pPr>
            <w:r w:rsidRPr="005D6E1F">
              <w:t>100%</w:t>
            </w:r>
          </w:p>
        </w:tc>
      </w:tr>
      <w:tr w:rsidR="00C01072" w:rsidRPr="00C01072" w14:paraId="3743A6A7" w14:textId="77777777" w:rsidTr="00ED5A59">
        <w:trPr>
          <w:trHeight w:val="300"/>
        </w:trPr>
        <w:tc>
          <w:tcPr>
            <w:tcW w:w="1801" w:type="pct"/>
            <w:shd w:val="clear" w:color="auto" w:fill="auto"/>
            <w:noWrap/>
            <w:vAlign w:val="bottom"/>
            <w:hideMark/>
          </w:tcPr>
          <w:p w14:paraId="36906EEF" w14:textId="77777777" w:rsidR="00C01072" w:rsidRPr="005D6E1F" w:rsidRDefault="00C01072" w:rsidP="005D6E1F">
            <w:pPr>
              <w:pStyle w:val="BodyText"/>
            </w:pPr>
            <w:r w:rsidRPr="005D6E1F">
              <w:t>Hours of task by alternative category of staff</w:t>
            </w:r>
          </w:p>
        </w:tc>
        <w:tc>
          <w:tcPr>
            <w:tcW w:w="736" w:type="pct"/>
            <w:shd w:val="clear" w:color="auto" w:fill="auto"/>
            <w:noWrap/>
            <w:vAlign w:val="center"/>
            <w:hideMark/>
          </w:tcPr>
          <w:p w14:paraId="5DFCA1B6" w14:textId="77777777" w:rsidR="00C01072" w:rsidRPr="005D6E1F" w:rsidRDefault="00C01072" w:rsidP="005D6E1F">
            <w:pPr>
              <w:pStyle w:val="BodyText"/>
            </w:pPr>
            <w:r w:rsidRPr="005D6E1F">
              <w:t xml:space="preserve">1.16 </w:t>
            </w:r>
          </w:p>
        </w:tc>
        <w:tc>
          <w:tcPr>
            <w:tcW w:w="821" w:type="pct"/>
            <w:shd w:val="clear" w:color="auto" w:fill="auto"/>
            <w:noWrap/>
            <w:vAlign w:val="center"/>
            <w:hideMark/>
          </w:tcPr>
          <w:p w14:paraId="3FD4A99F" w14:textId="77777777" w:rsidR="00C01072" w:rsidRPr="005D6E1F" w:rsidRDefault="00C01072" w:rsidP="005D6E1F">
            <w:pPr>
              <w:pStyle w:val="BodyText"/>
            </w:pPr>
            <w:r w:rsidRPr="005D6E1F">
              <w:t xml:space="preserve"> 0.48 </w:t>
            </w:r>
          </w:p>
        </w:tc>
        <w:tc>
          <w:tcPr>
            <w:tcW w:w="821" w:type="pct"/>
            <w:shd w:val="clear" w:color="auto" w:fill="auto"/>
            <w:noWrap/>
            <w:vAlign w:val="center"/>
            <w:hideMark/>
          </w:tcPr>
          <w:p w14:paraId="5C7BFED1" w14:textId="77777777" w:rsidR="00C01072" w:rsidRPr="005D6E1F" w:rsidRDefault="00C01072" w:rsidP="005D6E1F">
            <w:pPr>
              <w:pStyle w:val="BodyText"/>
            </w:pPr>
            <w:r w:rsidRPr="005D6E1F">
              <w:t xml:space="preserve"> 4.84 </w:t>
            </w:r>
          </w:p>
        </w:tc>
        <w:tc>
          <w:tcPr>
            <w:tcW w:w="821" w:type="pct"/>
            <w:shd w:val="clear" w:color="auto" w:fill="auto"/>
            <w:noWrap/>
            <w:vAlign w:val="center"/>
            <w:hideMark/>
          </w:tcPr>
          <w:p w14:paraId="1BEB91C3" w14:textId="77777777" w:rsidR="00C01072" w:rsidRPr="005D6E1F" w:rsidRDefault="00C01072" w:rsidP="005D6E1F">
            <w:pPr>
              <w:pStyle w:val="BodyText"/>
            </w:pPr>
            <w:r w:rsidRPr="005D6E1F">
              <w:t xml:space="preserve"> 0.48 </w:t>
            </w:r>
          </w:p>
        </w:tc>
      </w:tr>
    </w:tbl>
    <w:p w14:paraId="395D3314" w14:textId="77777777" w:rsidR="00C01072" w:rsidRPr="00C01072" w:rsidRDefault="00C01072" w:rsidP="00C01072">
      <w:pPr>
        <w:pStyle w:val="BodyText"/>
        <w:rPr>
          <w:i/>
        </w:rPr>
      </w:pPr>
    </w:p>
    <w:p w14:paraId="477D5B02" w14:textId="77777777" w:rsidR="00C01072" w:rsidRPr="005D6E1F" w:rsidRDefault="00C01072" w:rsidP="00C01072">
      <w:pPr>
        <w:pStyle w:val="BodyText"/>
        <w:rPr>
          <w:b/>
          <w:i/>
        </w:rPr>
      </w:pPr>
      <w:r w:rsidRPr="005D6E1F">
        <w:rPr>
          <w:b/>
          <w:i/>
        </w:rPr>
        <w:t>3.3</w:t>
      </w:r>
      <w:r w:rsidR="005D6E1F" w:rsidRPr="005D6E1F">
        <w:rPr>
          <w:b/>
          <w:i/>
        </w:rPr>
        <w:t xml:space="preserve"> </w:t>
      </w:r>
      <w:r w:rsidRPr="005D6E1F">
        <w:rPr>
          <w:b/>
          <w:i/>
        </w:rPr>
        <w:t>Relative costs of tasks</w:t>
      </w:r>
    </w:p>
    <w:p w14:paraId="2F194647" w14:textId="77777777" w:rsidR="00C01072" w:rsidRPr="00C01072" w:rsidRDefault="00C01072" w:rsidP="00C01072">
      <w:pPr>
        <w:pStyle w:val="BodyText"/>
      </w:pPr>
      <w:r w:rsidRPr="00C01072">
        <w:t>Knowing the number of hours that would be undertaken by alternative staff, we can compare annual costs against those that occur for a Medical Administrator, and so determine the net financial change.</w:t>
      </w:r>
    </w:p>
    <w:p w14:paraId="77A9D081" w14:textId="77777777" w:rsidR="00291730" w:rsidRDefault="00C01072" w:rsidP="00C01072">
      <w:pPr>
        <w:pStyle w:val="BodyText"/>
      </w:pPr>
      <w:r w:rsidRPr="00C01072">
        <w:t>Table 3.3 below summarises our calculations from the various case studies.</w:t>
      </w:r>
    </w:p>
    <w:p w14:paraId="48B0E657" w14:textId="77777777" w:rsidR="00291730" w:rsidRDefault="00291730">
      <w:pPr>
        <w:ind w:left="0"/>
        <w:rPr>
          <w:rFonts w:ascii="Century Gothic" w:hAnsi="Century Gothic"/>
          <w:sz w:val="22"/>
        </w:rPr>
      </w:pPr>
      <w:r>
        <w:br w:type="page"/>
      </w:r>
    </w:p>
    <w:p w14:paraId="45816CA6" w14:textId="77777777" w:rsidR="00C01072" w:rsidRDefault="00C01072" w:rsidP="00C01072">
      <w:pPr>
        <w:pStyle w:val="BodyText"/>
        <w:rPr>
          <w:b/>
          <w:i/>
        </w:rPr>
      </w:pPr>
      <w:r w:rsidRPr="005D6E1F">
        <w:rPr>
          <w:b/>
          <w:i/>
        </w:rPr>
        <w:lastRenderedPageBreak/>
        <w:t>Table 3.3 Summary of relative costs of Medical Administration tasks</w:t>
      </w:r>
    </w:p>
    <w:tbl>
      <w:tblPr>
        <w:tblW w:w="5000" w:type="pct"/>
        <w:tblBorders>
          <w:top w:val="single" w:sz="8" w:space="0" w:color="925496" w:themeColor="accent4"/>
          <w:left w:val="single" w:sz="8" w:space="0" w:color="925496" w:themeColor="accent4"/>
          <w:bottom w:val="single" w:sz="8" w:space="0" w:color="925496" w:themeColor="accent4"/>
          <w:right w:val="single" w:sz="8" w:space="0" w:color="925496" w:themeColor="accent4"/>
          <w:insideH w:val="single" w:sz="8" w:space="0" w:color="925496" w:themeColor="accent4"/>
          <w:insideV w:val="single" w:sz="8" w:space="0" w:color="925496" w:themeColor="accent4"/>
        </w:tblBorders>
        <w:tblCellMar>
          <w:left w:w="0" w:type="dxa"/>
          <w:right w:w="0" w:type="dxa"/>
        </w:tblCellMar>
        <w:tblLook w:val="04A0" w:firstRow="1" w:lastRow="0" w:firstColumn="1" w:lastColumn="0" w:noHBand="0" w:noVBand="1"/>
      </w:tblPr>
      <w:tblGrid>
        <w:gridCol w:w="5595"/>
        <w:gridCol w:w="2609"/>
      </w:tblGrid>
      <w:tr w:rsidR="008671EA" w:rsidRPr="00D66AD3" w14:paraId="583775D9" w14:textId="77777777" w:rsidTr="008671EA">
        <w:trPr>
          <w:trHeight w:val="357"/>
        </w:trPr>
        <w:tc>
          <w:tcPr>
            <w:tcW w:w="3410" w:type="pct"/>
            <w:noWrap/>
            <w:tcMar>
              <w:top w:w="0" w:type="dxa"/>
              <w:left w:w="108" w:type="dxa"/>
              <w:bottom w:w="0" w:type="dxa"/>
              <w:right w:w="108" w:type="dxa"/>
            </w:tcMar>
            <w:vAlign w:val="center"/>
            <w:hideMark/>
          </w:tcPr>
          <w:p w14:paraId="1131FC5E" w14:textId="77777777" w:rsidR="008671EA" w:rsidRPr="00D66AD3" w:rsidRDefault="008671EA" w:rsidP="003A09BF">
            <w:pPr>
              <w:pStyle w:val="BodyText"/>
            </w:pPr>
          </w:p>
        </w:tc>
        <w:tc>
          <w:tcPr>
            <w:tcW w:w="1590" w:type="pct"/>
            <w:tcMar>
              <w:top w:w="0" w:type="dxa"/>
              <w:left w:w="108" w:type="dxa"/>
              <w:bottom w:w="0" w:type="dxa"/>
              <w:right w:w="108" w:type="dxa"/>
            </w:tcMar>
            <w:vAlign w:val="center"/>
            <w:hideMark/>
          </w:tcPr>
          <w:p w14:paraId="45AB5061" w14:textId="77777777" w:rsidR="008671EA" w:rsidRPr="00D66AD3" w:rsidRDefault="008671EA" w:rsidP="003A09BF">
            <w:pPr>
              <w:pStyle w:val="BodyText"/>
            </w:pPr>
            <w:r w:rsidRPr="00D66AD3">
              <w:t>Cost change p.a. (£) (+ if more expensive / - if less expensive)</w:t>
            </w:r>
          </w:p>
        </w:tc>
      </w:tr>
      <w:tr w:rsidR="008671EA" w:rsidRPr="00D66AD3" w14:paraId="24ADB27F" w14:textId="77777777" w:rsidTr="008671EA">
        <w:trPr>
          <w:trHeight w:val="267"/>
        </w:trPr>
        <w:tc>
          <w:tcPr>
            <w:tcW w:w="3410" w:type="pct"/>
            <w:noWrap/>
            <w:tcMar>
              <w:top w:w="0" w:type="dxa"/>
              <w:left w:w="108" w:type="dxa"/>
              <w:bottom w:w="0" w:type="dxa"/>
              <w:right w:w="108" w:type="dxa"/>
            </w:tcMar>
            <w:vAlign w:val="center"/>
            <w:hideMark/>
          </w:tcPr>
          <w:p w14:paraId="62B0F327" w14:textId="77777777" w:rsidR="008671EA" w:rsidRPr="008D54DF" w:rsidRDefault="008671EA" w:rsidP="003A09BF">
            <w:pPr>
              <w:pStyle w:val="BodyText"/>
              <w:rPr>
                <w:b/>
              </w:rPr>
            </w:pPr>
            <w:r w:rsidRPr="008D54DF">
              <w:rPr>
                <w:b/>
              </w:rPr>
              <w:t>Primary care</w:t>
            </w:r>
          </w:p>
        </w:tc>
        <w:tc>
          <w:tcPr>
            <w:tcW w:w="1590" w:type="pct"/>
            <w:noWrap/>
            <w:tcMar>
              <w:top w:w="0" w:type="dxa"/>
              <w:left w:w="108" w:type="dxa"/>
              <w:bottom w:w="0" w:type="dxa"/>
              <w:right w:w="108" w:type="dxa"/>
            </w:tcMar>
            <w:vAlign w:val="center"/>
          </w:tcPr>
          <w:p w14:paraId="396CF988" w14:textId="77777777" w:rsidR="008671EA" w:rsidRPr="00D66AD3" w:rsidRDefault="008671EA" w:rsidP="003A09BF">
            <w:pPr>
              <w:pStyle w:val="BodyText"/>
            </w:pPr>
          </w:p>
        </w:tc>
      </w:tr>
      <w:tr w:rsidR="008671EA" w:rsidRPr="00D66AD3" w14:paraId="5A214AEA" w14:textId="77777777" w:rsidTr="008671EA">
        <w:trPr>
          <w:trHeight w:val="267"/>
        </w:trPr>
        <w:tc>
          <w:tcPr>
            <w:tcW w:w="3410" w:type="pct"/>
            <w:noWrap/>
            <w:tcMar>
              <w:top w:w="0" w:type="dxa"/>
              <w:left w:w="108" w:type="dxa"/>
              <w:bottom w:w="0" w:type="dxa"/>
              <w:right w:w="108" w:type="dxa"/>
            </w:tcMar>
            <w:vAlign w:val="center"/>
            <w:hideMark/>
          </w:tcPr>
          <w:p w14:paraId="36A56EAE" w14:textId="77777777" w:rsidR="008671EA" w:rsidRPr="00D66AD3" w:rsidRDefault="008671EA" w:rsidP="003A09BF">
            <w:pPr>
              <w:pStyle w:val="BodyText"/>
            </w:pPr>
            <w:r w:rsidRPr="00D66AD3">
              <w:t>Case study 1 Complex Prescriptions Clerk</w:t>
            </w:r>
            <w:r>
              <w:t>,</w:t>
            </w:r>
            <w:r w:rsidRPr="00D66AD3">
              <w:t xml:space="preserve"> </w:t>
            </w:r>
            <w:r>
              <w:t xml:space="preserve">Northamptonshire </w:t>
            </w:r>
          </w:p>
        </w:tc>
        <w:tc>
          <w:tcPr>
            <w:tcW w:w="1590" w:type="pct"/>
            <w:tcMar>
              <w:top w:w="0" w:type="dxa"/>
              <w:left w:w="108" w:type="dxa"/>
              <w:bottom w:w="0" w:type="dxa"/>
              <w:right w:w="108" w:type="dxa"/>
            </w:tcMar>
            <w:vAlign w:val="center"/>
            <w:hideMark/>
          </w:tcPr>
          <w:p w14:paraId="0393DA10" w14:textId="77777777" w:rsidR="008671EA" w:rsidRPr="00D66AD3" w:rsidRDefault="008671EA" w:rsidP="003A09BF">
            <w:pPr>
              <w:pStyle w:val="BodyText"/>
            </w:pPr>
            <w:r w:rsidRPr="00D66AD3">
              <w:t>-£55,000</w:t>
            </w:r>
          </w:p>
        </w:tc>
      </w:tr>
      <w:tr w:rsidR="008671EA" w:rsidRPr="00D66AD3" w14:paraId="1125F309" w14:textId="77777777" w:rsidTr="008671EA">
        <w:trPr>
          <w:trHeight w:val="267"/>
        </w:trPr>
        <w:tc>
          <w:tcPr>
            <w:tcW w:w="3410" w:type="pct"/>
            <w:noWrap/>
            <w:tcMar>
              <w:top w:w="0" w:type="dxa"/>
              <w:left w:w="108" w:type="dxa"/>
              <w:bottom w:w="0" w:type="dxa"/>
              <w:right w:w="108" w:type="dxa"/>
            </w:tcMar>
            <w:vAlign w:val="bottom"/>
            <w:hideMark/>
          </w:tcPr>
          <w:p w14:paraId="4A43C833" w14:textId="77777777" w:rsidR="008671EA" w:rsidRPr="00D66AD3" w:rsidRDefault="008671EA" w:rsidP="003A09BF">
            <w:pPr>
              <w:pStyle w:val="BodyText"/>
            </w:pPr>
            <w:r w:rsidRPr="00D66AD3">
              <w:t>Case study 2 Back Office Manager</w:t>
            </w:r>
            <w:r>
              <w:t>, Birmingham</w:t>
            </w:r>
            <w:r w:rsidRPr="00D66AD3">
              <w:t xml:space="preserve"> </w:t>
            </w:r>
          </w:p>
        </w:tc>
        <w:tc>
          <w:tcPr>
            <w:tcW w:w="1590" w:type="pct"/>
            <w:noWrap/>
            <w:tcMar>
              <w:top w:w="0" w:type="dxa"/>
              <w:left w:w="108" w:type="dxa"/>
              <w:bottom w:w="0" w:type="dxa"/>
              <w:right w:w="108" w:type="dxa"/>
            </w:tcMar>
            <w:vAlign w:val="center"/>
            <w:hideMark/>
          </w:tcPr>
          <w:p w14:paraId="25643A86" w14:textId="77777777" w:rsidR="008671EA" w:rsidRPr="00D66AD3" w:rsidRDefault="008671EA" w:rsidP="003A09BF">
            <w:pPr>
              <w:pStyle w:val="BodyText"/>
            </w:pPr>
            <w:r w:rsidRPr="00D66AD3">
              <w:t xml:space="preserve">(part-time </w:t>
            </w:r>
            <w:proofErr w:type="gramStart"/>
            <w:r w:rsidRPr="00D66AD3">
              <w:t xml:space="preserve">role) </w:t>
            </w:r>
            <w:r>
              <w:t xml:space="preserve">  </w:t>
            </w:r>
            <w:proofErr w:type="gramEnd"/>
            <w:r>
              <w:t xml:space="preserve">              </w:t>
            </w:r>
            <w:r w:rsidRPr="00D66AD3">
              <w:t>-£23,000</w:t>
            </w:r>
          </w:p>
        </w:tc>
      </w:tr>
      <w:tr w:rsidR="008671EA" w:rsidRPr="00D66AD3" w14:paraId="3449C1C7" w14:textId="77777777" w:rsidTr="008671EA">
        <w:trPr>
          <w:trHeight w:val="267"/>
        </w:trPr>
        <w:tc>
          <w:tcPr>
            <w:tcW w:w="3410" w:type="pct"/>
            <w:noWrap/>
            <w:tcMar>
              <w:top w:w="0" w:type="dxa"/>
              <w:left w:w="108" w:type="dxa"/>
              <w:bottom w:w="0" w:type="dxa"/>
              <w:right w:w="108" w:type="dxa"/>
            </w:tcMar>
            <w:vAlign w:val="bottom"/>
            <w:hideMark/>
          </w:tcPr>
          <w:p w14:paraId="77E95744" w14:textId="77777777" w:rsidR="008671EA" w:rsidRPr="00D66AD3" w:rsidRDefault="008671EA" w:rsidP="003A09BF">
            <w:pPr>
              <w:pStyle w:val="BodyText"/>
            </w:pPr>
            <w:r w:rsidRPr="00D66AD3">
              <w:t>Case study 3 Coll</w:t>
            </w:r>
            <w:r>
              <w:t xml:space="preserve">aborative Care Team Coordinator, Northamptonshire </w:t>
            </w:r>
          </w:p>
        </w:tc>
        <w:tc>
          <w:tcPr>
            <w:tcW w:w="1590" w:type="pct"/>
            <w:noWrap/>
            <w:tcMar>
              <w:top w:w="0" w:type="dxa"/>
              <w:left w:w="108" w:type="dxa"/>
              <w:bottom w:w="0" w:type="dxa"/>
              <w:right w:w="108" w:type="dxa"/>
            </w:tcMar>
            <w:vAlign w:val="center"/>
            <w:hideMark/>
          </w:tcPr>
          <w:p w14:paraId="4DC5B1FB" w14:textId="77777777" w:rsidR="008671EA" w:rsidRPr="00D66AD3" w:rsidRDefault="008671EA" w:rsidP="003A09BF">
            <w:pPr>
              <w:pStyle w:val="BodyText"/>
            </w:pPr>
            <w:r>
              <w:t xml:space="preserve">(part-time </w:t>
            </w:r>
            <w:proofErr w:type="gramStart"/>
            <w:r>
              <w:t xml:space="preserve">role)   </w:t>
            </w:r>
            <w:proofErr w:type="gramEnd"/>
            <w:r>
              <w:t xml:space="preserve">           -</w:t>
            </w:r>
            <w:r w:rsidRPr="00D66AD3">
              <w:t>£18,400</w:t>
            </w:r>
          </w:p>
        </w:tc>
      </w:tr>
      <w:tr w:rsidR="008671EA" w:rsidRPr="00D66AD3" w14:paraId="72C359A2" w14:textId="77777777" w:rsidTr="008671EA">
        <w:trPr>
          <w:trHeight w:val="267"/>
        </w:trPr>
        <w:tc>
          <w:tcPr>
            <w:tcW w:w="3410" w:type="pct"/>
            <w:noWrap/>
            <w:tcMar>
              <w:top w:w="0" w:type="dxa"/>
              <w:left w:w="108" w:type="dxa"/>
              <w:bottom w:w="0" w:type="dxa"/>
              <w:right w:w="108" w:type="dxa"/>
            </w:tcMar>
            <w:vAlign w:val="center"/>
            <w:hideMark/>
          </w:tcPr>
          <w:p w14:paraId="0C9BAFBC" w14:textId="77777777" w:rsidR="008671EA" w:rsidRPr="008D54DF" w:rsidRDefault="008671EA" w:rsidP="003A09BF">
            <w:pPr>
              <w:pStyle w:val="BodyText"/>
              <w:rPr>
                <w:b/>
              </w:rPr>
            </w:pPr>
            <w:r w:rsidRPr="008D54DF">
              <w:rPr>
                <w:b/>
              </w:rPr>
              <w:t>Secondary care</w:t>
            </w:r>
          </w:p>
        </w:tc>
        <w:tc>
          <w:tcPr>
            <w:tcW w:w="1590" w:type="pct"/>
            <w:noWrap/>
            <w:tcMar>
              <w:top w:w="0" w:type="dxa"/>
              <w:left w:w="108" w:type="dxa"/>
              <w:bottom w:w="0" w:type="dxa"/>
              <w:right w:w="108" w:type="dxa"/>
            </w:tcMar>
            <w:vAlign w:val="center"/>
          </w:tcPr>
          <w:p w14:paraId="4BB17ADD" w14:textId="77777777" w:rsidR="008671EA" w:rsidRPr="00D66AD3" w:rsidRDefault="008671EA" w:rsidP="003A09BF">
            <w:pPr>
              <w:pStyle w:val="BodyText"/>
            </w:pPr>
          </w:p>
        </w:tc>
      </w:tr>
      <w:tr w:rsidR="008671EA" w:rsidRPr="00D66AD3" w14:paraId="68FE6811" w14:textId="77777777" w:rsidTr="008671EA">
        <w:trPr>
          <w:trHeight w:val="267"/>
        </w:trPr>
        <w:tc>
          <w:tcPr>
            <w:tcW w:w="3410" w:type="pct"/>
            <w:noWrap/>
            <w:tcMar>
              <w:top w:w="0" w:type="dxa"/>
              <w:left w:w="108" w:type="dxa"/>
              <w:bottom w:w="0" w:type="dxa"/>
              <w:right w:w="108" w:type="dxa"/>
            </w:tcMar>
            <w:vAlign w:val="center"/>
            <w:hideMark/>
          </w:tcPr>
          <w:p w14:paraId="4B528487" w14:textId="77777777" w:rsidR="008671EA" w:rsidRPr="00D66AD3" w:rsidRDefault="008671EA" w:rsidP="003A09BF">
            <w:pPr>
              <w:pStyle w:val="BodyText"/>
            </w:pPr>
            <w:r w:rsidRPr="00D66AD3">
              <w:t>Case study 3</w:t>
            </w:r>
            <w:r>
              <w:t>:</w:t>
            </w:r>
            <w:r w:rsidRPr="00D66AD3">
              <w:t xml:space="preserve"> Doctors Administrative Assistant</w:t>
            </w:r>
            <w:r>
              <w:t>, Northamptonshire (Ward a)</w:t>
            </w:r>
          </w:p>
        </w:tc>
        <w:tc>
          <w:tcPr>
            <w:tcW w:w="1590" w:type="pct"/>
            <w:noWrap/>
            <w:tcMar>
              <w:top w:w="0" w:type="dxa"/>
              <w:left w:w="108" w:type="dxa"/>
              <w:bottom w:w="0" w:type="dxa"/>
              <w:right w:w="108" w:type="dxa"/>
            </w:tcMar>
            <w:vAlign w:val="center"/>
            <w:hideMark/>
          </w:tcPr>
          <w:p w14:paraId="37B2FF71" w14:textId="77777777" w:rsidR="008671EA" w:rsidRPr="00D66AD3" w:rsidRDefault="008671EA" w:rsidP="003A09BF">
            <w:pPr>
              <w:pStyle w:val="BodyText"/>
            </w:pPr>
            <w:r w:rsidRPr="00D66AD3">
              <w:t>-£7,000</w:t>
            </w:r>
          </w:p>
        </w:tc>
      </w:tr>
      <w:tr w:rsidR="008671EA" w:rsidRPr="00D66AD3" w14:paraId="1C277CB8" w14:textId="77777777" w:rsidTr="008671EA">
        <w:trPr>
          <w:trHeight w:val="267"/>
        </w:trPr>
        <w:tc>
          <w:tcPr>
            <w:tcW w:w="3410" w:type="pct"/>
            <w:shd w:val="clear" w:color="auto" w:fill="FFFFFF" w:themeFill="background1"/>
            <w:noWrap/>
            <w:tcMar>
              <w:top w:w="0" w:type="dxa"/>
              <w:left w:w="108" w:type="dxa"/>
              <w:bottom w:w="0" w:type="dxa"/>
              <w:right w:w="108" w:type="dxa"/>
            </w:tcMar>
            <w:vAlign w:val="center"/>
            <w:hideMark/>
          </w:tcPr>
          <w:p w14:paraId="02EB421A" w14:textId="77777777" w:rsidR="008671EA" w:rsidRPr="00D66AD3" w:rsidRDefault="008671EA" w:rsidP="003A09BF">
            <w:pPr>
              <w:pStyle w:val="BodyText"/>
            </w:pPr>
            <w:r w:rsidRPr="00D66AD3">
              <w:t>Case study 4</w:t>
            </w:r>
            <w:r>
              <w:t>:</w:t>
            </w:r>
            <w:r w:rsidRPr="00D66AD3">
              <w:t xml:space="preserve"> Doctors Administrative</w:t>
            </w:r>
            <w:r>
              <w:t>,</w:t>
            </w:r>
            <w:r w:rsidRPr="00D66AD3">
              <w:t xml:space="preserve"> </w:t>
            </w:r>
            <w:r>
              <w:t>Northamptonshire (Ward b)</w:t>
            </w:r>
          </w:p>
        </w:tc>
        <w:tc>
          <w:tcPr>
            <w:tcW w:w="1590" w:type="pct"/>
            <w:shd w:val="clear" w:color="auto" w:fill="FFFFFF" w:themeFill="background1"/>
            <w:noWrap/>
            <w:tcMar>
              <w:top w:w="0" w:type="dxa"/>
              <w:left w:w="108" w:type="dxa"/>
              <w:bottom w:w="0" w:type="dxa"/>
              <w:right w:w="108" w:type="dxa"/>
            </w:tcMar>
            <w:vAlign w:val="center"/>
            <w:hideMark/>
          </w:tcPr>
          <w:p w14:paraId="16537E78" w14:textId="77777777" w:rsidR="008671EA" w:rsidRPr="00D66AD3" w:rsidRDefault="008671EA" w:rsidP="003A09BF">
            <w:pPr>
              <w:pStyle w:val="BodyText"/>
            </w:pPr>
            <w:r w:rsidRPr="00D66AD3">
              <w:t>-£1,000</w:t>
            </w:r>
          </w:p>
        </w:tc>
      </w:tr>
      <w:tr w:rsidR="008671EA" w:rsidRPr="00D66AD3" w14:paraId="1B178612" w14:textId="77777777" w:rsidTr="008671EA">
        <w:trPr>
          <w:trHeight w:val="267"/>
        </w:trPr>
        <w:tc>
          <w:tcPr>
            <w:tcW w:w="3410" w:type="pct"/>
            <w:noWrap/>
            <w:tcMar>
              <w:top w:w="0" w:type="dxa"/>
              <w:left w:w="108" w:type="dxa"/>
              <w:bottom w:w="0" w:type="dxa"/>
              <w:right w:w="108" w:type="dxa"/>
            </w:tcMar>
            <w:vAlign w:val="center"/>
            <w:hideMark/>
          </w:tcPr>
          <w:p w14:paraId="31E84F06" w14:textId="77777777" w:rsidR="008671EA" w:rsidRPr="00D66AD3" w:rsidRDefault="008671EA" w:rsidP="003A09BF">
            <w:pPr>
              <w:pStyle w:val="BodyText"/>
            </w:pPr>
            <w:r w:rsidRPr="00D66AD3">
              <w:t>Case study 5</w:t>
            </w:r>
            <w:r>
              <w:t>:</w:t>
            </w:r>
            <w:r w:rsidRPr="00D66AD3">
              <w:t xml:space="preserve"> Ward Administrator</w:t>
            </w:r>
            <w:r>
              <w:t>,</w:t>
            </w:r>
            <w:r w:rsidRPr="00D66AD3">
              <w:t xml:space="preserve"> </w:t>
            </w:r>
            <w:r>
              <w:t>Northampton</w:t>
            </w:r>
          </w:p>
        </w:tc>
        <w:tc>
          <w:tcPr>
            <w:tcW w:w="1590" w:type="pct"/>
            <w:noWrap/>
            <w:tcMar>
              <w:top w:w="0" w:type="dxa"/>
              <w:left w:w="108" w:type="dxa"/>
              <w:bottom w:w="0" w:type="dxa"/>
              <w:right w:w="108" w:type="dxa"/>
            </w:tcMar>
            <w:vAlign w:val="center"/>
            <w:hideMark/>
          </w:tcPr>
          <w:p w14:paraId="382C6B27" w14:textId="77777777" w:rsidR="008671EA" w:rsidRPr="00D66AD3" w:rsidRDefault="008671EA" w:rsidP="003A09BF">
            <w:pPr>
              <w:pStyle w:val="BodyText"/>
            </w:pPr>
            <w:r w:rsidRPr="00D66AD3">
              <w:t>-£14,400</w:t>
            </w:r>
          </w:p>
        </w:tc>
      </w:tr>
      <w:tr w:rsidR="008671EA" w:rsidRPr="00D66AD3" w14:paraId="020CE31D" w14:textId="77777777" w:rsidTr="008671EA">
        <w:trPr>
          <w:trHeight w:val="267"/>
        </w:trPr>
        <w:tc>
          <w:tcPr>
            <w:tcW w:w="3410" w:type="pct"/>
            <w:noWrap/>
            <w:tcMar>
              <w:top w:w="0" w:type="dxa"/>
              <w:left w:w="108" w:type="dxa"/>
              <w:bottom w:w="0" w:type="dxa"/>
              <w:right w:w="108" w:type="dxa"/>
            </w:tcMar>
            <w:vAlign w:val="center"/>
            <w:hideMark/>
          </w:tcPr>
          <w:p w14:paraId="707F1E47" w14:textId="77777777" w:rsidR="008671EA" w:rsidRPr="00D66AD3" w:rsidRDefault="008671EA" w:rsidP="003A09BF">
            <w:pPr>
              <w:pStyle w:val="BodyText"/>
            </w:pPr>
            <w:r w:rsidRPr="00D66AD3">
              <w:t>Case study 6</w:t>
            </w:r>
            <w:r>
              <w:t>:</w:t>
            </w:r>
            <w:r w:rsidRPr="00D66AD3">
              <w:t xml:space="preserve"> Clinical Administrator</w:t>
            </w:r>
            <w:r>
              <w:t>,</w:t>
            </w:r>
            <w:r w:rsidRPr="00D66AD3">
              <w:t xml:space="preserve"> </w:t>
            </w:r>
            <w:r>
              <w:t>Northampton</w:t>
            </w:r>
          </w:p>
        </w:tc>
        <w:tc>
          <w:tcPr>
            <w:tcW w:w="1590" w:type="pct"/>
            <w:noWrap/>
            <w:tcMar>
              <w:top w:w="0" w:type="dxa"/>
              <w:left w:w="108" w:type="dxa"/>
              <w:bottom w:w="0" w:type="dxa"/>
              <w:right w:w="108" w:type="dxa"/>
            </w:tcMar>
            <w:vAlign w:val="center"/>
            <w:hideMark/>
          </w:tcPr>
          <w:p w14:paraId="57B97D68" w14:textId="77777777" w:rsidR="008671EA" w:rsidRPr="00D66AD3" w:rsidRDefault="008671EA" w:rsidP="003A09BF">
            <w:pPr>
              <w:pStyle w:val="BodyText"/>
            </w:pPr>
            <w:r w:rsidRPr="00D66AD3">
              <w:t>-£37,200</w:t>
            </w:r>
          </w:p>
        </w:tc>
      </w:tr>
      <w:tr w:rsidR="008671EA" w:rsidRPr="00D66AD3" w14:paraId="3672A219" w14:textId="77777777" w:rsidTr="008671EA">
        <w:trPr>
          <w:trHeight w:val="267"/>
        </w:trPr>
        <w:tc>
          <w:tcPr>
            <w:tcW w:w="3410" w:type="pct"/>
            <w:noWrap/>
            <w:tcMar>
              <w:top w:w="0" w:type="dxa"/>
              <w:left w:w="108" w:type="dxa"/>
              <w:bottom w:w="0" w:type="dxa"/>
              <w:right w:w="108" w:type="dxa"/>
            </w:tcMar>
            <w:vAlign w:val="center"/>
            <w:hideMark/>
          </w:tcPr>
          <w:p w14:paraId="43718B54" w14:textId="77777777" w:rsidR="008671EA" w:rsidRPr="00D66AD3" w:rsidRDefault="008671EA" w:rsidP="003A09BF">
            <w:pPr>
              <w:pStyle w:val="BodyText"/>
            </w:pPr>
            <w:r w:rsidRPr="00D66AD3">
              <w:t xml:space="preserve">Case study </w:t>
            </w:r>
            <w:r>
              <w:t>7:</w:t>
            </w:r>
            <w:r w:rsidRPr="00D66AD3">
              <w:t xml:space="preserve"> Clinical Medical Administrator</w:t>
            </w:r>
            <w:r>
              <w:t>, Lincolnshire</w:t>
            </w:r>
            <w:r w:rsidRPr="00D66AD3">
              <w:t xml:space="preserve"> </w:t>
            </w:r>
          </w:p>
        </w:tc>
        <w:tc>
          <w:tcPr>
            <w:tcW w:w="1590" w:type="pct"/>
            <w:noWrap/>
            <w:tcMar>
              <w:top w:w="0" w:type="dxa"/>
              <w:left w:w="108" w:type="dxa"/>
              <w:bottom w:w="0" w:type="dxa"/>
              <w:right w:w="108" w:type="dxa"/>
            </w:tcMar>
            <w:vAlign w:val="center"/>
            <w:hideMark/>
          </w:tcPr>
          <w:p w14:paraId="75FAED68" w14:textId="77777777" w:rsidR="008671EA" w:rsidRPr="00D66AD3" w:rsidRDefault="008671EA" w:rsidP="003A09BF">
            <w:pPr>
              <w:pStyle w:val="BodyText"/>
            </w:pPr>
            <w:r w:rsidRPr="00D66AD3">
              <w:t>-£3,000</w:t>
            </w:r>
          </w:p>
        </w:tc>
      </w:tr>
    </w:tbl>
    <w:p w14:paraId="66C16189" w14:textId="77777777" w:rsidR="008671EA" w:rsidRDefault="008671EA" w:rsidP="00C01072">
      <w:pPr>
        <w:pStyle w:val="BodyText"/>
      </w:pPr>
    </w:p>
    <w:p w14:paraId="23C7B769" w14:textId="77777777" w:rsidR="00C01072" w:rsidRPr="00C01072" w:rsidRDefault="00C01072" w:rsidP="00C01072">
      <w:pPr>
        <w:pStyle w:val="BodyText"/>
      </w:pPr>
      <w:r w:rsidRPr="00C01072">
        <w:t xml:space="preserve">A first point to note is that the primary care roles all show strong financial benefits to the use of medical administration staff, which reflects the high costs of GPs. </w:t>
      </w:r>
    </w:p>
    <w:p w14:paraId="3FD40D8A" w14:textId="77777777" w:rsidR="00C01072" w:rsidRPr="00C01072" w:rsidRDefault="00C01072" w:rsidP="00C01072">
      <w:pPr>
        <w:pStyle w:val="BodyText"/>
      </w:pPr>
      <w:r w:rsidRPr="00C01072">
        <w:t xml:space="preserve">By comparison, savings vary greatly in secondary care. Case studies 3 and 4 have a counterfactual that implies the (short term) alternative use of Foundation Doctor staff, whereas Case study 5 involves more use of experienced nurses, and Case study 6 implies the use of medical consultants, leading to savings closer to those shown in the primary care case studies. </w:t>
      </w:r>
    </w:p>
    <w:p w14:paraId="45182B2B" w14:textId="77777777" w:rsidR="00026AE4" w:rsidRDefault="00C01072" w:rsidP="00C01072">
      <w:pPr>
        <w:pStyle w:val="BodyText"/>
      </w:pPr>
      <w:r w:rsidRPr="00C01072">
        <w:t xml:space="preserve">From a short-term perspective, case studies 3 and 4 illustrate that, with high levels of knowledge of medical agendas, Foundation doctors can undertake tasks quickly, even though their pay rate is much closer to medical administrators than consultants. However, such calculations ignore knock-on effects in terms of disengagement and turnover by such staff. </w:t>
      </w:r>
    </w:p>
    <w:p w14:paraId="4B3CE7C3" w14:textId="77777777" w:rsidR="00026AE4" w:rsidRDefault="00026AE4">
      <w:pPr>
        <w:ind w:left="0"/>
        <w:rPr>
          <w:rFonts w:ascii="Century Gothic" w:hAnsi="Century Gothic"/>
          <w:sz w:val="22"/>
        </w:rPr>
      </w:pPr>
      <w:r>
        <w:br w:type="page"/>
      </w:r>
    </w:p>
    <w:p w14:paraId="7A940731" w14:textId="77777777" w:rsidR="00C01072" w:rsidRPr="005D6E1F" w:rsidRDefault="00C01072" w:rsidP="00C01072">
      <w:pPr>
        <w:pStyle w:val="BodyText"/>
        <w:rPr>
          <w:b/>
        </w:rPr>
      </w:pPr>
      <w:r w:rsidRPr="005D6E1F">
        <w:rPr>
          <w:b/>
        </w:rPr>
        <w:lastRenderedPageBreak/>
        <w:t>4</w:t>
      </w:r>
      <w:r w:rsidR="00821817">
        <w:rPr>
          <w:b/>
        </w:rPr>
        <w:t>.</w:t>
      </w:r>
      <w:r w:rsidR="005D6E1F" w:rsidRPr="005D6E1F">
        <w:rPr>
          <w:b/>
        </w:rPr>
        <w:t xml:space="preserve"> </w:t>
      </w:r>
      <w:r w:rsidRPr="005D6E1F">
        <w:rPr>
          <w:b/>
        </w:rPr>
        <w:t>Conclusions</w:t>
      </w:r>
    </w:p>
    <w:p w14:paraId="1BE4DD76" w14:textId="77777777" w:rsidR="00C01072" w:rsidRPr="00C01072" w:rsidRDefault="00C01072" w:rsidP="00C01072">
      <w:pPr>
        <w:pStyle w:val="BodyText"/>
      </w:pPr>
      <w:bookmarkStart w:id="188" w:name="_Hlk1385341"/>
      <w:r w:rsidRPr="00C01072">
        <w:t>The above calculations demonstrate that there is a strong case for the use of Medical Administrators in primary care. If they are directly involved in tasks that would be undertaken by GPs, then costs are lower; if GP overtime is used instead then there are costly consequences for recruitment, sickness absence, and errors.</w:t>
      </w:r>
    </w:p>
    <w:p w14:paraId="3610B8AE" w14:textId="77777777" w:rsidR="00C01072" w:rsidRPr="00C01072" w:rsidRDefault="00C01072" w:rsidP="00C01072">
      <w:pPr>
        <w:pStyle w:val="BodyText"/>
      </w:pPr>
      <w:r w:rsidRPr="00C01072">
        <w:t xml:space="preserve">By contrast, the case for the use of Medical Administrators in secondary care is more </w:t>
      </w:r>
      <w:proofErr w:type="gramStart"/>
      <w:r w:rsidRPr="00C01072">
        <w:t>variable, and</w:t>
      </w:r>
      <w:proofErr w:type="gramEnd"/>
      <w:r w:rsidRPr="00C01072">
        <w:t xml:space="preserve"> is not always immediately visible – in some instances, where Foundation Doctors are available to undertaken task, since their pay rates are much closer to Medical Administrator pay than GPs, the immediate financial case is weaker. </w:t>
      </w:r>
    </w:p>
    <w:p w14:paraId="3A89C99F" w14:textId="77777777" w:rsidR="00C01072" w:rsidRPr="00C01072" w:rsidRDefault="00C01072" w:rsidP="00C01072">
      <w:pPr>
        <w:pStyle w:val="BodyText"/>
      </w:pPr>
      <w:r w:rsidRPr="00C01072">
        <w:t xml:space="preserve">However, when such factors as the use of consultant time (even on a limited basis), costs of non-medication errors due to overwork, legal bills, and medium-term (if not short-term) effects on recruitment and retention are </w:t>
      </w:r>
      <w:proofErr w:type="gramStart"/>
      <w:r w:rsidRPr="00C01072">
        <w:t>taken into account</w:t>
      </w:r>
      <w:proofErr w:type="gramEnd"/>
      <w:r w:rsidRPr="00C01072">
        <w:t>, the financial case is also positive. A realistic appraisal of a sustainable counterfactual is that in the medium-term, Medical Administrators would be taking over tasks that would be otherwise done by consultants and nurses, and in such cases, the financial advantages are clear.</w:t>
      </w:r>
    </w:p>
    <w:bookmarkEnd w:id="188"/>
    <w:p w14:paraId="5308AD81" w14:textId="77777777" w:rsidR="00C01072" w:rsidRPr="00C01072" w:rsidRDefault="00C01072" w:rsidP="00C01072">
      <w:pPr>
        <w:pStyle w:val="BodyText"/>
      </w:pPr>
    </w:p>
    <w:p w14:paraId="0EF5186A" w14:textId="77777777" w:rsidR="00C01072" w:rsidRPr="00C01072" w:rsidRDefault="00C01072" w:rsidP="00C01072">
      <w:pPr>
        <w:pStyle w:val="BodyText"/>
      </w:pPr>
      <w:r w:rsidRPr="00C01072">
        <w:br w:type="page"/>
      </w:r>
    </w:p>
    <w:p w14:paraId="6BB65938" w14:textId="77777777" w:rsidR="00C01072" w:rsidRPr="005D6E1F" w:rsidRDefault="00C01072" w:rsidP="00C01072">
      <w:pPr>
        <w:pStyle w:val="BodyText"/>
        <w:rPr>
          <w:b/>
        </w:rPr>
      </w:pPr>
      <w:r w:rsidRPr="005D6E1F">
        <w:rPr>
          <w:b/>
        </w:rPr>
        <w:lastRenderedPageBreak/>
        <w:t>Appendix 1</w:t>
      </w:r>
      <w:r w:rsidR="00821817">
        <w:rPr>
          <w:b/>
        </w:rPr>
        <w:t>:</w:t>
      </w:r>
      <w:r w:rsidR="005D6E1F" w:rsidRPr="005D6E1F">
        <w:rPr>
          <w:b/>
        </w:rPr>
        <w:t xml:space="preserve"> </w:t>
      </w:r>
      <w:r w:rsidRPr="005D6E1F">
        <w:rPr>
          <w:b/>
        </w:rPr>
        <w:t>Assessing impacts of staff turnover in relation to nursing staff</w:t>
      </w:r>
    </w:p>
    <w:p w14:paraId="4D89BAD2" w14:textId="77777777" w:rsidR="00C01072" w:rsidRPr="00C01072" w:rsidRDefault="00C01072" w:rsidP="00C01072">
      <w:pPr>
        <w:pStyle w:val="BodyText"/>
      </w:pPr>
      <w:r w:rsidRPr="00C01072">
        <w:t>Our approach has three aspects:</w:t>
      </w:r>
    </w:p>
    <w:p w14:paraId="37D0DF55" w14:textId="77777777" w:rsidR="00C01072" w:rsidRPr="00C01072" w:rsidRDefault="00C01072" w:rsidP="00291730">
      <w:pPr>
        <w:pStyle w:val="Bullet1"/>
      </w:pPr>
      <w:r w:rsidRPr="00C01072">
        <w:t xml:space="preserve">Determining the expected change in the numbers leaving; </w:t>
      </w:r>
    </w:p>
    <w:p w14:paraId="63149FEF" w14:textId="77777777" w:rsidR="00C01072" w:rsidRPr="00C01072" w:rsidRDefault="00C01072" w:rsidP="00291730">
      <w:pPr>
        <w:pStyle w:val="Bullet1"/>
      </w:pPr>
      <w:r w:rsidRPr="00C01072">
        <w:t xml:space="preserve">Estimating the cost per person leaving; and </w:t>
      </w:r>
    </w:p>
    <w:p w14:paraId="29488EC9" w14:textId="77777777" w:rsidR="00C01072" w:rsidRPr="00C01072" w:rsidRDefault="00C01072" w:rsidP="00291730">
      <w:pPr>
        <w:pStyle w:val="Bullet1"/>
      </w:pPr>
      <w:r w:rsidRPr="00C01072">
        <w:t xml:space="preserve">Calculating cost by multiplying expected change by cost per people leaving. </w:t>
      </w:r>
    </w:p>
    <w:p w14:paraId="5F9A6B44" w14:textId="77777777" w:rsidR="00C01072" w:rsidRPr="00C01072" w:rsidRDefault="00C01072" w:rsidP="00C01072">
      <w:pPr>
        <w:pStyle w:val="BodyText"/>
      </w:pPr>
      <w:r w:rsidRPr="00C01072">
        <w:t>This Appendix focusses on the expected change in staff leaving, and on the cost per person leaving. We consider these in turn.</w:t>
      </w:r>
    </w:p>
    <w:p w14:paraId="4211FD06" w14:textId="77777777" w:rsidR="00C01072" w:rsidRPr="00291730" w:rsidRDefault="00C01072" w:rsidP="00C01072">
      <w:pPr>
        <w:pStyle w:val="BodyText"/>
        <w:rPr>
          <w:rFonts w:cs="Calibri"/>
          <w:b/>
          <w:i/>
        </w:rPr>
      </w:pPr>
      <w:r w:rsidRPr="00291730">
        <w:rPr>
          <w:rFonts w:cs="Calibri"/>
          <w:b/>
          <w:i/>
        </w:rPr>
        <w:t>Estimating expected change in people leaving</w:t>
      </w:r>
    </w:p>
    <w:p w14:paraId="4724A98B" w14:textId="77777777" w:rsidR="00C01072" w:rsidRPr="00C01072" w:rsidRDefault="00C01072" w:rsidP="00C01072">
      <w:pPr>
        <w:pStyle w:val="BodyText"/>
        <w:rPr>
          <w:rFonts w:cs="Calibri"/>
        </w:rPr>
      </w:pPr>
      <w:r w:rsidRPr="00C01072">
        <w:rPr>
          <w:rFonts w:cs="Calibri"/>
        </w:rPr>
        <w:t xml:space="preserve">Our basis for determining the extent to which this occurs is the academic article </w:t>
      </w:r>
      <w:proofErr w:type="spellStart"/>
      <w:r w:rsidRPr="00C01072">
        <w:rPr>
          <w:rFonts w:cs="Calibri"/>
        </w:rPr>
        <w:t>Stimpfel</w:t>
      </w:r>
      <w:proofErr w:type="spellEnd"/>
      <w:r w:rsidRPr="00C01072">
        <w:rPr>
          <w:rFonts w:cs="Calibri"/>
        </w:rPr>
        <w:t xml:space="preserve"> et al (2012) “</w:t>
      </w:r>
      <w:r w:rsidRPr="00C01072">
        <w:rPr>
          <w:rFonts w:cs="Calibri"/>
          <w:bCs/>
        </w:rPr>
        <w:t xml:space="preserve">The Longer </w:t>
      </w:r>
      <w:proofErr w:type="gramStart"/>
      <w:r w:rsidRPr="00C01072">
        <w:rPr>
          <w:rFonts w:cs="Calibri"/>
          <w:bCs/>
        </w:rPr>
        <w:t>The</w:t>
      </w:r>
      <w:proofErr w:type="gramEnd"/>
      <w:r w:rsidRPr="00C01072">
        <w:rPr>
          <w:rFonts w:cs="Calibri"/>
          <w:bCs/>
        </w:rPr>
        <w:t xml:space="preserve"> Shifts For Hospital Nurses, The Higher The Levels Of Burnout And Patient Dissatisfaction” (Health Affairs, </w:t>
      </w:r>
      <w:r w:rsidRPr="00C01072">
        <w:rPr>
          <w:rFonts w:cs="Calibri"/>
        </w:rPr>
        <w:t xml:space="preserve">31(11), pp. 2501–2509. </w:t>
      </w:r>
    </w:p>
    <w:p w14:paraId="64891595" w14:textId="77777777" w:rsidR="00C01072" w:rsidRPr="00C01072" w:rsidRDefault="00C01072" w:rsidP="00C01072">
      <w:pPr>
        <w:pStyle w:val="BodyText"/>
        <w:rPr>
          <w:rFonts w:cs="Calibri"/>
        </w:rPr>
      </w:pPr>
      <w:r w:rsidRPr="00C01072">
        <w:rPr>
          <w:rFonts w:cs="Calibri"/>
        </w:rPr>
        <w:t xml:space="preserve">This article suggests that moving from a shift length averaging 8 to 9 hours to one averaging 10 to 11 hours increases intention to leave by a factor of 49%, and burnout by a rate of 71%. </w:t>
      </w:r>
    </w:p>
    <w:p w14:paraId="7A0DD808" w14:textId="77777777" w:rsidR="00C01072" w:rsidRPr="00C01072" w:rsidRDefault="00C01072" w:rsidP="00C01072">
      <w:pPr>
        <w:pStyle w:val="BodyText"/>
        <w:rPr>
          <w:rFonts w:cs="Calibri"/>
        </w:rPr>
      </w:pPr>
      <w:r w:rsidRPr="00C01072">
        <w:rPr>
          <w:rFonts w:cs="Calibri"/>
        </w:rPr>
        <w:t xml:space="preserve">We use this data to model the effects on intention to leave by modelling a scenario in which 8 workers currently on 9 hours per shift have that allocation increased by one hour each. </w:t>
      </w:r>
    </w:p>
    <w:p w14:paraId="0025A21F" w14:textId="77777777" w:rsidR="00C01072" w:rsidRPr="005D6E1F" w:rsidRDefault="00C01072" w:rsidP="00C01072">
      <w:pPr>
        <w:pStyle w:val="BodyText"/>
        <w:rPr>
          <w:rFonts w:cs="Calibri"/>
          <w:b/>
        </w:rPr>
      </w:pPr>
      <w:r w:rsidRPr="005D6E1F">
        <w:rPr>
          <w:rFonts w:cs="Calibri"/>
          <w:b/>
          <w:i/>
        </w:rPr>
        <w:t>Table A1.1</w:t>
      </w:r>
      <w:r w:rsidR="005D6E1F">
        <w:rPr>
          <w:rFonts w:cs="Calibri"/>
          <w:b/>
          <w:i/>
        </w:rPr>
        <w:t xml:space="preserve"> </w:t>
      </w:r>
      <w:r w:rsidRPr="005D6E1F">
        <w:rPr>
          <w:rFonts w:cs="Calibri"/>
          <w:b/>
          <w:i/>
        </w:rPr>
        <w:t>Assessing changes to intention to leave</w:t>
      </w:r>
    </w:p>
    <w:tbl>
      <w:tblPr>
        <w:tblW w:w="8217" w:type="dxa"/>
        <w:tblLook w:val="04A0" w:firstRow="1" w:lastRow="0" w:firstColumn="1" w:lastColumn="0" w:noHBand="0" w:noVBand="1"/>
      </w:tblPr>
      <w:tblGrid>
        <w:gridCol w:w="3397"/>
        <w:gridCol w:w="4820"/>
      </w:tblGrid>
      <w:tr w:rsidR="00C01072" w:rsidRPr="00C01072" w14:paraId="7F2C5317" w14:textId="77777777" w:rsidTr="005D6E1F">
        <w:trPr>
          <w:trHeight w:val="300"/>
        </w:trPr>
        <w:tc>
          <w:tcPr>
            <w:tcW w:w="3397"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center"/>
          </w:tcPr>
          <w:p w14:paraId="3EC93270" w14:textId="77777777" w:rsidR="00C01072" w:rsidRPr="00ED5A59" w:rsidRDefault="00C01072" w:rsidP="00ED5A59">
            <w:pPr>
              <w:pStyle w:val="BodyText"/>
            </w:pPr>
            <w:r w:rsidRPr="00ED5A59">
              <w:t>Hours per shift</w:t>
            </w:r>
          </w:p>
        </w:tc>
        <w:tc>
          <w:tcPr>
            <w:tcW w:w="4820"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47A0CEDA" w14:textId="77777777" w:rsidR="00C01072" w:rsidRPr="00ED5A59" w:rsidRDefault="00C01072" w:rsidP="00ED5A59">
            <w:pPr>
              <w:pStyle w:val="BodyText"/>
            </w:pPr>
            <w:r w:rsidRPr="00ED5A59">
              <w:t>Index on intention to leave (average = 100%)</w:t>
            </w:r>
          </w:p>
        </w:tc>
      </w:tr>
      <w:tr w:rsidR="00C01072" w:rsidRPr="00C01072" w14:paraId="0FFBD549" w14:textId="77777777" w:rsidTr="005D6E1F">
        <w:trPr>
          <w:trHeight w:val="300"/>
        </w:trPr>
        <w:tc>
          <w:tcPr>
            <w:tcW w:w="3397"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center"/>
          </w:tcPr>
          <w:p w14:paraId="627C87A6" w14:textId="77777777" w:rsidR="00C01072" w:rsidRPr="00ED5A59" w:rsidRDefault="00C01072" w:rsidP="00ED5A59">
            <w:pPr>
              <w:pStyle w:val="BodyText"/>
            </w:pPr>
            <w:r w:rsidRPr="00ED5A59">
              <w:t>8.5 (range of 8 to 9 hours)</w:t>
            </w:r>
          </w:p>
        </w:tc>
        <w:tc>
          <w:tcPr>
            <w:tcW w:w="4820"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5E6CD387" w14:textId="77777777" w:rsidR="00C01072" w:rsidRPr="00ED5A59" w:rsidRDefault="00C01072" w:rsidP="00ED5A59">
            <w:pPr>
              <w:pStyle w:val="BodyText"/>
            </w:pPr>
            <w:r w:rsidRPr="00ED5A59">
              <w:t>100%</w:t>
            </w:r>
          </w:p>
        </w:tc>
      </w:tr>
      <w:tr w:rsidR="00C01072" w:rsidRPr="00C01072" w14:paraId="2234ABC1" w14:textId="77777777" w:rsidTr="005D6E1F">
        <w:trPr>
          <w:trHeight w:val="300"/>
        </w:trPr>
        <w:tc>
          <w:tcPr>
            <w:tcW w:w="3397"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center"/>
            <w:hideMark/>
          </w:tcPr>
          <w:p w14:paraId="4B3212EE" w14:textId="77777777" w:rsidR="00C01072" w:rsidRPr="00ED5A59" w:rsidRDefault="00C01072" w:rsidP="00ED5A59">
            <w:pPr>
              <w:pStyle w:val="BodyText"/>
            </w:pPr>
            <w:r w:rsidRPr="00ED5A59">
              <w:t>9</w:t>
            </w:r>
          </w:p>
        </w:tc>
        <w:tc>
          <w:tcPr>
            <w:tcW w:w="4820"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5B0D2441" w14:textId="77777777" w:rsidR="00C01072" w:rsidRPr="00ED5A59" w:rsidRDefault="00C01072" w:rsidP="00ED5A59">
            <w:pPr>
              <w:pStyle w:val="BodyText"/>
            </w:pPr>
            <w:r w:rsidRPr="00ED5A59">
              <w:t>112%</w:t>
            </w:r>
          </w:p>
        </w:tc>
      </w:tr>
      <w:tr w:rsidR="00C01072" w:rsidRPr="00C01072" w14:paraId="74F475AD" w14:textId="77777777" w:rsidTr="005D6E1F">
        <w:trPr>
          <w:trHeight w:val="300"/>
        </w:trPr>
        <w:tc>
          <w:tcPr>
            <w:tcW w:w="3397"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center"/>
          </w:tcPr>
          <w:p w14:paraId="59ADD24B" w14:textId="77777777" w:rsidR="00C01072" w:rsidRPr="00ED5A59" w:rsidRDefault="00C01072" w:rsidP="00ED5A59">
            <w:pPr>
              <w:pStyle w:val="BodyText"/>
            </w:pPr>
            <w:r w:rsidRPr="00ED5A59">
              <w:t>10</w:t>
            </w:r>
          </w:p>
        </w:tc>
        <w:tc>
          <w:tcPr>
            <w:tcW w:w="4820"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7C697683" w14:textId="77777777" w:rsidR="00C01072" w:rsidRPr="00ED5A59" w:rsidRDefault="00C01072" w:rsidP="00ED5A59">
            <w:pPr>
              <w:pStyle w:val="BodyText"/>
            </w:pPr>
            <w:r w:rsidRPr="00ED5A59">
              <w:t>137%</w:t>
            </w:r>
          </w:p>
        </w:tc>
      </w:tr>
      <w:tr w:rsidR="00C01072" w:rsidRPr="00C01072" w14:paraId="3DDFE710" w14:textId="77777777" w:rsidTr="005D6E1F">
        <w:trPr>
          <w:trHeight w:val="300"/>
        </w:trPr>
        <w:tc>
          <w:tcPr>
            <w:tcW w:w="3397"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center"/>
            <w:hideMark/>
          </w:tcPr>
          <w:p w14:paraId="615351E0" w14:textId="77777777" w:rsidR="00C01072" w:rsidRPr="00ED5A59" w:rsidRDefault="00C01072" w:rsidP="00ED5A59">
            <w:pPr>
              <w:pStyle w:val="BodyText"/>
            </w:pPr>
            <w:r w:rsidRPr="00ED5A59">
              <w:t>10.5 (range of 10 to 11 hours)</w:t>
            </w:r>
          </w:p>
        </w:tc>
        <w:tc>
          <w:tcPr>
            <w:tcW w:w="4820" w:type="dxa"/>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5478EB18" w14:textId="77777777" w:rsidR="00C01072" w:rsidRPr="00ED5A59" w:rsidRDefault="00C01072" w:rsidP="00ED5A59">
            <w:pPr>
              <w:pStyle w:val="BodyText"/>
            </w:pPr>
            <w:r w:rsidRPr="00ED5A59">
              <w:t>149%</w:t>
            </w:r>
          </w:p>
        </w:tc>
      </w:tr>
      <w:tr w:rsidR="00C01072" w:rsidRPr="00C01072" w14:paraId="06AEF597" w14:textId="77777777" w:rsidTr="005D6E1F">
        <w:trPr>
          <w:trHeight w:val="300"/>
        </w:trPr>
        <w:tc>
          <w:tcPr>
            <w:tcW w:w="3397" w:type="dxa"/>
            <w:tcBorders>
              <w:top w:val="single" w:sz="4" w:space="0" w:color="925496" w:themeColor="accent4"/>
              <w:left w:val="nil"/>
              <w:bottom w:val="nil"/>
              <w:right w:val="nil"/>
            </w:tcBorders>
            <w:shd w:val="clear" w:color="auto" w:fill="auto"/>
            <w:noWrap/>
            <w:vAlign w:val="bottom"/>
            <w:hideMark/>
          </w:tcPr>
          <w:p w14:paraId="51B02781" w14:textId="77777777" w:rsidR="00C01072" w:rsidRPr="00C01072" w:rsidRDefault="00C01072" w:rsidP="00C01072">
            <w:pPr>
              <w:pStyle w:val="BodyText"/>
              <w:rPr>
                <w:rFonts w:eastAsia="Times New Roman" w:cs="Calibri"/>
                <w:color w:val="000000"/>
                <w:lang w:eastAsia="en-GB"/>
              </w:rPr>
            </w:pPr>
          </w:p>
        </w:tc>
        <w:tc>
          <w:tcPr>
            <w:tcW w:w="4820" w:type="dxa"/>
            <w:tcBorders>
              <w:top w:val="single" w:sz="4" w:space="0" w:color="925496" w:themeColor="accent4"/>
              <w:left w:val="nil"/>
              <w:bottom w:val="nil"/>
              <w:right w:val="nil"/>
            </w:tcBorders>
            <w:shd w:val="clear" w:color="auto" w:fill="auto"/>
            <w:noWrap/>
            <w:vAlign w:val="bottom"/>
            <w:hideMark/>
          </w:tcPr>
          <w:p w14:paraId="6DE85FC5" w14:textId="77777777" w:rsidR="00C01072" w:rsidRPr="00C01072" w:rsidRDefault="00C01072" w:rsidP="00C01072">
            <w:pPr>
              <w:pStyle w:val="BodyText"/>
              <w:rPr>
                <w:rFonts w:ascii="Times New Roman" w:eastAsia="Times New Roman" w:hAnsi="Times New Roman"/>
                <w:sz w:val="20"/>
                <w:szCs w:val="20"/>
                <w:lang w:eastAsia="en-GB"/>
              </w:rPr>
            </w:pPr>
          </w:p>
        </w:tc>
      </w:tr>
    </w:tbl>
    <w:p w14:paraId="0110606D" w14:textId="77777777" w:rsidR="00C01072" w:rsidRPr="00C01072" w:rsidRDefault="00C01072" w:rsidP="00C01072">
      <w:pPr>
        <w:pStyle w:val="BodyText"/>
        <w:rPr>
          <w:rFonts w:cs="Calibri"/>
        </w:rPr>
      </w:pPr>
      <w:r w:rsidRPr="00C01072">
        <w:rPr>
          <w:rFonts w:cs="Calibri"/>
        </w:rPr>
        <w:t xml:space="preserve">Based on a simple interpolation, then the index of intention to leave can be seen to grow from 112% to 137%, a proportional increase of 22%, since [137 – 112] ÷ 112 = 122%. </w:t>
      </w:r>
    </w:p>
    <w:p w14:paraId="6C4FDC68" w14:textId="77777777" w:rsidR="00C01072" w:rsidRPr="00C01072" w:rsidRDefault="00C01072" w:rsidP="00C01072">
      <w:pPr>
        <w:pStyle w:val="BodyText"/>
        <w:rPr>
          <w:rFonts w:cs="Calibri"/>
        </w:rPr>
      </w:pPr>
      <w:r w:rsidRPr="00C01072">
        <w:rPr>
          <w:rFonts w:cs="Calibri"/>
        </w:rPr>
        <w:t>We can then use this figure to assess estimated turnover, which stands at an average rate of the order of 15% among the NHS</w:t>
      </w:r>
      <w:r w:rsidRPr="00C01072">
        <w:rPr>
          <w:rFonts w:cs="Calibri"/>
          <w:vertAlign w:val="superscript"/>
        </w:rPr>
        <w:footnoteReference w:id="3"/>
      </w:r>
      <w:r w:rsidRPr="00C01072">
        <w:rPr>
          <w:rFonts w:cs="Calibri"/>
        </w:rPr>
        <w:t xml:space="preserve">. </w:t>
      </w:r>
    </w:p>
    <w:p w14:paraId="5756B7E2" w14:textId="77777777" w:rsidR="00C01072" w:rsidRPr="00C01072" w:rsidRDefault="00C01072" w:rsidP="00C01072">
      <w:pPr>
        <w:pStyle w:val="BodyText"/>
        <w:rPr>
          <w:rFonts w:cs="Calibri"/>
        </w:rPr>
      </w:pPr>
      <w:r w:rsidRPr="00C01072">
        <w:rPr>
          <w:rFonts w:cs="Calibri"/>
        </w:rPr>
        <w:t xml:space="preserve">For a team of 8, this indicates an increase in expected numbers leaving each year from 1.20 (calculated as 15% * 8), to 1.46 (calculated as 15% * 8 * 122%). </w:t>
      </w:r>
    </w:p>
    <w:p w14:paraId="34D93AA9" w14:textId="77777777" w:rsidR="00C01072" w:rsidRPr="005D6E1F" w:rsidRDefault="00C01072" w:rsidP="00C01072">
      <w:pPr>
        <w:pStyle w:val="BodyText"/>
        <w:rPr>
          <w:rFonts w:cs="Calibri"/>
          <w:b/>
          <w:i/>
        </w:rPr>
      </w:pPr>
      <w:r w:rsidRPr="005D6E1F">
        <w:rPr>
          <w:rFonts w:cs="Calibri"/>
          <w:b/>
          <w:i/>
        </w:rPr>
        <w:lastRenderedPageBreak/>
        <w:t>Cost per person leaving</w:t>
      </w:r>
    </w:p>
    <w:p w14:paraId="0CAC2BE8" w14:textId="77777777" w:rsidR="00C01072" w:rsidRPr="005D6E1F" w:rsidRDefault="00C01072" w:rsidP="005D6E1F">
      <w:pPr>
        <w:pStyle w:val="BodyText"/>
      </w:pPr>
      <w:r w:rsidRPr="00C01072">
        <w:t xml:space="preserve">When a new member of staff </w:t>
      </w:r>
      <w:proofErr w:type="gramStart"/>
      <w:r w:rsidRPr="00C01072">
        <w:t>has to</w:t>
      </w:r>
      <w:proofErr w:type="gramEnd"/>
      <w:r w:rsidRPr="00C01072">
        <w:t xml:space="preserve"> be recruited, there are several costs </w:t>
      </w:r>
      <w:r w:rsidRPr="005D6E1F">
        <w:t>which are incurred:</w:t>
      </w:r>
    </w:p>
    <w:p w14:paraId="441D13D6" w14:textId="77777777" w:rsidR="00C01072" w:rsidRPr="005D6E1F" w:rsidRDefault="00C01072" w:rsidP="005D6E1F">
      <w:pPr>
        <w:pStyle w:val="BodyText"/>
      </w:pPr>
      <w:r w:rsidRPr="005D6E1F">
        <w:t>Loss of educational training costs – NAO (2016) reports “a new nurse costs around £79,000” (p9), while PSSRU (2018) (“Unit costs of health and social care”) reports training costs of £66,100 for a nurse, £393,800 for a GP, and £516,400 for a consultant. A 2001 study</w:t>
      </w:r>
      <w:r w:rsidRPr="005D6E1F">
        <w:footnoteReference w:id="4"/>
      </w:r>
      <w:r w:rsidRPr="005D6E1F">
        <w:t xml:space="preserve"> reported in a 2014 HEE literature review on nurses leaving the NHS</w:t>
      </w:r>
      <w:r w:rsidRPr="005D6E1F">
        <w:footnoteReference w:id="5"/>
      </w:r>
      <w:r w:rsidRPr="005D6E1F">
        <w:t xml:space="preserve"> indicates that up to a third of those leaving posts do so due to dissatisfaction with professional circumstances, and we assume that this occurs in a quarter of cases;</w:t>
      </w:r>
    </w:p>
    <w:p w14:paraId="3DCC057B" w14:textId="77777777" w:rsidR="00C01072" w:rsidRPr="005D6E1F" w:rsidRDefault="00C01072" w:rsidP="005D6E1F">
      <w:pPr>
        <w:pStyle w:val="BodyText"/>
      </w:pPr>
      <w:r w:rsidRPr="005D6E1F">
        <w:t>Recruitment costs – NAO (2016) (“Managing the supply of clinical staff in England”) reports that “recruiting a nurse from overseas costs between £2,000 and £12,000 and return</w:t>
      </w:r>
      <w:r w:rsidRPr="005D6E1F">
        <w:noBreakHyphen/>
        <w:t>to</w:t>
      </w:r>
      <w:r w:rsidRPr="005D6E1F">
        <w:noBreakHyphen/>
        <w:t>practice costs some £2,000 per nurse” (p9). Based on 15% of nurses being recruited from outside the UK</w:t>
      </w:r>
      <w:r w:rsidRPr="005D6E1F">
        <w:footnoteReference w:id="6"/>
      </w:r>
      <w:r w:rsidRPr="005D6E1F">
        <w:t>, this suggests a cost of around £2,500</w:t>
      </w:r>
      <w:r w:rsidRPr="005D6E1F">
        <w:footnoteReference w:id="7"/>
      </w:r>
      <w:r w:rsidRPr="005D6E1F">
        <w:t xml:space="preserve">;  </w:t>
      </w:r>
    </w:p>
    <w:p w14:paraId="1FC89B2B" w14:textId="77777777" w:rsidR="00C01072" w:rsidRPr="005D6E1F" w:rsidRDefault="00C01072" w:rsidP="005D6E1F">
      <w:pPr>
        <w:pStyle w:val="BodyText"/>
      </w:pPr>
      <w:r w:rsidRPr="005D6E1F">
        <w:t>Loss of productivity as new person gets up to speed - we assume that compared to an experienced person remaining in post, the extra time taken amounts to 1/6th of the work conducted during a year;</w:t>
      </w:r>
    </w:p>
    <w:p w14:paraId="6DF59177" w14:textId="77777777" w:rsidR="00C01072" w:rsidRPr="005D6E1F" w:rsidRDefault="00C01072" w:rsidP="005D6E1F">
      <w:pPr>
        <w:pStyle w:val="BodyText"/>
      </w:pPr>
      <w:r w:rsidRPr="005D6E1F">
        <w:t xml:space="preserve">Need for greater supervisor time – we assume that this is equal to an addition 0.1 WTE work by a supervisor for a period of 6 months; </w:t>
      </w:r>
    </w:p>
    <w:p w14:paraId="00DA8210" w14:textId="77777777" w:rsidR="00C01072" w:rsidRPr="005D6E1F" w:rsidRDefault="00C01072" w:rsidP="005D6E1F">
      <w:pPr>
        <w:pStyle w:val="BodyText"/>
      </w:pPr>
      <w:r w:rsidRPr="005D6E1F">
        <w:t>Agency costs - Mullins, C. (2018) “NHS Agency staffing and the impact of recent interventions”</w:t>
      </w:r>
      <w:r w:rsidRPr="005D6E1F">
        <w:footnoteReference w:id="8"/>
      </w:r>
      <w:r w:rsidRPr="005D6E1F">
        <w:t>, (p7) provides an assessment of average prices per hour of agency staff being around 15% above the cap in respect of nursing staff, and 80% above the cap in relation to medical staff. The cap is in turn some 15% above standard rates to provide a margin for the agency. We therefore apply a rate of 30% (15% above cap plus 15% margin within cap) to £40,000 nurse salary and NI/pensions.</w:t>
      </w:r>
    </w:p>
    <w:p w14:paraId="28279751" w14:textId="77777777" w:rsidR="00C01072" w:rsidRPr="005D6E1F" w:rsidRDefault="00C01072" w:rsidP="005D6E1F">
      <w:pPr>
        <w:pStyle w:val="BodyText"/>
      </w:pPr>
      <w:r w:rsidRPr="005D6E1F">
        <w:t>These are shown in table A1.2 below.</w:t>
      </w:r>
    </w:p>
    <w:p w14:paraId="11E4CE01" w14:textId="77777777" w:rsidR="00C01072" w:rsidRPr="005D6E1F" w:rsidRDefault="00C01072" w:rsidP="005D6E1F">
      <w:pPr>
        <w:pStyle w:val="BodyText"/>
        <w:rPr>
          <w:b/>
        </w:rPr>
      </w:pPr>
      <w:r w:rsidRPr="005D6E1F">
        <w:rPr>
          <w:b/>
        </w:rPr>
        <w:t>Table A1.2   Assessment of costs per worker who leaves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7"/>
        <w:gridCol w:w="2267"/>
      </w:tblGrid>
      <w:tr w:rsidR="00C01072" w:rsidRPr="00C01072" w14:paraId="24CFA927"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11BFAC19" w14:textId="77777777" w:rsidR="00C01072" w:rsidRPr="005D6E1F" w:rsidRDefault="00C01072" w:rsidP="005D6E1F">
            <w:pPr>
              <w:pStyle w:val="BodyText"/>
            </w:pPr>
            <w:r w:rsidRPr="005D6E1F">
              <w:t>Unit costs</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0139E33F" w14:textId="77777777" w:rsidR="00C01072" w:rsidRPr="005D6E1F" w:rsidRDefault="00C01072" w:rsidP="005D6E1F">
            <w:pPr>
              <w:pStyle w:val="BodyText"/>
            </w:pPr>
            <w:r w:rsidRPr="005D6E1F">
              <w:t>£</w:t>
            </w:r>
          </w:p>
        </w:tc>
      </w:tr>
      <w:tr w:rsidR="00C01072" w:rsidRPr="00C01072" w14:paraId="09D5CDEA"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4D98F8A9" w14:textId="77777777" w:rsidR="00C01072" w:rsidRPr="005D6E1F" w:rsidRDefault="00C01072" w:rsidP="005D6E1F">
            <w:pPr>
              <w:pStyle w:val="BodyText"/>
            </w:pPr>
            <w:r w:rsidRPr="005D6E1F">
              <w:t>- Qualification – 25% * £66,000</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tcPr>
          <w:p w14:paraId="00885948" w14:textId="77777777" w:rsidR="00C01072" w:rsidRPr="005D6E1F" w:rsidRDefault="00C01072" w:rsidP="005D6E1F">
            <w:pPr>
              <w:pStyle w:val="BodyText"/>
            </w:pPr>
            <w:r w:rsidRPr="005D6E1F">
              <w:t>16,500</w:t>
            </w:r>
          </w:p>
        </w:tc>
      </w:tr>
      <w:tr w:rsidR="00C01072" w:rsidRPr="00C01072" w14:paraId="79606819"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6A494AAB" w14:textId="77777777" w:rsidR="00C01072" w:rsidRPr="005D6E1F" w:rsidRDefault="00C01072" w:rsidP="005D6E1F">
            <w:pPr>
              <w:pStyle w:val="BodyText"/>
            </w:pPr>
            <w:r w:rsidRPr="005D6E1F">
              <w:t>- Recruitment</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18C28476" w14:textId="77777777" w:rsidR="00C01072" w:rsidRPr="005D6E1F" w:rsidRDefault="00C01072" w:rsidP="005D6E1F">
            <w:pPr>
              <w:pStyle w:val="BodyText"/>
            </w:pPr>
            <w:r w:rsidRPr="005D6E1F">
              <w:t>2,500</w:t>
            </w:r>
          </w:p>
        </w:tc>
      </w:tr>
      <w:tr w:rsidR="00C01072" w:rsidRPr="00C01072" w14:paraId="50B4CB3F"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028680FF" w14:textId="77777777" w:rsidR="00C01072" w:rsidRPr="005D6E1F" w:rsidRDefault="00C01072" w:rsidP="005D6E1F">
            <w:pPr>
              <w:pStyle w:val="BodyText"/>
            </w:pPr>
            <w:r w:rsidRPr="005D6E1F">
              <w:t xml:space="preserve">- Agency fees – 30% * £40,000 </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7D0F5820" w14:textId="77777777" w:rsidR="00C01072" w:rsidRPr="005D6E1F" w:rsidRDefault="00C01072" w:rsidP="005D6E1F">
            <w:pPr>
              <w:pStyle w:val="BodyText"/>
            </w:pPr>
            <w:r w:rsidRPr="005D6E1F">
              <w:t>12,000</w:t>
            </w:r>
          </w:p>
        </w:tc>
      </w:tr>
      <w:tr w:rsidR="00C01072" w:rsidRPr="00C01072" w14:paraId="6DA91923"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42E617F6" w14:textId="77777777" w:rsidR="00C01072" w:rsidRPr="005D6E1F" w:rsidRDefault="00C01072" w:rsidP="005D6E1F">
            <w:pPr>
              <w:pStyle w:val="BodyText"/>
            </w:pPr>
            <w:r w:rsidRPr="005D6E1F">
              <w:t>- Productivity loss of worker – 16.67% * £40,000</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10321DAC" w14:textId="77777777" w:rsidR="00C01072" w:rsidRPr="005D6E1F" w:rsidRDefault="00C01072" w:rsidP="005D6E1F">
            <w:pPr>
              <w:pStyle w:val="BodyText"/>
            </w:pPr>
            <w:r w:rsidRPr="005D6E1F">
              <w:t>6,670</w:t>
            </w:r>
          </w:p>
        </w:tc>
      </w:tr>
      <w:tr w:rsidR="00C01072" w:rsidRPr="00C01072" w14:paraId="4DCEF62A"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0B3642C3" w14:textId="77777777" w:rsidR="00C01072" w:rsidRPr="005D6E1F" w:rsidRDefault="00C01072" w:rsidP="005D6E1F">
            <w:pPr>
              <w:pStyle w:val="BodyText"/>
            </w:pPr>
            <w:r w:rsidRPr="005D6E1F">
              <w:lastRenderedPageBreak/>
              <w:t>- Management supervision - 1/2 * 10% * £50,000</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3BABEDCF" w14:textId="77777777" w:rsidR="00C01072" w:rsidRPr="005D6E1F" w:rsidRDefault="00C01072" w:rsidP="005D6E1F">
            <w:pPr>
              <w:pStyle w:val="BodyText"/>
            </w:pPr>
            <w:r w:rsidRPr="005D6E1F">
              <w:t>2,500</w:t>
            </w:r>
          </w:p>
        </w:tc>
      </w:tr>
      <w:tr w:rsidR="00C01072" w:rsidRPr="00C01072" w14:paraId="22CA0EBA" w14:textId="77777777" w:rsidTr="005D6E1F">
        <w:trPr>
          <w:trHeight w:val="300"/>
        </w:trPr>
        <w:tc>
          <w:tcPr>
            <w:tcW w:w="362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17C68C8A" w14:textId="77777777" w:rsidR="00C01072" w:rsidRPr="005D6E1F" w:rsidRDefault="00C01072" w:rsidP="005D6E1F">
            <w:pPr>
              <w:pStyle w:val="BodyText"/>
            </w:pPr>
            <w:r w:rsidRPr="005D6E1F">
              <w:t>Overall unit costs</w:t>
            </w:r>
          </w:p>
        </w:tc>
        <w:tc>
          <w:tcPr>
            <w:tcW w:w="1380" w:type="pct"/>
            <w:tcBorders>
              <w:top w:val="single" w:sz="4" w:space="0" w:color="925496" w:themeColor="accent4"/>
              <w:left w:val="single" w:sz="4" w:space="0" w:color="925496" w:themeColor="accent4"/>
              <w:bottom w:val="single" w:sz="4" w:space="0" w:color="925496" w:themeColor="accent4"/>
              <w:right w:val="single" w:sz="4" w:space="0" w:color="925496" w:themeColor="accent4"/>
            </w:tcBorders>
            <w:shd w:val="clear" w:color="auto" w:fill="auto"/>
            <w:noWrap/>
            <w:vAlign w:val="bottom"/>
            <w:hideMark/>
          </w:tcPr>
          <w:p w14:paraId="370A5776" w14:textId="77777777" w:rsidR="00C01072" w:rsidRPr="005D6E1F" w:rsidRDefault="00C01072" w:rsidP="005D6E1F">
            <w:pPr>
              <w:pStyle w:val="BodyText"/>
            </w:pPr>
            <w:r w:rsidRPr="005D6E1F">
              <w:t>40,170</w:t>
            </w:r>
          </w:p>
        </w:tc>
      </w:tr>
    </w:tbl>
    <w:p w14:paraId="3CA3CCA3" w14:textId="77777777" w:rsidR="00C01072" w:rsidRPr="00C01072" w:rsidRDefault="00C01072" w:rsidP="00C01072">
      <w:pPr>
        <w:pStyle w:val="BodyText"/>
      </w:pPr>
    </w:p>
    <w:p w14:paraId="72EE6599" w14:textId="77777777" w:rsidR="00C01072" w:rsidRPr="00ED5A59" w:rsidRDefault="00C01072" w:rsidP="00C01072">
      <w:pPr>
        <w:pStyle w:val="BodyText"/>
        <w:rPr>
          <w:b/>
        </w:rPr>
      </w:pPr>
      <w:r w:rsidRPr="00ED5A59">
        <w:rPr>
          <w:b/>
        </w:rPr>
        <w:t>Appendix 2</w:t>
      </w:r>
      <w:r w:rsidR="00821817">
        <w:rPr>
          <w:b/>
        </w:rPr>
        <w:t>:</w:t>
      </w:r>
      <w:r w:rsidR="00ED5A59">
        <w:rPr>
          <w:b/>
        </w:rPr>
        <w:t xml:space="preserve"> </w:t>
      </w:r>
      <w:r w:rsidRPr="00ED5A59">
        <w:rPr>
          <w:b/>
        </w:rPr>
        <w:t>Assessing impacts in relation to staff sickness through increased overtime</w:t>
      </w:r>
    </w:p>
    <w:p w14:paraId="3EBC9D5C" w14:textId="77777777" w:rsidR="00C01072" w:rsidRPr="00C01072" w:rsidRDefault="00C01072" w:rsidP="00C01072">
      <w:pPr>
        <w:pStyle w:val="BodyText"/>
      </w:pPr>
      <w:r w:rsidRPr="00C01072">
        <w:t xml:space="preserve">Our approach here is to adapt the analysis in relation to assessing the expected number of </w:t>
      </w:r>
      <w:proofErr w:type="gramStart"/>
      <w:r w:rsidRPr="00C01072">
        <w:t>staff</w:t>
      </w:r>
      <w:proofErr w:type="gramEnd"/>
      <w:r w:rsidRPr="00C01072">
        <w:t xml:space="preserve"> leaving, which was set out in Appendix 1. </w:t>
      </w:r>
    </w:p>
    <w:p w14:paraId="64EDB926" w14:textId="77777777" w:rsidR="00C01072" w:rsidRPr="00C01072" w:rsidRDefault="00C01072" w:rsidP="00C01072">
      <w:pPr>
        <w:pStyle w:val="BodyText"/>
      </w:pPr>
      <w:r w:rsidRPr="00C01072">
        <w:t>Instead of using changes in likelihood in relation to “intention to leave” we instead use changes in likelihood in relation to burnout, as shown in table A2.1 below.</w:t>
      </w:r>
    </w:p>
    <w:p w14:paraId="0EE4C1C5" w14:textId="77777777" w:rsidR="00C01072" w:rsidRPr="00291730" w:rsidRDefault="00C01072" w:rsidP="00C01072">
      <w:pPr>
        <w:pStyle w:val="BodyText"/>
        <w:rPr>
          <w:b/>
          <w:i/>
        </w:rPr>
      </w:pPr>
      <w:r w:rsidRPr="00291730">
        <w:rPr>
          <w:b/>
          <w:i/>
        </w:rPr>
        <w:t>Table A2.1    Assessment of change in risk of burnout</w:t>
      </w:r>
    </w:p>
    <w:tbl>
      <w:tblPr>
        <w:tblW w:w="8217" w:type="dxa"/>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3397"/>
        <w:gridCol w:w="4820"/>
      </w:tblGrid>
      <w:tr w:rsidR="00C01072" w:rsidRPr="00C01072" w14:paraId="0C9D99DE" w14:textId="77777777" w:rsidTr="005D6E1F">
        <w:trPr>
          <w:trHeight w:val="300"/>
        </w:trPr>
        <w:tc>
          <w:tcPr>
            <w:tcW w:w="3397" w:type="dxa"/>
            <w:shd w:val="clear" w:color="auto" w:fill="auto"/>
            <w:noWrap/>
            <w:vAlign w:val="center"/>
          </w:tcPr>
          <w:p w14:paraId="78EA69AC" w14:textId="77777777" w:rsidR="00C01072" w:rsidRPr="005D6E1F" w:rsidRDefault="00C01072" w:rsidP="005D6E1F">
            <w:pPr>
              <w:pStyle w:val="BodyText"/>
            </w:pPr>
            <w:r w:rsidRPr="005D6E1F">
              <w:t>Hours per shift</w:t>
            </w:r>
          </w:p>
        </w:tc>
        <w:tc>
          <w:tcPr>
            <w:tcW w:w="4820" w:type="dxa"/>
            <w:shd w:val="clear" w:color="auto" w:fill="auto"/>
            <w:noWrap/>
            <w:vAlign w:val="bottom"/>
          </w:tcPr>
          <w:p w14:paraId="53E4D3C9" w14:textId="77777777" w:rsidR="00C01072" w:rsidRPr="005D6E1F" w:rsidRDefault="00C01072" w:rsidP="005D6E1F">
            <w:pPr>
              <w:pStyle w:val="BodyText"/>
            </w:pPr>
            <w:r w:rsidRPr="005D6E1F">
              <w:t>Index on burnout (average = 100%)</w:t>
            </w:r>
          </w:p>
        </w:tc>
      </w:tr>
      <w:tr w:rsidR="00C01072" w:rsidRPr="00C01072" w14:paraId="44A02AAD" w14:textId="77777777" w:rsidTr="005D6E1F">
        <w:trPr>
          <w:trHeight w:val="300"/>
        </w:trPr>
        <w:tc>
          <w:tcPr>
            <w:tcW w:w="3397" w:type="dxa"/>
            <w:shd w:val="clear" w:color="auto" w:fill="auto"/>
            <w:noWrap/>
            <w:vAlign w:val="center"/>
          </w:tcPr>
          <w:p w14:paraId="152496F1" w14:textId="77777777" w:rsidR="00C01072" w:rsidRPr="005D6E1F" w:rsidRDefault="00C01072" w:rsidP="005D6E1F">
            <w:pPr>
              <w:pStyle w:val="BodyText"/>
            </w:pPr>
            <w:r w:rsidRPr="005D6E1F">
              <w:t>8.5 (range of 8 to 9 hours)</w:t>
            </w:r>
          </w:p>
        </w:tc>
        <w:tc>
          <w:tcPr>
            <w:tcW w:w="4820" w:type="dxa"/>
            <w:shd w:val="clear" w:color="auto" w:fill="auto"/>
            <w:noWrap/>
            <w:vAlign w:val="bottom"/>
          </w:tcPr>
          <w:p w14:paraId="37BF655B" w14:textId="77777777" w:rsidR="00C01072" w:rsidRPr="005D6E1F" w:rsidRDefault="00C01072" w:rsidP="005D6E1F">
            <w:pPr>
              <w:pStyle w:val="BodyText"/>
            </w:pPr>
            <w:r w:rsidRPr="005D6E1F">
              <w:t>100%</w:t>
            </w:r>
          </w:p>
        </w:tc>
      </w:tr>
      <w:tr w:rsidR="00C01072" w:rsidRPr="00C01072" w14:paraId="5FEA585F" w14:textId="77777777" w:rsidTr="005D6E1F">
        <w:trPr>
          <w:trHeight w:val="300"/>
        </w:trPr>
        <w:tc>
          <w:tcPr>
            <w:tcW w:w="3397" w:type="dxa"/>
            <w:shd w:val="clear" w:color="auto" w:fill="auto"/>
            <w:noWrap/>
            <w:vAlign w:val="center"/>
            <w:hideMark/>
          </w:tcPr>
          <w:p w14:paraId="4F9207C9" w14:textId="77777777" w:rsidR="00C01072" w:rsidRPr="005D6E1F" w:rsidRDefault="00C01072" w:rsidP="005D6E1F">
            <w:pPr>
              <w:pStyle w:val="BodyText"/>
            </w:pPr>
            <w:r w:rsidRPr="005D6E1F">
              <w:t>9</w:t>
            </w:r>
          </w:p>
        </w:tc>
        <w:tc>
          <w:tcPr>
            <w:tcW w:w="4820" w:type="dxa"/>
            <w:shd w:val="clear" w:color="auto" w:fill="auto"/>
            <w:noWrap/>
            <w:vAlign w:val="bottom"/>
          </w:tcPr>
          <w:p w14:paraId="30419B2A" w14:textId="77777777" w:rsidR="00C01072" w:rsidRPr="005D6E1F" w:rsidRDefault="00C01072" w:rsidP="005D6E1F">
            <w:pPr>
              <w:pStyle w:val="BodyText"/>
            </w:pPr>
            <w:r w:rsidRPr="005D6E1F">
              <w:t>118%</w:t>
            </w:r>
          </w:p>
        </w:tc>
      </w:tr>
      <w:tr w:rsidR="00C01072" w:rsidRPr="00C01072" w14:paraId="78C41D10" w14:textId="77777777" w:rsidTr="005D6E1F">
        <w:trPr>
          <w:trHeight w:val="300"/>
        </w:trPr>
        <w:tc>
          <w:tcPr>
            <w:tcW w:w="3397" w:type="dxa"/>
            <w:shd w:val="clear" w:color="auto" w:fill="auto"/>
            <w:noWrap/>
            <w:vAlign w:val="center"/>
          </w:tcPr>
          <w:p w14:paraId="3C4D249B" w14:textId="77777777" w:rsidR="00C01072" w:rsidRPr="005D6E1F" w:rsidRDefault="00C01072" w:rsidP="005D6E1F">
            <w:pPr>
              <w:pStyle w:val="BodyText"/>
            </w:pPr>
            <w:r w:rsidRPr="005D6E1F">
              <w:t>10</w:t>
            </w:r>
          </w:p>
        </w:tc>
        <w:tc>
          <w:tcPr>
            <w:tcW w:w="4820" w:type="dxa"/>
            <w:shd w:val="clear" w:color="auto" w:fill="auto"/>
            <w:noWrap/>
            <w:vAlign w:val="bottom"/>
          </w:tcPr>
          <w:p w14:paraId="76821DF4" w14:textId="77777777" w:rsidR="00C01072" w:rsidRPr="005D6E1F" w:rsidRDefault="00C01072" w:rsidP="005D6E1F">
            <w:pPr>
              <w:pStyle w:val="BodyText"/>
            </w:pPr>
            <w:r w:rsidRPr="005D6E1F">
              <w:t>153%</w:t>
            </w:r>
          </w:p>
        </w:tc>
      </w:tr>
      <w:tr w:rsidR="00C01072" w:rsidRPr="00C01072" w14:paraId="3D9BA931" w14:textId="77777777" w:rsidTr="005D6E1F">
        <w:trPr>
          <w:trHeight w:val="300"/>
        </w:trPr>
        <w:tc>
          <w:tcPr>
            <w:tcW w:w="3397" w:type="dxa"/>
            <w:shd w:val="clear" w:color="auto" w:fill="auto"/>
            <w:noWrap/>
            <w:vAlign w:val="center"/>
            <w:hideMark/>
          </w:tcPr>
          <w:p w14:paraId="169BDFBB" w14:textId="77777777" w:rsidR="00C01072" w:rsidRPr="005D6E1F" w:rsidRDefault="00C01072" w:rsidP="005D6E1F">
            <w:pPr>
              <w:pStyle w:val="BodyText"/>
            </w:pPr>
            <w:r w:rsidRPr="005D6E1F">
              <w:t>10.5 (range of 10 to 11 hours)</w:t>
            </w:r>
          </w:p>
        </w:tc>
        <w:tc>
          <w:tcPr>
            <w:tcW w:w="4820" w:type="dxa"/>
            <w:shd w:val="clear" w:color="auto" w:fill="auto"/>
            <w:noWrap/>
            <w:vAlign w:val="bottom"/>
          </w:tcPr>
          <w:p w14:paraId="74E2D894" w14:textId="77777777" w:rsidR="00C01072" w:rsidRPr="005D6E1F" w:rsidRDefault="00C01072" w:rsidP="005D6E1F">
            <w:pPr>
              <w:pStyle w:val="BodyText"/>
            </w:pPr>
            <w:r w:rsidRPr="005D6E1F">
              <w:t>171%</w:t>
            </w:r>
          </w:p>
        </w:tc>
      </w:tr>
    </w:tbl>
    <w:p w14:paraId="17B6875B" w14:textId="77777777" w:rsidR="00C01072" w:rsidRPr="00C01072" w:rsidRDefault="00C01072" w:rsidP="00C01072">
      <w:pPr>
        <w:pStyle w:val="BodyText"/>
      </w:pPr>
      <w:r w:rsidRPr="00C01072">
        <w:t xml:space="preserve">Source: </w:t>
      </w:r>
      <w:proofErr w:type="spellStart"/>
      <w:r w:rsidRPr="00C01072">
        <w:rPr>
          <w:rFonts w:cs="Calibri"/>
        </w:rPr>
        <w:t>Stimpfel</w:t>
      </w:r>
      <w:proofErr w:type="spellEnd"/>
      <w:r w:rsidRPr="00C01072">
        <w:rPr>
          <w:rFonts w:cs="Calibri"/>
        </w:rPr>
        <w:t xml:space="preserve"> et al (2012) “</w:t>
      </w:r>
      <w:r w:rsidRPr="00C01072">
        <w:rPr>
          <w:rFonts w:cs="Calibri"/>
          <w:bCs/>
        </w:rPr>
        <w:t xml:space="preserve">The Longer </w:t>
      </w:r>
      <w:proofErr w:type="gramStart"/>
      <w:r w:rsidRPr="00C01072">
        <w:rPr>
          <w:rFonts w:cs="Calibri"/>
          <w:bCs/>
        </w:rPr>
        <w:t>The</w:t>
      </w:r>
      <w:proofErr w:type="gramEnd"/>
      <w:r w:rsidRPr="00C01072">
        <w:rPr>
          <w:rFonts w:cs="Calibri"/>
          <w:bCs/>
        </w:rPr>
        <w:t xml:space="preserve"> Shifts For Hospital Nurses, The Higher The Levels Of Burnout And Patient Dissatisfaction” (Health Affairs, </w:t>
      </w:r>
      <w:r w:rsidRPr="00C01072">
        <w:rPr>
          <w:rFonts w:cs="Calibri"/>
        </w:rPr>
        <w:t>31(11), pp. 2501–2509.</w:t>
      </w:r>
    </w:p>
    <w:p w14:paraId="50737DA2" w14:textId="77777777" w:rsidR="00C01072" w:rsidRPr="00C01072" w:rsidRDefault="00C01072" w:rsidP="00C01072">
      <w:pPr>
        <w:pStyle w:val="BodyText"/>
      </w:pPr>
      <w:r w:rsidRPr="00C01072">
        <w:t xml:space="preserve">We assume that hours shift from 9 to 10, so increasing the risk of burnout by a factor of 30%, since 153% / 118% = 130%. </w:t>
      </w:r>
    </w:p>
    <w:p w14:paraId="79A785F1" w14:textId="77777777" w:rsidR="00C01072" w:rsidRPr="00C01072" w:rsidRDefault="00C01072" w:rsidP="00C01072">
      <w:pPr>
        <w:pStyle w:val="BodyText"/>
      </w:pPr>
      <w:r w:rsidRPr="00C01072">
        <w:t>Since sickness absence is some 4.5% among nurses in the NHS</w:t>
      </w:r>
      <w:r w:rsidRPr="00C01072">
        <w:rPr>
          <w:vertAlign w:val="superscript"/>
        </w:rPr>
        <w:footnoteReference w:id="9"/>
      </w:r>
      <w:r w:rsidRPr="00C01072">
        <w:t xml:space="preserve">, an increase in sickness by a factor of 30% implies an increase in sickness absence of some 1.4%, which equates to some 3 days per year. </w:t>
      </w:r>
    </w:p>
    <w:p w14:paraId="3155A751" w14:textId="77777777" w:rsidR="00C01072" w:rsidRPr="00C01072" w:rsidRDefault="00C01072" w:rsidP="00C01072">
      <w:pPr>
        <w:pStyle w:val="BodyText"/>
      </w:pPr>
      <w:r w:rsidRPr="00C01072">
        <w:t>At a salary plus on-cost rate of £40,000 per year, this implies an additional cost of £75 per person, and since this risk applies to 8 colleagues picking up a share of the additional burden, it implies a cost of £600 for the team (calculated as: £75 * 8 = £600).</w:t>
      </w:r>
    </w:p>
    <w:p w14:paraId="3E0089EB" w14:textId="77777777" w:rsidR="00C01072" w:rsidRPr="00C01072" w:rsidRDefault="00C01072" w:rsidP="00C01072">
      <w:pPr>
        <w:pStyle w:val="BodyText"/>
      </w:pPr>
      <w:r w:rsidRPr="00C01072">
        <w:br w:type="page"/>
      </w:r>
    </w:p>
    <w:p w14:paraId="35B7DEC1" w14:textId="77777777" w:rsidR="00C01072" w:rsidRPr="00ED5A59" w:rsidRDefault="00C01072" w:rsidP="00C01072">
      <w:pPr>
        <w:pStyle w:val="BodyText"/>
        <w:rPr>
          <w:b/>
        </w:rPr>
      </w:pPr>
      <w:r w:rsidRPr="00ED5A59">
        <w:rPr>
          <w:b/>
        </w:rPr>
        <w:lastRenderedPageBreak/>
        <w:t>Appendix 3</w:t>
      </w:r>
      <w:r w:rsidR="00821817">
        <w:rPr>
          <w:b/>
        </w:rPr>
        <w:t xml:space="preserve">: </w:t>
      </w:r>
      <w:r w:rsidRPr="00ED5A59">
        <w:rPr>
          <w:b/>
        </w:rPr>
        <w:t>Assessing financial and social effects of medication errors</w:t>
      </w:r>
    </w:p>
    <w:p w14:paraId="69E9588B" w14:textId="77777777" w:rsidR="00C01072" w:rsidRPr="00C01072" w:rsidRDefault="00C01072" w:rsidP="00C01072">
      <w:pPr>
        <w:pStyle w:val="BodyText"/>
        <w:rPr>
          <w:rFonts w:cs="Calibri"/>
        </w:rPr>
      </w:pPr>
      <w:r w:rsidRPr="00C01072">
        <w:rPr>
          <w:rFonts w:cs="Calibri"/>
        </w:rPr>
        <w:t>Our approach to assessing medication errors has four aspects:</w:t>
      </w:r>
    </w:p>
    <w:p w14:paraId="37F6C2CF" w14:textId="77777777" w:rsidR="00C01072" w:rsidRPr="00C01072" w:rsidRDefault="00C01072" w:rsidP="00291730">
      <w:pPr>
        <w:pStyle w:val="Bullet1"/>
      </w:pPr>
      <w:r w:rsidRPr="00C01072">
        <w:t>Collate information on rate at which medication errors occur;</w:t>
      </w:r>
    </w:p>
    <w:p w14:paraId="109C51C6" w14:textId="77777777" w:rsidR="00C01072" w:rsidRPr="00C01072" w:rsidRDefault="00C01072" w:rsidP="00291730">
      <w:pPr>
        <w:pStyle w:val="Bullet1"/>
      </w:pPr>
      <w:r w:rsidRPr="00C01072">
        <w:t>Determine economic and (major) social costs of medication errors;</w:t>
      </w:r>
    </w:p>
    <w:p w14:paraId="57F9D2D9" w14:textId="77777777" w:rsidR="00C01072" w:rsidRPr="00C01072" w:rsidRDefault="00C01072" w:rsidP="00291730">
      <w:pPr>
        <w:pStyle w:val="Bullet1"/>
      </w:pPr>
      <w:r w:rsidRPr="00C01072">
        <w:t>Derive a figure for cost of medication errors for a medical team, by multiplying together the rate of such errors against the unit costs of such errors;</w:t>
      </w:r>
    </w:p>
    <w:p w14:paraId="261AB855" w14:textId="77777777" w:rsidR="00C01072" w:rsidRPr="00C01072" w:rsidRDefault="00C01072" w:rsidP="00291730">
      <w:pPr>
        <w:pStyle w:val="Bullet1"/>
      </w:pPr>
      <w:r w:rsidRPr="00C01072">
        <w:t>Derive an indicative figure for the increased cost of medication errors by applying a scaling factor equal to the increased risk of staff burnout set out in Appendix 2.</w:t>
      </w:r>
    </w:p>
    <w:p w14:paraId="6A1E6520" w14:textId="77777777" w:rsidR="00C01072" w:rsidRPr="00C01072" w:rsidRDefault="00C01072" w:rsidP="00C01072">
      <w:pPr>
        <w:pStyle w:val="BodyText"/>
        <w:rPr>
          <w:rFonts w:cs="Calibri"/>
        </w:rPr>
      </w:pPr>
      <w:r w:rsidRPr="00C01072">
        <w:rPr>
          <w:rFonts w:cs="Calibri"/>
        </w:rPr>
        <w:t>Our source for data on medication errors in GP practices is Avery et al (2013)</w:t>
      </w:r>
      <w:r w:rsidRPr="00C01072">
        <w:rPr>
          <w:rFonts w:cs="Calibri"/>
          <w:vertAlign w:val="superscript"/>
        </w:rPr>
        <w:footnoteReference w:id="10"/>
      </w:r>
      <w:r w:rsidRPr="00C01072">
        <w:rPr>
          <w:rFonts w:cs="Calibri"/>
        </w:rPr>
        <w:t xml:space="preserve">, which suggests a 5% </w:t>
      </w:r>
      <w:r w:rsidRPr="00C01072">
        <w:rPr>
          <w:rFonts w:eastAsia="DIN-Light" w:cs="Calibri"/>
        </w:rPr>
        <w:t>prevalence of prescriptions with prescribing or monitoring errors. For hospitals, Dornan et al (2009)</w:t>
      </w:r>
      <w:r w:rsidRPr="00C01072">
        <w:rPr>
          <w:rFonts w:eastAsia="DIN-Light" w:cs="Calibri"/>
          <w:vertAlign w:val="superscript"/>
        </w:rPr>
        <w:footnoteReference w:id="11"/>
      </w:r>
      <w:r w:rsidRPr="00C01072">
        <w:rPr>
          <w:rFonts w:eastAsia="DIN-Light" w:cs="Calibri"/>
        </w:rPr>
        <w:t xml:space="preserve"> found </w:t>
      </w:r>
      <w:r w:rsidRPr="00C01072">
        <w:rPr>
          <w:rFonts w:cs="Calibri"/>
        </w:rPr>
        <w:t xml:space="preserve">an error rate of 8.4% by junior doctors. </w:t>
      </w:r>
    </w:p>
    <w:p w14:paraId="6AC50B3D" w14:textId="77777777" w:rsidR="00C01072" w:rsidRPr="00C01072" w:rsidRDefault="00C01072" w:rsidP="00C01072">
      <w:pPr>
        <w:pStyle w:val="BodyText"/>
        <w:rPr>
          <w:rFonts w:eastAsia="DIN-Light" w:cs="Calibri"/>
        </w:rPr>
      </w:pPr>
      <w:r w:rsidRPr="00C01072">
        <w:rPr>
          <w:rFonts w:eastAsia="DIN-Light" w:cs="Calibri"/>
        </w:rPr>
        <w:t>In table A3.1 below, we set out:</w:t>
      </w:r>
    </w:p>
    <w:p w14:paraId="244D0BB0" w14:textId="77777777" w:rsidR="00C01072" w:rsidRPr="00C01072" w:rsidRDefault="00C01072" w:rsidP="00291730">
      <w:pPr>
        <w:pStyle w:val="Bullet1"/>
      </w:pPr>
      <w:r w:rsidRPr="00C01072">
        <w:t>(column A and B) data on the number and proportion of outcomes from medication errors based on table 5 in Cousins et al (2011)</w:t>
      </w:r>
      <w:r w:rsidRPr="00C01072">
        <w:rPr>
          <w:vertAlign w:val="superscript"/>
        </w:rPr>
        <w:footnoteReference w:id="12"/>
      </w:r>
      <w:r w:rsidRPr="00C01072">
        <w:t>; and</w:t>
      </w:r>
    </w:p>
    <w:p w14:paraId="5DFC2450" w14:textId="77777777" w:rsidR="00C01072" w:rsidRPr="00C01072" w:rsidRDefault="00C01072" w:rsidP="00291730">
      <w:pPr>
        <w:pStyle w:val="Bullet1"/>
      </w:pPr>
      <w:r w:rsidRPr="00C01072">
        <w:t>(column C) costs of treatment</w:t>
      </w:r>
      <w:r w:rsidRPr="00C01072">
        <w:rPr>
          <w:vertAlign w:val="superscript"/>
        </w:rPr>
        <w:footnoteReference w:id="13"/>
      </w:r>
      <w:r w:rsidRPr="00C01072">
        <w:t xml:space="preserve"> from NHS reference costs (for hospital care) and PSSRU unit costs of health and social care (for GP visit).</w:t>
      </w:r>
    </w:p>
    <w:p w14:paraId="736B1039" w14:textId="77777777" w:rsidR="00C01072" w:rsidRPr="00C01072" w:rsidRDefault="00C01072" w:rsidP="00C01072">
      <w:pPr>
        <w:pStyle w:val="BodyText"/>
        <w:rPr>
          <w:rFonts w:cs="Calibri"/>
          <w:bCs/>
          <w:color w:val="FFFFFF"/>
        </w:rPr>
      </w:pPr>
      <w:r w:rsidRPr="00C01072">
        <w:rPr>
          <w:rFonts w:ascii="Frutiger-Bold" w:hAnsi="Frutiger-Bold" w:cs="Frutiger-Bold"/>
          <w:bCs/>
          <w:color w:val="FFFFFF"/>
          <w:sz w:val="13"/>
          <w:szCs w:val="13"/>
        </w:rPr>
        <w:t>Actual clinical outcome Incidents</w:t>
      </w:r>
    </w:p>
    <w:p w14:paraId="6D5A3F09" w14:textId="77777777" w:rsidR="00C01072" w:rsidRPr="00ED5A59" w:rsidRDefault="00C01072" w:rsidP="00C01072">
      <w:pPr>
        <w:pStyle w:val="BodyText"/>
        <w:rPr>
          <w:rFonts w:ascii="Frutiger-Bold" w:hAnsi="Frutiger-Bold" w:cs="Frutiger-Bold"/>
          <w:b/>
          <w:bCs/>
          <w:i/>
          <w:sz w:val="13"/>
          <w:szCs w:val="13"/>
        </w:rPr>
      </w:pPr>
      <w:r w:rsidRPr="00ED5A59">
        <w:rPr>
          <w:rFonts w:cs="Calibri"/>
          <w:b/>
          <w:bCs/>
          <w:i/>
        </w:rPr>
        <w:t xml:space="preserve">Table A3.1   Relative proportions and impact of medication errors </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3250"/>
        <w:gridCol w:w="1573"/>
        <w:gridCol w:w="1830"/>
        <w:gridCol w:w="1561"/>
      </w:tblGrid>
      <w:tr w:rsidR="00C01072" w:rsidRPr="00C01072" w14:paraId="3D772917" w14:textId="77777777" w:rsidTr="005D6E1F">
        <w:trPr>
          <w:trHeight w:val="300"/>
        </w:trPr>
        <w:tc>
          <w:tcPr>
            <w:tcW w:w="1978" w:type="pct"/>
            <w:shd w:val="clear" w:color="auto" w:fill="auto"/>
            <w:noWrap/>
            <w:vAlign w:val="bottom"/>
            <w:hideMark/>
          </w:tcPr>
          <w:p w14:paraId="3A311E80" w14:textId="77777777" w:rsidR="00C01072" w:rsidRPr="005D6E1F" w:rsidRDefault="00C01072" w:rsidP="005D6E1F">
            <w:pPr>
              <w:pStyle w:val="BodyText"/>
            </w:pPr>
            <w:r w:rsidRPr="005D6E1F">
              <w:t> </w:t>
            </w:r>
          </w:p>
        </w:tc>
        <w:tc>
          <w:tcPr>
            <w:tcW w:w="957" w:type="pct"/>
            <w:shd w:val="clear" w:color="auto" w:fill="auto"/>
            <w:noWrap/>
            <w:vAlign w:val="bottom"/>
            <w:hideMark/>
          </w:tcPr>
          <w:p w14:paraId="096BF370" w14:textId="77777777" w:rsidR="00C01072" w:rsidRPr="005D6E1F" w:rsidRDefault="00C01072" w:rsidP="005D6E1F">
            <w:pPr>
              <w:pStyle w:val="BodyText"/>
            </w:pPr>
            <w:r w:rsidRPr="005D6E1F">
              <w:t>Number1</w:t>
            </w:r>
          </w:p>
        </w:tc>
        <w:tc>
          <w:tcPr>
            <w:tcW w:w="1114" w:type="pct"/>
            <w:shd w:val="clear" w:color="auto" w:fill="auto"/>
            <w:noWrap/>
            <w:vAlign w:val="bottom"/>
            <w:hideMark/>
          </w:tcPr>
          <w:p w14:paraId="0D66C87D" w14:textId="77777777" w:rsidR="00C01072" w:rsidRPr="005D6E1F" w:rsidRDefault="00C01072" w:rsidP="005D6E1F">
            <w:pPr>
              <w:pStyle w:val="BodyText"/>
            </w:pPr>
            <w:r w:rsidRPr="005D6E1F">
              <w:t>Proportion2</w:t>
            </w:r>
          </w:p>
        </w:tc>
        <w:tc>
          <w:tcPr>
            <w:tcW w:w="950" w:type="pct"/>
            <w:shd w:val="clear" w:color="auto" w:fill="auto"/>
            <w:noWrap/>
            <w:vAlign w:val="bottom"/>
            <w:hideMark/>
          </w:tcPr>
          <w:p w14:paraId="3B260AC0" w14:textId="77777777" w:rsidR="00C01072" w:rsidRPr="005D6E1F" w:rsidRDefault="00C01072" w:rsidP="005D6E1F">
            <w:pPr>
              <w:pStyle w:val="BodyText"/>
            </w:pPr>
            <w:r w:rsidRPr="005D6E1F">
              <w:t>Economic3</w:t>
            </w:r>
          </w:p>
        </w:tc>
      </w:tr>
      <w:tr w:rsidR="00C01072" w:rsidRPr="00C01072" w14:paraId="49F11B64" w14:textId="77777777" w:rsidTr="005D6E1F">
        <w:trPr>
          <w:trHeight w:val="300"/>
        </w:trPr>
        <w:tc>
          <w:tcPr>
            <w:tcW w:w="1978" w:type="pct"/>
            <w:shd w:val="clear" w:color="auto" w:fill="auto"/>
            <w:noWrap/>
            <w:vAlign w:val="center"/>
          </w:tcPr>
          <w:p w14:paraId="1F7019D2" w14:textId="77777777" w:rsidR="00C01072" w:rsidRPr="005D6E1F" w:rsidRDefault="00C01072" w:rsidP="005D6E1F">
            <w:pPr>
              <w:pStyle w:val="BodyText"/>
            </w:pPr>
          </w:p>
        </w:tc>
        <w:tc>
          <w:tcPr>
            <w:tcW w:w="957" w:type="pct"/>
            <w:shd w:val="clear" w:color="auto" w:fill="auto"/>
            <w:noWrap/>
            <w:vAlign w:val="bottom"/>
          </w:tcPr>
          <w:p w14:paraId="2A9B4530" w14:textId="77777777" w:rsidR="00C01072" w:rsidRPr="005D6E1F" w:rsidRDefault="00C01072" w:rsidP="005D6E1F">
            <w:pPr>
              <w:pStyle w:val="BodyText"/>
            </w:pPr>
            <w:r w:rsidRPr="005D6E1F">
              <w:t>A</w:t>
            </w:r>
          </w:p>
        </w:tc>
        <w:tc>
          <w:tcPr>
            <w:tcW w:w="1114" w:type="pct"/>
            <w:shd w:val="clear" w:color="auto" w:fill="auto"/>
            <w:noWrap/>
            <w:vAlign w:val="bottom"/>
          </w:tcPr>
          <w:p w14:paraId="21BA093F" w14:textId="77777777" w:rsidR="00C01072" w:rsidRPr="005D6E1F" w:rsidRDefault="00C01072" w:rsidP="005D6E1F">
            <w:pPr>
              <w:pStyle w:val="BodyText"/>
            </w:pPr>
            <w:r w:rsidRPr="005D6E1F">
              <w:t>B</w:t>
            </w:r>
          </w:p>
        </w:tc>
        <w:tc>
          <w:tcPr>
            <w:tcW w:w="950" w:type="pct"/>
            <w:shd w:val="clear" w:color="auto" w:fill="auto"/>
            <w:noWrap/>
            <w:vAlign w:val="bottom"/>
          </w:tcPr>
          <w:p w14:paraId="7901824F" w14:textId="77777777" w:rsidR="00C01072" w:rsidRPr="005D6E1F" w:rsidRDefault="00C01072" w:rsidP="005D6E1F">
            <w:pPr>
              <w:pStyle w:val="BodyText"/>
            </w:pPr>
            <w:r w:rsidRPr="005D6E1F">
              <w:t>C</w:t>
            </w:r>
          </w:p>
        </w:tc>
      </w:tr>
      <w:tr w:rsidR="00C01072" w:rsidRPr="00C01072" w14:paraId="1C81AD22" w14:textId="77777777" w:rsidTr="005D6E1F">
        <w:trPr>
          <w:trHeight w:val="300"/>
        </w:trPr>
        <w:tc>
          <w:tcPr>
            <w:tcW w:w="1978" w:type="pct"/>
            <w:shd w:val="clear" w:color="auto" w:fill="auto"/>
            <w:noWrap/>
            <w:vAlign w:val="center"/>
          </w:tcPr>
          <w:p w14:paraId="41B4AD8F" w14:textId="77777777" w:rsidR="00C01072" w:rsidRPr="005D6E1F" w:rsidRDefault="00C01072" w:rsidP="005D6E1F">
            <w:pPr>
              <w:pStyle w:val="BodyText"/>
            </w:pPr>
            <w:r w:rsidRPr="005D6E1F">
              <w:t>Death</w:t>
            </w:r>
          </w:p>
        </w:tc>
        <w:tc>
          <w:tcPr>
            <w:tcW w:w="957" w:type="pct"/>
            <w:shd w:val="clear" w:color="auto" w:fill="auto"/>
            <w:noWrap/>
            <w:vAlign w:val="bottom"/>
          </w:tcPr>
          <w:p w14:paraId="4B7325CF" w14:textId="77777777" w:rsidR="00C01072" w:rsidRPr="005D6E1F" w:rsidRDefault="00C01072" w:rsidP="005D6E1F">
            <w:pPr>
              <w:pStyle w:val="BodyText"/>
            </w:pPr>
            <w:r w:rsidRPr="005D6E1F">
              <w:t xml:space="preserve"> 271 </w:t>
            </w:r>
          </w:p>
        </w:tc>
        <w:tc>
          <w:tcPr>
            <w:tcW w:w="1114" w:type="pct"/>
            <w:shd w:val="clear" w:color="auto" w:fill="auto"/>
            <w:noWrap/>
            <w:vAlign w:val="bottom"/>
          </w:tcPr>
          <w:p w14:paraId="1B7E4E64" w14:textId="77777777" w:rsidR="00C01072" w:rsidRPr="005D6E1F" w:rsidRDefault="00C01072" w:rsidP="005D6E1F">
            <w:pPr>
              <w:pStyle w:val="BodyText"/>
            </w:pPr>
            <w:r w:rsidRPr="005D6E1F">
              <w:t>0.05%</w:t>
            </w:r>
          </w:p>
        </w:tc>
        <w:tc>
          <w:tcPr>
            <w:tcW w:w="950" w:type="pct"/>
            <w:shd w:val="clear" w:color="auto" w:fill="auto"/>
            <w:noWrap/>
            <w:vAlign w:val="bottom"/>
          </w:tcPr>
          <w:p w14:paraId="57922426" w14:textId="77777777" w:rsidR="00C01072" w:rsidRPr="005D6E1F" w:rsidRDefault="00C01072" w:rsidP="005D6E1F">
            <w:pPr>
              <w:pStyle w:val="BodyText"/>
            </w:pPr>
            <w:r w:rsidRPr="005D6E1F">
              <w:t xml:space="preserve"> £7,800 </w:t>
            </w:r>
          </w:p>
        </w:tc>
      </w:tr>
      <w:tr w:rsidR="00C01072" w:rsidRPr="00C01072" w14:paraId="41A6F7EB" w14:textId="77777777" w:rsidTr="005D6E1F">
        <w:trPr>
          <w:trHeight w:val="300"/>
        </w:trPr>
        <w:tc>
          <w:tcPr>
            <w:tcW w:w="1978" w:type="pct"/>
            <w:shd w:val="clear" w:color="auto" w:fill="auto"/>
            <w:noWrap/>
            <w:vAlign w:val="center"/>
            <w:hideMark/>
          </w:tcPr>
          <w:p w14:paraId="35DBB756" w14:textId="77777777" w:rsidR="00C01072" w:rsidRPr="005D6E1F" w:rsidRDefault="00C01072" w:rsidP="005D6E1F">
            <w:pPr>
              <w:pStyle w:val="BodyText"/>
            </w:pPr>
            <w:r w:rsidRPr="005D6E1F">
              <w:t>Severe</w:t>
            </w:r>
          </w:p>
        </w:tc>
        <w:tc>
          <w:tcPr>
            <w:tcW w:w="957" w:type="pct"/>
            <w:shd w:val="clear" w:color="auto" w:fill="auto"/>
            <w:noWrap/>
            <w:vAlign w:val="bottom"/>
            <w:hideMark/>
          </w:tcPr>
          <w:p w14:paraId="49152ABE" w14:textId="77777777" w:rsidR="00C01072" w:rsidRPr="005D6E1F" w:rsidRDefault="00C01072" w:rsidP="005D6E1F">
            <w:pPr>
              <w:pStyle w:val="BodyText"/>
            </w:pPr>
            <w:r w:rsidRPr="005D6E1F">
              <w:t xml:space="preserve"> 551 </w:t>
            </w:r>
          </w:p>
        </w:tc>
        <w:tc>
          <w:tcPr>
            <w:tcW w:w="1114" w:type="pct"/>
            <w:shd w:val="clear" w:color="auto" w:fill="auto"/>
            <w:noWrap/>
            <w:vAlign w:val="bottom"/>
            <w:hideMark/>
          </w:tcPr>
          <w:p w14:paraId="4C15A652" w14:textId="77777777" w:rsidR="00C01072" w:rsidRPr="005D6E1F" w:rsidRDefault="00C01072" w:rsidP="005D6E1F">
            <w:pPr>
              <w:pStyle w:val="BodyText"/>
            </w:pPr>
            <w:r w:rsidRPr="005D6E1F">
              <w:t>0.10%</w:t>
            </w:r>
          </w:p>
        </w:tc>
        <w:tc>
          <w:tcPr>
            <w:tcW w:w="950" w:type="pct"/>
            <w:shd w:val="clear" w:color="auto" w:fill="auto"/>
            <w:noWrap/>
            <w:vAlign w:val="bottom"/>
            <w:hideMark/>
          </w:tcPr>
          <w:p w14:paraId="759A75D2" w14:textId="77777777" w:rsidR="00C01072" w:rsidRPr="005D6E1F" w:rsidRDefault="00C01072" w:rsidP="005D6E1F">
            <w:pPr>
              <w:pStyle w:val="BodyText"/>
            </w:pPr>
            <w:r w:rsidRPr="005D6E1F">
              <w:t xml:space="preserve"> £7,800 </w:t>
            </w:r>
          </w:p>
        </w:tc>
      </w:tr>
      <w:tr w:rsidR="00C01072" w:rsidRPr="00C01072" w14:paraId="72ABA85A" w14:textId="77777777" w:rsidTr="005D6E1F">
        <w:trPr>
          <w:trHeight w:val="300"/>
        </w:trPr>
        <w:tc>
          <w:tcPr>
            <w:tcW w:w="1978" w:type="pct"/>
            <w:shd w:val="clear" w:color="auto" w:fill="auto"/>
            <w:noWrap/>
            <w:vAlign w:val="center"/>
            <w:hideMark/>
          </w:tcPr>
          <w:p w14:paraId="3D81CB50" w14:textId="77777777" w:rsidR="00C01072" w:rsidRPr="005D6E1F" w:rsidRDefault="00C01072" w:rsidP="005D6E1F">
            <w:pPr>
              <w:pStyle w:val="BodyText"/>
            </w:pPr>
            <w:r w:rsidRPr="005D6E1F">
              <w:t>Moderate</w:t>
            </w:r>
          </w:p>
        </w:tc>
        <w:tc>
          <w:tcPr>
            <w:tcW w:w="957" w:type="pct"/>
            <w:shd w:val="clear" w:color="auto" w:fill="auto"/>
            <w:noWrap/>
            <w:vAlign w:val="bottom"/>
            <w:hideMark/>
          </w:tcPr>
          <w:p w14:paraId="376186D7" w14:textId="77777777" w:rsidR="00C01072" w:rsidRPr="005D6E1F" w:rsidRDefault="00C01072" w:rsidP="005D6E1F">
            <w:pPr>
              <w:pStyle w:val="BodyText"/>
            </w:pPr>
            <w:r w:rsidRPr="005D6E1F">
              <w:t xml:space="preserve"> 1,742 </w:t>
            </w:r>
          </w:p>
        </w:tc>
        <w:tc>
          <w:tcPr>
            <w:tcW w:w="1114" w:type="pct"/>
            <w:shd w:val="clear" w:color="auto" w:fill="auto"/>
            <w:noWrap/>
            <w:vAlign w:val="bottom"/>
            <w:hideMark/>
          </w:tcPr>
          <w:p w14:paraId="337ECA96" w14:textId="77777777" w:rsidR="00C01072" w:rsidRPr="005D6E1F" w:rsidRDefault="00C01072" w:rsidP="005D6E1F">
            <w:pPr>
              <w:pStyle w:val="BodyText"/>
            </w:pPr>
            <w:r w:rsidRPr="005D6E1F">
              <w:t>0.33%</w:t>
            </w:r>
          </w:p>
        </w:tc>
        <w:tc>
          <w:tcPr>
            <w:tcW w:w="950" w:type="pct"/>
            <w:shd w:val="clear" w:color="auto" w:fill="auto"/>
            <w:noWrap/>
            <w:vAlign w:val="bottom"/>
            <w:hideMark/>
          </w:tcPr>
          <w:p w14:paraId="222EA639" w14:textId="77777777" w:rsidR="00C01072" w:rsidRPr="005D6E1F" w:rsidRDefault="00C01072" w:rsidP="005D6E1F">
            <w:pPr>
              <w:pStyle w:val="BodyText"/>
            </w:pPr>
            <w:r w:rsidRPr="005D6E1F">
              <w:t xml:space="preserve"> £280 </w:t>
            </w:r>
          </w:p>
        </w:tc>
      </w:tr>
      <w:tr w:rsidR="00C01072" w:rsidRPr="00C01072" w14:paraId="14E1E57D" w14:textId="77777777" w:rsidTr="005D6E1F">
        <w:trPr>
          <w:trHeight w:val="300"/>
        </w:trPr>
        <w:tc>
          <w:tcPr>
            <w:tcW w:w="1978" w:type="pct"/>
            <w:shd w:val="clear" w:color="auto" w:fill="auto"/>
            <w:noWrap/>
            <w:vAlign w:val="center"/>
            <w:hideMark/>
          </w:tcPr>
          <w:p w14:paraId="3E66881F" w14:textId="77777777" w:rsidR="00C01072" w:rsidRPr="005D6E1F" w:rsidRDefault="00C01072" w:rsidP="005D6E1F">
            <w:pPr>
              <w:pStyle w:val="BodyText"/>
            </w:pPr>
            <w:r w:rsidRPr="005D6E1F">
              <w:t>Low</w:t>
            </w:r>
          </w:p>
        </w:tc>
        <w:tc>
          <w:tcPr>
            <w:tcW w:w="957" w:type="pct"/>
            <w:shd w:val="clear" w:color="auto" w:fill="auto"/>
            <w:noWrap/>
            <w:vAlign w:val="bottom"/>
            <w:hideMark/>
          </w:tcPr>
          <w:p w14:paraId="7E80D7D0" w14:textId="77777777" w:rsidR="00C01072" w:rsidRPr="005D6E1F" w:rsidRDefault="00C01072" w:rsidP="005D6E1F">
            <w:pPr>
              <w:pStyle w:val="BodyText"/>
            </w:pPr>
            <w:r w:rsidRPr="005D6E1F">
              <w:t xml:space="preserve"> 68,578 </w:t>
            </w:r>
          </w:p>
        </w:tc>
        <w:tc>
          <w:tcPr>
            <w:tcW w:w="1114" w:type="pct"/>
            <w:shd w:val="clear" w:color="auto" w:fill="auto"/>
            <w:noWrap/>
            <w:vAlign w:val="bottom"/>
            <w:hideMark/>
          </w:tcPr>
          <w:p w14:paraId="2FE43C80" w14:textId="77777777" w:rsidR="00C01072" w:rsidRPr="005D6E1F" w:rsidRDefault="00C01072" w:rsidP="005D6E1F">
            <w:pPr>
              <w:pStyle w:val="BodyText"/>
            </w:pPr>
            <w:r w:rsidRPr="005D6E1F">
              <w:t>13.03%</w:t>
            </w:r>
          </w:p>
        </w:tc>
        <w:tc>
          <w:tcPr>
            <w:tcW w:w="950" w:type="pct"/>
            <w:shd w:val="clear" w:color="auto" w:fill="auto"/>
            <w:noWrap/>
            <w:vAlign w:val="bottom"/>
            <w:hideMark/>
          </w:tcPr>
          <w:p w14:paraId="61F1D0BE" w14:textId="77777777" w:rsidR="00C01072" w:rsidRPr="005D6E1F" w:rsidRDefault="00C01072" w:rsidP="005D6E1F">
            <w:pPr>
              <w:pStyle w:val="BodyText"/>
            </w:pPr>
            <w:r w:rsidRPr="005D6E1F">
              <w:t xml:space="preserve"> £50 </w:t>
            </w:r>
          </w:p>
        </w:tc>
      </w:tr>
      <w:tr w:rsidR="00C01072" w:rsidRPr="00C01072" w14:paraId="4A466D54" w14:textId="77777777" w:rsidTr="005D6E1F">
        <w:trPr>
          <w:trHeight w:val="300"/>
        </w:trPr>
        <w:tc>
          <w:tcPr>
            <w:tcW w:w="1978" w:type="pct"/>
            <w:shd w:val="clear" w:color="auto" w:fill="auto"/>
            <w:noWrap/>
            <w:vAlign w:val="center"/>
            <w:hideMark/>
          </w:tcPr>
          <w:p w14:paraId="392DA56E" w14:textId="77777777" w:rsidR="00C01072" w:rsidRPr="005D6E1F" w:rsidRDefault="00C01072" w:rsidP="005D6E1F">
            <w:pPr>
              <w:pStyle w:val="BodyText"/>
            </w:pPr>
            <w:r w:rsidRPr="005D6E1F">
              <w:t>No harm</w:t>
            </w:r>
          </w:p>
        </w:tc>
        <w:tc>
          <w:tcPr>
            <w:tcW w:w="957" w:type="pct"/>
            <w:shd w:val="clear" w:color="auto" w:fill="auto"/>
            <w:noWrap/>
            <w:vAlign w:val="bottom"/>
            <w:hideMark/>
          </w:tcPr>
          <w:p w14:paraId="27304F92" w14:textId="77777777" w:rsidR="00C01072" w:rsidRPr="005D6E1F" w:rsidRDefault="00C01072" w:rsidP="005D6E1F">
            <w:pPr>
              <w:pStyle w:val="BodyText"/>
            </w:pPr>
            <w:r w:rsidRPr="005D6E1F">
              <w:t xml:space="preserve"> 439,318 </w:t>
            </w:r>
          </w:p>
        </w:tc>
        <w:tc>
          <w:tcPr>
            <w:tcW w:w="1114" w:type="pct"/>
            <w:shd w:val="clear" w:color="auto" w:fill="auto"/>
            <w:noWrap/>
            <w:vAlign w:val="bottom"/>
            <w:hideMark/>
          </w:tcPr>
          <w:p w14:paraId="03694904" w14:textId="77777777" w:rsidR="00C01072" w:rsidRPr="005D6E1F" w:rsidRDefault="00C01072" w:rsidP="005D6E1F">
            <w:pPr>
              <w:pStyle w:val="BodyText"/>
            </w:pPr>
            <w:r w:rsidRPr="005D6E1F">
              <w:t>83.46%</w:t>
            </w:r>
          </w:p>
        </w:tc>
        <w:tc>
          <w:tcPr>
            <w:tcW w:w="950" w:type="pct"/>
            <w:shd w:val="clear" w:color="auto" w:fill="auto"/>
            <w:noWrap/>
            <w:vAlign w:val="bottom"/>
            <w:hideMark/>
          </w:tcPr>
          <w:p w14:paraId="7922E209" w14:textId="77777777" w:rsidR="00C01072" w:rsidRPr="005D6E1F" w:rsidRDefault="00C01072" w:rsidP="005D6E1F">
            <w:pPr>
              <w:pStyle w:val="BodyText"/>
            </w:pPr>
            <w:r w:rsidRPr="005D6E1F">
              <w:t xml:space="preserve">- </w:t>
            </w:r>
          </w:p>
        </w:tc>
      </w:tr>
      <w:tr w:rsidR="00C01072" w:rsidRPr="00C01072" w14:paraId="687F2110" w14:textId="77777777" w:rsidTr="005D6E1F">
        <w:trPr>
          <w:trHeight w:val="300"/>
        </w:trPr>
        <w:tc>
          <w:tcPr>
            <w:tcW w:w="1978" w:type="pct"/>
            <w:shd w:val="clear" w:color="auto" w:fill="auto"/>
            <w:noWrap/>
            <w:vAlign w:val="center"/>
            <w:hideMark/>
          </w:tcPr>
          <w:p w14:paraId="0ADD0550" w14:textId="77777777" w:rsidR="00C01072" w:rsidRPr="005D6E1F" w:rsidRDefault="00C01072" w:rsidP="005D6E1F">
            <w:pPr>
              <w:pStyle w:val="BodyText"/>
            </w:pPr>
            <w:r w:rsidRPr="005D6E1F">
              <w:t>Other</w:t>
            </w:r>
          </w:p>
        </w:tc>
        <w:tc>
          <w:tcPr>
            <w:tcW w:w="957" w:type="pct"/>
            <w:shd w:val="clear" w:color="auto" w:fill="auto"/>
            <w:noWrap/>
            <w:vAlign w:val="bottom"/>
            <w:hideMark/>
          </w:tcPr>
          <w:p w14:paraId="5C2180B6" w14:textId="77777777" w:rsidR="00C01072" w:rsidRPr="005D6E1F" w:rsidRDefault="00C01072" w:rsidP="005D6E1F">
            <w:pPr>
              <w:pStyle w:val="BodyText"/>
            </w:pPr>
            <w:r w:rsidRPr="005D6E1F">
              <w:t xml:space="preserve"> 15,919 </w:t>
            </w:r>
          </w:p>
        </w:tc>
        <w:tc>
          <w:tcPr>
            <w:tcW w:w="1114" w:type="pct"/>
            <w:shd w:val="clear" w:color="auto" w:fill="auto"/>
            <w:noWrap/>
            <w:vAlign w:val="bottom"/>
            <w:hideMark/>
          </w:tcPr>
          <w:p w14:paraId="0C53BE3B" w14:textId="77777777" w:rsidR="00C01072" w:rsidRPr="005D6E1F" w:rsidRDefault="00C01072" w:rsidP="005D6E1F">
            <w:pPr>
              <w:pStyle w:val="BodyText"/>
            </w:pPr>
            <w:r w:rsidRPr="005D6E1F">
              <w:t>3.02%</w:t>
            </w:r>
          </w:p>
        </w:tc>
        <w:tc>
          <w:tcPr>
            <w:tcW w:w="950" w:type="pct"/>
            <w:shd w:val="clear" w:color="auto" w:fill="auto"/>
            <w:noWrap/>
            <w:vAlign w:val="bottom"/>
            <w:hideMark/>
          </w:tcPr>
          <w:p w14:paraId="03B5976F" w14:textId="77777777" w:rsidR="00C01072" w:rsidRPr="005D6E1F" w:rsidRDefault="00C01072" w:rsidP="005D6E1F">
            <w:pPr>
              <w:pStyle w:val="BodyText"/>
            </w:pPr>
            <w:r w:rsidRPr="005D6E1F">
              <w:t xml:space="preserve">- </w:t>
            </w:r>
          </w:p>
        </w:tc>
      </w:tr>
      <w:tr w:rsidR="00C01072" w:rsidRPr="00C01072" w14:paraId="45AC3654" w14:textId="77777777" w:rsidTr="005D6E1F">
        <w:trPr>
          <w:trHeight w:val="300"/>
        </w:trPr>
        <w:tc>
          <w:tcPr>
            <w:tcW w:w="1978" w:type="pct"/>
            <w:shd w:val="clear" w:color="auto" w:fill="auto"/>
            <w:noWrap/>
            <w:vAlign w:val="center"/>
            <w:hideMark/>
          </w:tcPr>
          <w:p w14:paraId="7024554D" w14:textId="77777777" w:rsidR="00C01072" w:rsidRPr="005D6E1F" w:rsidRDefault="00C01072" w:rsidP="005D6E1F">
            <w:pPr>
              <w:pStyle w:val="BodyText"/>
            </w:pPr>
            <w:r w:rsidRPr="005D6E1F">
              <w:lastRenderedPageBreak/>
              <w:t>Weighted average (£)</w:t>
            </w:r>
          </w:p>
        </w:tc>
        <w:tc>
          <w:tcPr>
            <w:tcW w:w="957" w:type="pct"/>
            <w:shd w:val="clear" w:color="auto" w:fill="auto"/>
            <w:noWrap/>
            <w:vAlign w:val="bottom"/>
          </w:tcPr>
          <w:p w14:paraId="3CE959CB" w14:textId="77777777" w:rsidR="00C01072" w:rsidRPr="005D6E1F" w:rsidRDefault="00C01072" w:rsidP="005D6E1F">
            <w:pPr>
              <w:pStyle w:val="BodyText"/>
            </w:pPr>
          </w:p>
        </w:tc>
        <w:tc>
          <w:tcPr>
            <w:tcW w:w="1114" w:type="pct"/>
            <w:shd w:val="clear" w:color="auto" w:fill="auto"/>
            <w:noWrap/>
            <w:vAlign w:val="bottom"/>
          </w:tcPr>
          <w:p w14:paraId="5F268D19" w14:textId="77777777" w:rsidR="00C01072" w:rsidRPr="005D6E1F" w:rsidRDefault="00C01072" w:rsidP="005D6E1F">
            <w:pPr>
              <w:pStyle w:val="BodyText"/>
            </w:pPr>
          </w:p>
        </w:tc>
        <w:tc>
          <w:tcPr>
            <w:tcW w:w="950" w:type="pct"/>
            <w:shd w:val="clear" w:color="auto" w:fill="auto"/>
            <w:noWrap/>
            <w:vAlign w:val="bottom"/>
            <w:hideMark/>
          </w:tcPr>
          <w:p w14:paraId="64FFD571" w14:textId="77777777" w:rsidR="00C01072" w:rsidRPr="005D6E1F" w:rsidRDefault="00C01072" w:rsidP="005D6E1F">
            <w:pPr>
              <w:pStyle w:val="BodyText"/>
            </w:pPr>
            <w:r w:rsidRPr="005D6E1F">
              <w:t xml:space="preserve"> £19.6 </w:t>
            </w:r>
          </w:p>
        </w:tc>
      </w:tr>
    </w:tbl>
    <w:p w14:paraId="7AAD0C07" w14:textId="77777777" w:rsidR="00C01072" w:rsidRPr="00C01072" w:rsidRDefault="00C01072" w:rsidP="00C01072">
      <w:pPr>
        <w:pStyle w:val="BodyText"/>
      </w:pPr>
      <w:r w:rsidRPr="00C01072">
        <w:t>The above table implies that when a medication error does occur, though most are identified and rectified by other staff, on average it implies an economic cost of £19.60.</w:t>
      </w:r>
    </w:p>
    <w:p w14:paraId="5BB36EBD" w14:textId="77777777" w:rsidR="00C01072" w:rsidRPr="00C01072" w:rsidRDefault="00C01072" w:rsidP="00C01072">
      <w:pPr>
        <w:pStyle w:val="BodyText"/>
      </w:pPr>
      <w:r w:rsidRPr="00C01072">
        <w:t>Our approach to estimating the cost of errors in the counterfactual then proceeds by:</w:t>
      </w:r>
    </w:p>
    <w:p w14:paraId="0DAC2ECA" w14:textId="77777777" w:rsidR="00C01072" w:rsidRPr="00C01072" w:rsidRDefault="00C01072" w:rsidP="00291730">
      <w:pPr>
        <w:pStyle w:val="Bullet1"/>
      </w:pPr>
      <w:r w:rsidRPr="00C01072">
        <w:t xml:space="preserve">Outlining the number of medications given, </w:t>
      </w:r>
    </w:p>
    <w:p w14:paraId="218BC4F7" w14:textId="77777777" w:rsidR="00C01072" w:rsidRPr="00C01072" w:rsidRDefault="00C01072" w:rsidP="00291730">
      <w:pPr>
        <w:pStyle w:val="Bullet1"/>
      </w:pPr>
      <w:r w:rsidRPr="00C01072">
        <w:t xml:space="preserve">Estimating the number of errors in those medications processes, </w:t>
      </w:r>
    </w:p>
    <w:p w14:paraId="0A0FF972" w14:textId="77777777" w:rsidR="00C01072" w:rsidRPr="00C01072" w:rsidRDefault="00C01072" w:rsidP="00291730">
      <w:pPr>
        <w:pStyle w:val="Bullet1"/>
      </w:pPr>
      <w:r w:rsidRPr="00C01072">
        <w:t>Multiplying errors against unit cost of an error to obtain a view on the overall scale of the problem, and lastly</w:t>
      </w:r>
    </w:p>
    <w:p w14:paraId="21E1495B" w14:textId="77777777" w:rsidR="00C01072" w:rsidRPr="00C01072" w:rsidRDefault="00C01072" w:rsidP="00291730">
      <w:pPr>
        <w:pStyle w:val="Bullet1"/>
      </w:pPr>
      <w:r w:rsidRPr="00C01072">
        <w:t>Multiplying the overall cost by a factor of 30% for the increase in risk as set out previously.</w:t>
      </w:r>
    </w:p>
    <w:p w14:paraId="5AC7F1B6" w14:textId="77777777" w:rsidR="00C01072" w:rsidRPr="00C01072" w:rsidRDefault="00C01072" w:rsidP="00C01072">
      <w:pPr>
        <w:pStyle w:val="BodyText"/>
      </w:pPr>
      <w:r w:rsidRPr="00C01072">
        <w:t xml:space="preserve">Table A3.2 below shows results in applying this process. </w:t>
      </w:r>
    </w:p>
    <w:p w14:paraId="4390C229" w14:textId="77777777" w:rsidR="00C01072" w:rsidRPr="00291730" w:rsidRDefault="00C01072" w:rsidP="00C01072">
      <w:pPr>
        <w:pStyle w:val="BodyText"/>
        <w:rPr>
          <w:b/>
          <w:i/>
        </w:rPr>
      </w:pPr>
      <w:r w:rsidRPr="00291730">
        <w:rPr>
          <w:b/>
          <w:i/>
        </w:rPr>
        <w:t>Table A3.2</w:t>
      </w:r>
      <w:r w:rsidR="00291730">
        <w:rPr>
          <w:b/>
          <w:i/>
        </w:rPr>
        <w:t xml:space="preserve"> </w:t>
      </w:r>
      <w:r w:rsidRPr="00291730">
        <w:rPr>
          <w:b/>
          <w:i/>
        </w:rPr>
        <w:t>Assessment of impact of use of overtime on costs of errors</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ook w:val="04A0" w:firstRow="1" w:lastRow="0" w:firstColumn="1" w:lastColumn="0" w:noHBand="0" w:noVBand="1"/>
      </w:tblPr>
      <w:tblGrid>
        <w:gridCol w:w="4000"/>
        <w:gridCol w:w="1421"/>
        <w:gridCol w:w="1291"/>
        <w:gridCol w:w="1502"/>
      </w:tblGrid>
      <w:tr w:rsidR="00C01072" w:rsidRPr="00C01072" w14:paraId="75E4D636" w14:textId="77777777" w:rsidTr="005D6E1F">
        <w:trPr>
          <w:trHeight w:val="375"/>
        </w:trPr>
        <w:tc>
          <w:tcPr>
            <w:tcW w:w="2435" w:type="pct"/>
            <w:shd w:val="clear" w:color="auto" w:fill="auto"/>
            <w:noWrap/>
            <w:vAlign w:val="center"/>
            <w:hideMark/>
          </w:tcPr>
          <w:p w14:paraId="23758014" w14:textId="77777777" w:rsidR="00C01072" w:rsidRPr="005D6E1F" w:rsidRDefault="00C01072" w:rsidP="005D6E1F">
            <w:pPr>
              <w:pStyle w:val="BodyText"/>
            </w:pPr>
            <w:r w:rsidRPr="005D6E1F">
              <w:t> </w:t>
            </w:r>
          </w:p>
        </w:tc>
        <w:tc>
          <w:tcPr>
            <w:tcW w:w="865" w:type="pct"/>
            <w:shd w:val="clear" w:color="auto" w:fill="auto"/>
            <w:vAlign w:val="center"/>
            <w:hideMark/>
          </w:tcPr>
          <w:p w14:paraId="6DBF494B" w14:textId="77777777" w:rsidR="00C01072" w:rsidRPr="005D6E1F" w:rsidRDefault="00C01072" w:rsidP="005D6E1F">
            <w:pPr>
              <w:pStyle w:val="BodyText"/>
            </w:pPr>
            <w:r w:rsidRPr="005D6E1F">
              <w:t> </w:t>
            </w:r>
          </w:p>
        </w:tc>
        <w:tc>
          <w:tcPr>
            <w:tcW w:w="786" w:type="pct"/>
            <w:shd w:val="clear" w:color="auto" w:fill="auto"/>
            <w:vAlign w:val="center"/>
            <w:hideMark/>
          </w:tcPr>
          <w:p w14:paraId="5E6BADC4" w14:textId="77777777" w:rsidR="00C01072" w:rsidRPr="005D6E1F" w:rsidRDefault="00C01072" w:rsidP="005D6E1F">
            <w:pPr>
              <w:pStyle w:val="BodyText"/>
            </w:pPr>
            <w:r w:rsidRPr="005D6E1F">
              <w:t>Primary care</w:t>
            </w:r>
          </w:p>
        </w:tc>
        <w:tc>
          <w:tcPr>
            <w:tcW w:w="915" w:type="pct"/>
            <w:shd w:val="clear" w:color="auto" w:fill="auto"/>
            <w:vAlign w:val="center"/>
            <w:hideMark/>
          </w:tcPr>
          <w:p w14:paraId="63F62B37" w14:textId="77777777" w:rsidR="00C01072" w:rsidRPr="005D6E1F" w:rsidRDefault="00C01072" w:rsidP="005D6E1F">
            <w:pPr>
              <w:pStyle w:val="BodyText"/>
            </w:pPr>
            <w:r w:rsidRPr="005D6E1F">
              <w:t>Secondary care</w:t>
            </w:r>
          </w:p>
        </w:tc>
      </w:tr>
      <w:tr w:rsidR="00C01072" w:rsidRPr="00C01072" w14:paraId="0FC33F6C" w14:textId="77777777" w:rsidTr="005D6E1F">
        <w:trPr>
          <w:trHeight w:val="290"/>
        </w:trPr>
        <w:tc>
          <w:tcPr>
            <w:tcW w:w="2435" w:type="pct"/>
            <w:shd w:val="clear" w:color="auto" w:fill="auto"/>
            <w:vAlign w:val="center"/>
            <w:hideMark/>
          </w:tcPr>
          <w:p w14:paraId="66FAD1C5" w14:textId="77777777" w:rsidR="00C01072" w:rsidRPr="005D6E1F" w:rsidRDefault="00C01072" w:rsidP="005D6E1F">
            <w:pPr>
              <w:pStyle w:val="BodyText"/>
            </w:pPr>
            <w:r w:rsidRPr="005D6E1F">
              <w:t>Number of medications per day</w:t>
            </w:r>
          </w:p>
        </w:tc>
        <w:tc>
          <w:tcPr>
            <w:tcW w:w="865" w:type="pct"/>
            <w:shd w:val="clear" w:color="auto" w:fill="auto"/>
            <w:vAlign w:val="center"/>
            <w:hideMark/>
          </w:tcPr>
          <w:p w14:paraId="3F4E7205" w14:textId="77777777" w:rsidR="00C01072" w:rsidRPr="005D6E1F" w:rsidRDefault="00C01072" w:rsidP="005D6E1F">
            <w:pPr>
              <w:pStyle w:val="BodyText"/>
            </w:pPr>
            <w:r w:rsidRPr="005D6E1F">
              <w:t>(1)</w:t>
            </w:r>
          </w:p>
        </w:tc>
        <w:tc>
          <w:tcPr>
            <w:tcW w:w="786" w:type="pct"/>
            <w:shd w:val="clear" w:color="auto" w:fill="auto"/>
            <w:noWrap/>
            <w:vAlign w:val="center"/>
            <w:hideMark/>
          </w:tcPr>
          <w:p w14:paraId="3F790288" w14:textId="77777777" w:rsidR="00C01072" w:rsidRPr="005D6E1F" w:rsidRDefault="00C01072" w:rsidP="005D6E1F">
            <w:pPr>
              <w:pStyle w:val="BodyText"/>
            </w:pPr>
            <w:r w:rsidRPr="005D6E1F">
              <w:t>10</w:t>
            </w:r>
          </w:p>
        </w:tc>
        <w:tc>
          <w:tcPr>
            <w:tcW w:w="915" w:type="pct"/>
            <w:shd w:val="clear" w:color="auto" w:fill="auto"/>
            <w:noWrap/>
            <w:vAlign w:val="center"/>
            <w:hideMark/>
          </w:tcPr>
          <w:p w14:paraId="2062F7A5" w14:textId="77777777" w:rsidR="00C01072" w:rsidRPr="005D6E1F" w:rsidRDefault="00C01072" w:rsidP="005D6E1F">
            <w:pPr>
              <w:pStyle w:val="BodyText"/>
            </w:pPr>
            <w:r w:rsidRPr="005D6E1F">
              <w:t>10</w:t>
            </w:r>
          </w:p>
        </w:tc>
      </w:tr>
      <w:tr w:rsidR="00C01072" w:rsidRPr="00C01072" w14:paraId="3D133057" w14:textId="77777777" w:rsidTr="005D6E1F">
        <w:trPr>
          <w:trHeight w:val="290"/>
        </w:trPr>
        <w:tc>
          <w:tcPr>
            <w:tcW w:w="2435" w:type="pct"/>
            <w:shd w:val="clear" w:color="auto" w:fill="auto"/>
            <w:vAlign w:val="center"/>
            <w:hideMark/>
          </w:tcPr>
          <w:p w14:paraId="5064DAD7" w14:textId="77777777" w:rsidR="00C01072" w:rsidRPr="005D6E1F" w:rsidRDefault="00C01072" w:rsidP="005D6E1F">
            <w:pPr>
              <w:pStyle w:val="BodyText"/>
            </w:pPr>
            <w:r w:rsidRPr="005D6E1F">
              <w:t>Number of medications per year</w:t>
            </w:r>
          </w:p>
        </w:tc>
        <w:tc>
          <w:tcPr>
            <w:tcW w:w="865" w:type="pct"/>
            <w:shd w:val="clear" w:color="auto" w:fill="auto"/>
            <w:vAlign w:val="center"/>
            <w:hideMark/>
          </w:tcPr>
          <w:p w14:paraId="482C4452" w14:textId="77777777" w:rsidR="00C01072" w:rsidRPr="005D6E1F" w:rsidRDefault="00C01072" w:rsidP="005D6E1F">
            <w:pPr>
              <w:pStyle w:val="BodyText"/>
            </w:pPr>
            <w:r w:rsidRPr="005D6E1F">
              <w:t>(2) = (1) * 200</w:t>
            </w:r>
          </w:p>
        </w:tc>
        <w:tc>
          <w:tcPr>
            <w:tcW w:w="786" w:type="pct"/>
            <w:shd w:val="clear" w:color="auto" w:fill="auto"/>
            <w:noWrap/>
            <w:vAlign w:val="center"/>
            <w:hideMark/>
          </w:tcPr>
          <w:p w14:paraId="6545CBF0" w14:textId="77777777" w:rsidR="00C01072" w:rsidRPr="005D6E1F" w:rsidRDefault="00C01072" w:rsidP="005D6E1F">
            <w:pPr>
              <w:pStyle w:val="BodyText"/>
            </w:pPr>
            <w:r w:rsidRPr="005D6E1F">
              <w:t>2,000</w:t>
            </w:r>
          </w:p>
        </w:tc>
        <w:tc>
          <w:tcPr>
            <w:tcW w:w="915" w:type="pct"/>
            <w:shd w:val="clear" w:color="auto" w:fill="auto"/>
            <w:noWrap/>
            <w:vAlign w:val="center"/>
            <w:hideMark/>
          </w:tcPr>
          <w:p w14:paraId="41ADA156" w14:textId="77777777" w:rsidR="00C01072" w:rsidRPr="005D6E1F" w:rsidRDefault="00C01072" w:rsidP="005D6E1F">
            <w:pPr>
              <w:pStyle w:val="BodyText"/>
            </w:pPr>
            <w:r w:rsidRPr="005D6E1F">
              <w:t>2,000</w:t>
            </w:r>
          </w:p>
        </w:tc>
      </w:tr>
      <w:tr w:rsidR="00C01072" w:rsidRPr="00C01072" w14:paraId="12282C9D" w14:textId="77777777" w:rsidTr="005D6E1F">
        <w:trPr>
          <w:trHeight w:val="290"/>
        </w:trPr>
        <w:tc>
          <w:tcPr>
            <w:tcW w:w="2435" w:type="pct"/>
            <w:shd w:val="clear" w:color="auto" w:fill="auto"/>
            <w:vAlign w:val="center"/>
            <w:hideMark/>
          </w:tcPr>
          <w:p w14:paraId="24325A1D" w14:textId="77777777" w:rsidR="00C01072" w:rsidRPr="005D6E1F" w:rsidRDefault="00C01072" w:rsidP="005D6E1F">
            <w:pPr>
              <w:pStyle w:val="BodyText"/>
            </w:pPr>
            <w:r w:rsidRPr="005D6E1F">
              <w:t>Error rate</w:t>
            </w:r>
          </w:p>
        </w:tc>
        <w:tc>
          <w:tcPr>
            <w:tcW w:w="865" w:type="pct"/>
            <w:shd w:val="clear" w:color="auto" w:fill="auto"/>
            <w:vAlign w:val="center"/>
            <w:hideMark/>
          </w:tcPr>
          <w:p w14:paraId="3AB7E294" w14:textId="77777777" w:rsidR="00C01072" w:rsidRPr="005D6E1F" w:rsidRDefault="00C01072" w:rsidP="005D6E1F">
            <w:pPr>
              <w:pStyle w:val="BodyText"/>
            </w:pPr>
            <w:r w:rsidRPr="005D6E1F">
              <w:t>(3)</w:t>
            </w:r>
          </w:p>
        </w:tc>
        <w:tc>
          <w:tcPr>
            <w:tcW w:w="786" w:type="pct"/>
            <w:shd w:val="clear" w:color="auto" w:fill="auto"/>
            <w:noWrap/>
            <w:vAlign w:val="center"/>
            <w:hideMark/>
          </w:tcPr>
          <w:p w14:paraId="3B7C0BA7" w14:textId="77777777" w:rsidR="00C01072" w:rsidRPr="005D6E1F" w:rsidRDefault="00C01072" w:rsidP="005D6E1F">
            <w:pPr>
              <w:pStyle w:val="BodyText"/>
            </w:pPr>
            <w:r w:rsidRPr="005D6E1F">
              <w:t>5%</w:t>
            </w:r>
          </w:p>
        </w:tc>
        <w:tc>
          <w:tcPr>
            <w:tcW w:w="915" w:type="pct"/>
            <w:shd w:val="clear" w:color="auto" w:fill="auto"/>
            <w:noWrap/>
            <w:vAlign w:val="center"/>
            <w:hideMark/>
          </w:tcPr>
          <w:p w14:paraId="20D7CEE0" w14:textId="77777777" w:rsidR="00C01072" w:rsidRPr="005D6E1F" w:rsidRDefault="00C01072" w:rsidP="005D6E1F">
            <w:pPr>
              <w:pStyle w:val="BodyText"/>
            </w:pPr>
            <w:r w:rsidRPr="005D6E1F">
              <w:t>8.40%</w:t>
            </w:r>
          </w:p>
        </w:tc>
      </w:tr>
      <w:tr w:rsidR="00C01072" w:rsidRPr="00C01072" w14:paraId="410CD9A7" w14:textId="77777777" w:rsidTr="005D6E1F">
        <w:trPr>
          <w:trHeight w:val="290"/>
        </w:trPr>
        <w:tc>
          <w:tcPr>
            <w:tcW w:w="2435" w:type="pct"/>
            <w:shd w:val="clear" w:color="auto" w:fill="auto"/>
            <w:vAlign w:val="center"/>
            <w:hideMark/>
          </w:tcPr>
          <w:p w14:paraId="2A443038" w14:textId="77777777" w:rsidR="00C01072" w:rsidRPr="005D6E1F" w:rsidRDefault="00C01072" w:rsidP="005D6E1F">
            <w:pPr>
              <w:pStyle w:val="BodyText"/>
            </w:pPr>
            <w:r w:rsidRPr="005D6E1F">
              <w:t>Number of errors (individual)</w:t>
            </w:r>
          </w:p>
        </w:tc>
        <w:tc>
          <w:tcPr>
            <w:tcW w:w="865" w:type="pct"/>
            <w:shd w:val="clear" w:color="auto" w:fill="auto"/>
            <w:vAlign w:val="center"/>
            <w:hideMark/>
          </w:tcPr>
          <w:p w14:paraId="14FA9C21" w14:textId="77777777" w:rsidR="00C01072" w:rsidRPr="005D6E1F" w:rsidRDefault="00C01072" w:rsidP="005D6E1F">
            <w:pPr>
              <w:pStyle w:val="BodyText"/>
            </w:pPr>
            <w:r w:rsidRPr="005D6E1F">
              <w:t>(4) = (2) * (3)</w:t>
            </w:r>
          </w:p>
        </w:tc>
        <w:tc>
          <w:tcPr>
            <w:tcW w:w="786" w:type="pct"/>
            <w:shd w:val="clear" w:color="auto" w:fill="auto"/>
            <w:noWrap/>
            <w:vAlign w:val="center"/>
            <w:hideMark/>
          </w:tcPr>
          <w:p w14:paraId="6D4451E9" w14:textId="77777777" w:rsidR="00C01072" w:rsidRPr="005D6E1F" w:rsidRDefault="00C01072" w:rsidP="005D6E1F">
            <w:pPr>
              <w:pStyle w:val="BodyText"/>
            </w:pPr>
            <w:r w:rsidRPr="005D6E1F">
              <w:t xml:space="preserve">100 </w:t>
            </w:r>
          </w:p>
        </w:tc>
        <w:tc>
          <w:tcPr>
            <w:tcW w:w="915" w:type="pct"/>
            <w:shd w:val="clear" w:color="auto" w:fill="auto"/>
            <w:noWrap/>
            <w:vAlign w:val="center"/>
            <w:hideMark/>
          </w:tcPr>
          <w:p w14:paraId="71075320" w14:textId="77777777" w:rsidR="00C01072" w:rsidRPr="005D6E1F" w:rsidRDefault="00C01072" w:rsidP="005D6E1F">
            <w:pPr>
              <w:pStyle w:val="BodyText"/>
            </w:pPr>
            <w:r w:rsidRPr="005D6E1F">
              <w:t xml:space="preserve">168 </w:t>
            </w:r>
          </w:p>
        </w:tc>
      </w:tr>
      <w:tr w:rsidR="00C01072" w:rsidRPr="00C01072" w14:paraId="792D7A12" w14:textId="77777777" w:rsidTr="005D6E1F">
        <w:trPr>
          <w:trHeight w:val="290"/>
        </w:trPr>
        <w:tc>
          <w:tcPr>
            <w:tcW w:w="2435" w:type="pct"/>
            <w:shd w:val="clear" w:color="auto" w:fill="auto"/>
            <w:vAlign w:val="center"/>
            <w:hideMark/>
          </w:tcPr>
          <w:p w14:paraId="2506AC38" w14:textId="77777777" w:rsidR="00C01072" w:rsidRPr="005D6E1F" w:rsidRDefault="00C01072" w:rsidP="005D6E1F">
            <w:pPr>
              <w:pStyle w:val="BodyText"/>
            </w:pPr>
            <w:r w:rsidRPr="005D6E1F">
              <w:t>Number of errors (individual rate * team size)</w:t>
            </w:r>
          </w:p>
        </w:tc>
        <w:tc>
          <w:tcPr>
            <w:tcW w:w="865" w:type="pct"/>
            <w:shd w:val="clear" w:color="auto" w:fill="auto"/>
            <w:vAlign w:val="center"/>
            <w:hideMark/>
          </w:tcPr>
          <w:p w14:paraId="0C099DF0" w14:textId="77777777" w:rsidR="00C01072" w:rsidRPr="005D6E1F" w:rsidRDefault="00C01072" w:rsidP="005D6E1F">
            <w:pPr>
              <w:pStyle w:val="BodyText"/>
            </w:pPr>
            <w:r w:rsidRPr="005D6E1F">
              <w:t>(5) </w:t>
            </w:r>
          </w:p>
        </w:tc>
        <w:tc>
          <w:tcPr>
            <w:tcW w:w="786" w:type="pct"/>
            <w:shd w:val="clear" w:color="auto" w:fill="auto"/>
            <w:noWrap/>
            <w:vAlign w:val="center"/>
            <w:hideMark/>
          </w:tcPr>
          <w:p w14:paraId="67FCBF80" w14:textId="77777777" w:rsidR="00C01072" w:rsidRPr="005D6E1F" w:rsidRDefault="00C01072" w:rsidP="005D6E1F">
            <w:pPr>
              <w:pStyle w:val="BodyText"/>
            </w:pPr>
            <w:r w:rsidRPr="005D6E1F">
              <w:t xml:space="preserve">800 </w:t>
            </w:r>
          </w:p>
        </w:tc>
        <w:tc>
          <w:tcPr>
            <w:tcW w:w="915" w:type="pct"/>
            <w:shd w:val="clear" w:color="auto" w:fill="auto"/>
            <w:noWrap/>
            <w:vAlign w:val="center"/>
            <w:hideMark/>
          </w:tcPr>
          <w:p w14:paraId="664B7DFF" w14:textId="77777777" w:rsidR="00C01072" w:rsidRPr="005D6E1F" w:rsidRDefault="00C01072" w:rsidP="005D6E1F">
            <w:pPr>
              <w:pStyle w:val="BodyText"/>
            </w:pPr>
            <w:r w:rsidRPr="005D6E1F">
              <w:t xml:space="preserve">504 </w:t>
            </w:r>
          </w:p>
        </w:tc>
      </w:tr>
      <w:tr w:rsidR="00C01072" w:rsidRPr="00C01072" w14:paraId="4661BA9B" w14:textId="77777777" w:rsidTr="005D6E1F">
        <w:trPr>
          <w:trHeight w:val="290"/>
        </w:trPr>
        <w:tc>
          <w:tcPr>
            <w:tcW w:w="2435" w:type="pct"/>
            <w:shd w:val="clear" w:color="auto" w:fill="auto"/>
            <w:vAlign w:val="center"/>
            <w:hideMark/>
          </w:tcPr>
          <w:p w14:paraId="60B10DF5" w14:textId="77777777" w:rsidR="00C01072" w:rsidRPr="005D6E1F" w:rsidRDefault="00C01072" w:rsidP="005D6E1F">
            <w:pPr>
              <w:pStyle w:val="BodyText"/>
            </w:pPr>
            <w:r w:rsidRPr="005D6E1F">
              <w:t>Increase in risk due to burnout effects</w:t>
            </w:r>
          </w:p>
        </w:tc>
        <w:tc>
          <w:tcPr>
            <w:tcW w:w="865" w:type="pct"/>
            <w:shd w:val="clear" w:color="auto" w:fill="auto"/>
            <w:vAlign w:val="center"/>
            <w:hideMark/>
          </w:tcPr>
          <w:p w14:paraId="03714EF1" w14:textId="77777777" w:rsidR="00C01072" w:rsidRPr="005D6E1F" w:rsidRDefault="00C01072" w:rsidP="005D6E1F">
            <w:pPr>
              <w:pStyle w:val="BodyText"/>
            </w:pPr>
            <w:r w:rsidRPr="005D6E1F">
              <w:t xml:space="preserve"> (6) </w:t>
            </w:r>
          </w:p>
        </w:tc>
        <w:tc>
          <w:tcPr>
            <w:tcW w:w="786" w:type="pct"/>
            <w:shd w:val="clear" w:color="auto" w:fill="auto"/>
            <w:noWrap/>
            <w:vAlign w:val="bottom"/>
            <w:hideMark/>
          </w:tcPr>
          <w:p w14:paraId="2CEE2C59" w14:textId="77777777" w:rsidR="00C01072" w:rsidRPr="005D6E1F" w:rsidRDefault="00C01072" w:rsidP="005D6E1F">
            <w:pPr>
              <w:pStyle w:val="BodyText"/>
            </w:pPr>
            <w:r w:rsidRPr="005D6E1F">
              <w:t>30%</w:t>
            </w:r>
          </w:p>
        </w:tc>
        <w:tc>
          <w:tcPr>
            <w:tcW w:w="915" w:type="pct"/>
            <w:shd w:val="clear" w:color="auto" w:fill="auto"/>
            <w:noWrap/>
            <w:vAlign w:val="bottom"/>
            <w:hideMark/>
          </w:tcPr>
          <w:p w14:paraId="48282008" w14:textId="77777777" w:rsidR="00C01072" w:rsidRPr="005D6E1F" w:rsidRDefault="00C01072" w:rsidP="005D6E1F">
            <w:pPr>
              <w:pStyle w:val="BodyText"/>
            </w:pPr>
            <w:r w:rsidRPr="005D6E1F">
              <w:t>30%</w:t>
            </w:r>
          </w:p>
        </w:tc>
      </w:tr>
      <w:tr w:rsidR="00C01072" w:rsidRPr="00C01072" w14:paraId="7B5D7F84" w14:textId="77777777" w:rsidTr="005D6E1F">
        <w:trPr>
          <w:trHeight w:val="290"/>
        </w:trPr>
        <w:tc>
          <w:tcPr>
            <w:tcW w:w="2435" w:type="pct"/>
            <w:shd w:val="clear" w:color="auto" w:fill="auto"/>
            <w:vAlign w:val="center"/>
            <w:hideMark/>
          </w:tcPr>
          <w:p w14:paraId="2E40B522" w14:textId="77777777" w:rsidR="00C01072" w:rsidRPr="005D6E1F" w:rsidRDefault="00C01072" w:rsidP="005D6E1F">
            <w:pPr>
              <w:pStyle w:val="BodyText"/>
            </w:pPr>
            <w:r w:rsidRPr="005D6E1F">
              <w:t>Increase in errors</w:t>
            </w:r>
          </w:p>
        </w:tc>
        <w:tc>
          <w:tcPr>
            <w:tcW w:w="865" w:type="pct"/>
            <w:shd w:val="clear" w:color="auto" w:fill="auto"/>
            <w:vAlign w:val="center"/>
            <w:hideMark/>
          </w:tcPr>
          <w:p w14:paraId="0371B79E" w14:textId="77777777" w:rsidR="00C01072" w:rsidRPr="005D6E1F" w:rsidRDefault="00C01072" w:rsidP="005D6E1F">
            <w:pPr>
              <w:pStyle w:val="BodyText"/>
            </w:pPr>
            <w:r w:rsidRPr="005D6E1F">
              <w:t> (7) = (5) * (6)</w:t>
            </w:r>
          </w:p>
        </w:tc>
        <w:tc>
          <w:tcPr>
            <w:tcW w:w="786" w:type="pct"/>
            <w:shd w:val="clear" w:color="auto" w:fill="auto"/>
            <w:noWrap/>
            <w:vAlign w:val="center"/>
            <w:hideMark/>
          </w:tcPr>
          <w:p w14:paraId="3C9DC8D8" w14:textId="77777777" w:rsidR="00C01072" w:rsidRPr="005D6E1F" w:rsidRDefault="00C01072" w:rsidP="005D6E1F">
            <w:pPr>
              <w:pStyle w:val="BodyText"/>
            </w:pPr>
            <w:r w:rsidRPr="005D6E1F">
              <w:t xml:space="preserve">240 </w:t>
            </w:r>
          </w:p>
        </w:tc>
        <w:tc>
          <w:tcPr>
            <w:tcW w:w="915" w:type="pct"/>
            <w:shd w:val="clear" w:color="auto" w:fill="auto"/>
            <w:noWrap/>
            <w:vAlign w:val="center"/>
            <w:hideMark/>
          </w:tcPr>
          <w:p w14:paraId="0C2ED2E6" w14:textId="77777777" w:rsidR="00C01072" w:rsidRPr="005D6E1F" w:rsidRDefault="00C01072" w:rsidP="005D6E1F">
            <w:pPr>
              <w:pStyle w:val="BodyText"/>
            </w:pPr>
            <w:r w:rsidRPr="005D6E1F">
              <w:t xml:space="preserve">151 </w:t>
            </w:r>
          </w:p>
        </w:tc>
      </w:tr>
      <w:tr w:rsidR="00C01072" w:rsidRPr="00C01072" w14:paraId="66CE2475" w14:textId="77777777" w:rsidTr="005D6E1F">
        <w:trPr>
          <w:trHeight w:val="290"/>
        </w:trPr>
        <w:tc>
          <w:tcPr>
            <w:tcW w:w="2435" w:type="pct"/>
            <w:shd w:val="clear" w:color="auto" w:fill="auto"/>
            <w:vAlign w:val="center"/>
            <w:hideMark/>
          </w:tcPr>
          <w:p w14:paraId="4CF1F379" w14:textId="77777777" w:rsidR="00C01072" w:rsidRPr="005D6E1F" w:rsidRDefault="00C01072" w:rsidP="005D6E1F">
            <w:pPr>
              <w:pStyle w:val="BodyText"/>
            </w:pPr>
            <w:r w:rsidRPr="005D6E1F">
              <w:t> </w:t>
            </w:r>
          </w:p>
        </w:tc>
        <w:tc>
          <w:tcPr>
            <w:tcW w:w="865" w:type="pct"/>
            <w:shd w:val="clear" w:color="auto" w:fill="auto"/>
            <w:vAlign w:val="center"/>
            <w:hideMark/>
          </w:tcPr>
          <w:p w14:paraId="791640FF" w14:textId="77777777" w:rsidR="00C01072" w:rsidRPr="005D6E1F" w:rsidRDefault="00C01072" w:rsidP="005D6E1F">
            <w:pPr>
              <w:pStyle w:val="BodyText"/>
            </w:pPr>
            <w:r w:rsidRPr="005D6E1F">
              <w:t> </w:t>
            </w:r>
          </w:p>
        </w:tc>
        <w:tc>
          <w:tcPr>
            <w:tcW w:w="786" w:type="pct"/>
            <w:shd w:val="clear" w:color="auto" w:fill="auto"/>
            <w:noWrap/>
            <w:vAlign w:val="center"/>
            <w:hideMark/>
          </w:tcPr>
          <w:p w14:paraId="65C860E2" w14:textId="77777777" w:rsidR="00C01072" w:rsidRPr="005D6E1F" w:rsidRDefault="00C01072" w:rsidP="005D6E1F">
            <w:pPr>
              <w:pStyle w:val="BodyText"/>
            </w:pPr>
            <w:r w:rsidRPr="005D6E1F">
              <w:t> </w:t>
            </w:r>
          </w:p>
        </w:tc>
        <w:tc>
          <w:tcPr>
            <w:tcW w:w="915" w:type="pct"/>
            <w:shd w:val="clear" w:color="auto" w:fill="auto"/>
            <w:noWrap/>
            <w:vAlign w:val="center"/>
            <w:hideMark/>
          </w:tcPr>
          <w:p w14:paraId="5339ADD2" w14:textId="77777777" w:rsidR="00C01072" w:rsidRPr="005D6E1F" w:rsidRDefault="00C01072" w:rsidP="005D6E1F">
            <w:pPr>
              <w:pStyle w:val="BodyText"/>
            </w:pPr>
            <w:r w:rsidRPr="005D6E1F">
              <w:t> </w:t>
            </w:r>
          </w:p>
        </w:tc>
      </w:tr>
      <w:tr w:rsidR="00C01072" w:rsidRPr="00C01072" w14:paraId="77C6DBE1" w14:textId="77777777" w:rsidTr="005D6E1F">
        <w:trPr>
          <w:trHeight w:val="290"/>
        </w:trPr>
        <w:tc>
          <w:tcPr>
            <w:tcW w:w="2435" w:type="pct"/>
            <w:shd w:val="clear" w:color="auto" w:fill="auto"/>
            <w:vAlign w:val="center"/>
            <w:hideMark/>
          </w:tcPr>
          <w:p w14:paraId="0D598E2C" w14:textId="77777777" w:rsidR="00C01072" w:rsidRPr="005D6E1F" w:rsidRDefault="00C01072" w:rsidP="005D6E1F">
            <w:pPr>
              <w:pStyle w:val="BodyText"/>
            </w:pPr>
            <w:r w:rsidRPr="005D6E1F">
              <w:t>Economic cost @ £19.60 per error</w:t>
            </w:r>
          </w:p>
        </w:tc>
        <w:tc>
          <w:tcPr>
            <w:tcW w:w="865" w:type="pct"/>
            <w:shd w:val="clear" w:color="auto" w:fill="auto"/>
            <w:vAlign w:val="center"/>
            <w:hideMark/>
          </w:tcPr>
          <w:p w14:paraId="3FAFF684" w14:textId="77777777" w:rsidR="00C01072" w:rsidRPr="005D6E1F" w:rsidRDefault="00C01072" w:rsidP="005D6E1F">
            <w:pPr>
              <w:pStyle w:val="BodyText"/>
            </w:pPr>
            <w:r w:rsidRPr="005D6E1F">
              <w:t>(5) = (4) * 19.6</w:t>
            </w:r>
          </w:p>
        </w:tc>
        <w:tc>
          <w:tcPr>
            <w:tcW w:w="786" w:type="pct"/>
            <w:shd w:val="clear" w:color="auto" w:fill="auto"/>
            <w:noWrap/>
            <w:vAlign w:val="center"/>
            <w:hideMark/>
          </w:tcPr>
          <w:p w14:paraId="5C90F932" w14:textId="77777777" w:rsidR="00C01072" w:rsidRPr="005D6E1F" w:rsidRDefault="00C01072" w:rsidP="005D6E1F">
            <w:pPr>
              <w:pStyle w:val="BodyText"/>
            </w:pPr>
            <w:r w:rsidRPr="005D6E1F">
              <w:t>£4,704</w:t>
            </w:r>
          </w:p>
        </w:tc>
        <w:tc>
          <w:tcPr>
            <w:tcW w:w="915" w:type="pct"/>
            <w:shd w:val="clear" w:color="auto" w:fill="auto"/>
            <w:noWrap/>
            <w:vAlign w:val="center"/>
            <w:hideMark/>
          </w:tcPr>
          <w:p w14:paraId="40B4EBCD" w14:textId="77777777" w:rsidR="00C01072" w:rsidRPr="005D6E1F" w:rsidRDefault="00C01072" w:rsidP="005D6E1F">
            <w:pPr>
              <w:pStyle w:val="BodyText"/>
            </w:pPr>
            <w:r w:rsidRPr="005D6E1F">
              <w:t>£2,960 </w:t>
            </w:r>
          </w:p>
        </w:tc>
      </w:tr>
    </w:tbl>
    <w:p w14:paraId="22EE40B9" w14:textId="77777777" w:rsidR="00291730" w:rsidRDefault="00C01072" w:rsidP="00C01072">
      <w:pPr>
        <w:pStyle w:val="BodyText"/>
      </w:pPr>
      <w:r w:rsidRPr="00C01072">
        <w:t>The results suggest that the economic cost rises by £4,700 per year in primary care, and £2,960 in secondary care.</w:t>
      </w:r>
    </w:p>
    <w:p w14:paraId="2935C7F5" w14:textId="77777777" w:rsidR="00291730" w:rsidRDefault="00291730">
      <w:pPr>
        <w:ind w:left="0"/>
        <w:rPr>
          <w:rFonts w:ascii="Century Gothic" w:hAnsi="Century Gothic"/>
          <w:sz w:val="22"/>
        </w:rPr>
      </w:pPr>
      <w:r>
        <w:br w:type="page"/>
      </w:r>
    </w:p>
    <w:p w14:paraId="0F44D82D" w14:textId="77777777" w:rsidR="00C01072" w:rsidRPr="005D6E1F" w:rsidRDefault="00C01072" w:rsidP="00C01072">
      <w:pPr>
        <w:pStyle w:val="BodyText"/>
        <w:rPr>
          <w:b/>
        </w:rPr>
      </w:pPr>
      <w:r w:rsidRPr="005D6E1F">
        <w:rPr>
          <w:b/>
        </w:rPr>
        <w:lastRenderedPageBreak/>
        <w:t>Appendix 4</w:t>
      </w:r>
      <w:r w:rsidR="00821817">
        <w:rPr>
          <w:b/>
        </w:rPr>
        <w:t xml:space="preserve">: </w:t>
      </w:r>
      <w:r w:rsidRPr="005D6E1F">
        <w:rPr>
          <w:b/>
        </w:rPr>
        <w:t>Unit cost calculations for primary and secondary care staff</w:t>
      </w:r>
    </w:p>
    <w:p w14:paraId="5F25E57A" w14:textId="77777777" w:rsidR="00C01072" w:rsidRPr="00C01072" w:rsidRDefault="00C01072" w:rsidP="00C01072">
      <w:pPr>
        <w:pStyle w:val="BodyText"/>
      </w:pPr>
      <w:r w:rsidRPr="00C01072">
        <w:t>Based on data from PSSRU (2018), we have calculated unit costs for staff grades as shown in tables A4.1a and A4.1b below:</w:t>
      </w:r>
    </w:p>
    <w:p w14:paraId="4BE15CD3" w14:textId="77777777" w:rsidR="00C01072" w:rsidRPr="005D6E1F" w:rsidRDefault="00C01072" w:rsidP="00C01072">
      <w:pPr>
        <w:pStyle w:val="BodyText"/>
        <w:rPr>
          <w:b/>
        </w:rPr>
      </w:pPr>
      <w:r w:rsidRPr="005D6E1F">
        <w:rPr>
          <w:b/>
        </w:rPr>
        <w:t>Table A4.1a   Salary and other staff costs by grade of staff (Primary care)</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ayout w:type="fixed"/>
        <w:tblLook w:val="04A0" w:firstRow="1" w:lastRow="0" w:firstColumn="1" w:lastColumn="0" w:noHBand="0" w:noVBand="1"/>
      </w:tblPr>
      <w:tblGrid>
        <w:gridCol w:w="2190"/>
        <w:gridCol w:w="1204"/>
        <w:gridCol w:w="1204"/>
        <w:gridCol w:w="1206"/>
        <w:gridCol w:w="1204"/>
        <w:gridCol w:w="1206"/>
      </w:tblGrid>
      <w:tr w:rsidR="00C01072" w:rsidRPr="00C01072" w14:paraId="147BC9DB" w14:textId="77777777" w:rsidTr="005D6E1F">
        <w:trPr>
          <w:trHeight w:val="300"/>
        </w:trPr>
        <w:tc>
          <w:tcPr>
            <w:tcW w:w="1333" w:type="pct"/>
            <w:shd w:val="clear" w:color="auto" w:fill="auto"/>
            <w:noWrap/>
            <w:vAlign w:val="center"/>
          </w:tcPr>
          <w:p w14:paraId="1FB2ECE3" w14:textId="77777777" w:rsidR="00C01072" w:rsidRPr="00291730" w:rsidRDefault="00C01072" w:rsidP="005D6E1F">
            <w:pPr>
              <w:pStyle w:val="BodyText"/>
              <w:rPr>
                <w:b/>
              </w:rPr>
            </w:pPr>
            <w:r w:rsidRPr="00291730">
              <w:rPr>
                <w:b/>
              </w:rPr>
              <w:t>Type of staff member</w:t>
            </w:r>
          </w:p>
        </w:tc>
        <w:tc>
          <w:tcPr>
            <w:tcW w:w="733" w:type="pct"/>
            <w:shd w:val="clear" w:color="auto" w:fill="auto"/>
            <w:noWrap/>
            <w:vAlign w:val="center"/>
          </w:tcPr>
          <w:p w14:paraId="2E3678F6" w14:textId="77777777" w:rsidR="00C01072" w:rsidRPr="00291730" w:rsidRDefault="00C01072" w:rsidP="005D6E1F">
            <w:pPr>
              <w:pStyle w:val="BodyText"/>
              <w:rPr>
                <w:b/>
              </w:rPr>
            </w:pPr>
            <w:r w:rsidRPr="00291730">
              <w:rPr>
                <w:b/>
              </w:rPr>
              <w:t>Salary (£) p.a.</w:t>
            </w:r>
          </w:p>
        </w:tc>
        <w:tc>
          <w:tcPr>
            <w:tcW w:w="733" w:type="pct"/>
            <w:shd w:val="clear" w:color="auto" w:fill="auto"/>
            <w:noWrap/>
            <w:vAlign w:val="center"/>
          </w:tcPr>
          <w:p w14:paraId="7ACB4D8E" w14:textId="77777777" w:rsidR="00C01072" w:rsidRPr="00291730" w:rsidRDefault="00C01072" w:rsidP="005D6E1F">
            <w:pPr>
              <w:pStyle w:val="BodyText"/>
              <w:rPr>
                <w:b/>
              </w:rPr>
            </w:pPr>
            <w:r w:rsidRPr="00291730">
              <w:rPr>
                <w:b/>
              </w:rPr>
              <w:t>NI / Pension add-on (%)</w:t>
            </w:r>
          </w:p>
        </w:tc>
        <w:tc>
          <w:tcPr>
            <w:tcW w:w="734" w:type="pct"/>
            <w:shd w:val="clear" w:color="auto" w:fill="auto"/>
            <w:noWrap/>
            <w:vAlign w:val="center"/>
          </w:tcPr>
          <w:p w14:paraId="646B38C5" w14:textId="77777777" w:rsidR="00C01072" w:rsidRPr="00291730" w:rsidRDefault="00C01072" w:rsidP="005D6E1F">
            <w:pPr>
              <w:pStyle w:val="BodyText"/>
              <w:rPr>
                <w:b/>
              </w:rPr>
            </w:pPr>
            <w:r w:rsidRPr="00291730">
              <w:rPr>
                <w:b/>
              </w:rPr>
              <w:t>Staff cost (£) p.a.</w:t>
            </w:r>
          </w:p>
        </w:tc>
        <w:tc>
          <w:tcPr>
            <w:tcW w:w="733" w:type="pct"/>
            <w:shd w:val="clear" w:color="auto" w:fill="auto"/>
            <w:noWrap/>
            <w:vAlign w:val="center"/>
          </w:tcPr>
          <w:p w14:paraId="006DC4E6" w14:textId="77777777" w:rsidR="00C01072" w:rsidRPr="00291730" w:rsidRDefault="00C01072" w:rsidP="005D6E1F">
            <w:pPr>
              <w:pStyle w:val="BodyText"/>
              <w:rPr>
                <w:b/>
              </w:rPr>
            </w:pPr>
            <w:r w:rsidRPr="00291730">
              <w:rPr>
                <w:b/>
              </w:rPr>
              <w:t>Working hours p.a.</w:t>
            </w:r>
          </w:p>
        </w:tc>
        <w:tc>
          <w:tcPr>
            <w:tcW w:w="734" w:type="pct"/>
            <w:shd w:val="clear" w:color="auto" w:fill="auto"/>
            <w:noWrap/>
            <w:vAlign w:val="center"/>
          </w:tcPr>
          <w:p w14:paraId="0E274B2E" w14:textId="77777777" w:rsidR="00C01072" w:rsidRPr="00291730" w:rsidRDefault="00C01072" w:rsidP="005D6E1F">
            <w:pPr>
              <w:pStyle w:val="BodyText"/>
              <w:rPr>
                <w:b/>
              </w:rPr>
            </w:pPr>
            <w:r w:rsidRPr="00291730">
              <w:rPr>
                <w:b/>
              </w:rPr>
              <w:t>Staff cost per hour (£)</w:t>
            </w:r>
          </w:p>
        </w:tc>
      </w:tr>
      <w:tr w:rsidR="00C01072" w:rsidRPr="00C01072" w14:paraId="2D7CE2CC" w14:textId="77777777" w:rsidTr="005D6E1F">
        <w:trPr>
          <w:trHeight w:val="300"/>
        </w:trPr>
        <w:tc>
          <w:tcPr>
            <w:tcW w:w="1333" w:type="pct"/>
            <w:shd w:val="clear" w:color="auto" w:fill="auto"/>
            <w:noWrap/>
            <w:vAlign w:val="bottom"/>
          </w:tcPr>
          <w:p w14:paraId="6BFB80A1" w14:textId="77777777" w:rsidR="00C01072" w:rsidRPr="005D6E1F" w:rsidRDefault="00C01072" w:rsidP="005D6E1F">
            <w:pPr>
              <w:pStyle w:val="BodyText"/>
            </w:pPr>
          </w:p>
        </w:tc>
        <w:tc>
          <w:tcPr>
            <w:tcW w:w="733" w:type="pct"/>
            <w:shd w:val="clear" w:color="auto" w:fill="auto"/>
            <w:noWrap/>
            <w:vAlign w:val="center"/>
          </w:tcPr>
          <w:p w14:paraId="2A828D2C" w14:textId="77777777" w:rsidR="00C01072" w:rsidRPr="005D6E1F" w:rsidRDefault="00C01072" w:rsidP="005D6E1F">
            <w:pPr>
              <w:pStyle w:val="BodyText"/>
            </w:pPr>
          </w:p>
        </w:tc>
        <w:tc>
          <w:tcPr>
            <w:tcW w:w="733" w:type="pct"/>
            <w:shd w:val="clear" w:color="auto" w:fill="auto"/>
            <w:noWrap/>
            <w:vAlign w:val="center"/>
          </w:tcPr>
          <w:p w14:paraId="6D6EA9C6" w14:textId="77777777" w:rsidR="00C01072" w:rsidRPr="005D6E1F" w:rsidRDefault="00C01072" w:rsidP="005D6E1F">
            <w:pPr>
              <w:pStyle w:val="BodyText"/>
            </w:pPr>
          </w:p>
        </w:tc>
        <w:tc>
          <w:tcPr>
            <w:tcW w:w="734" w:type="pct"/>
            <w:shd w:val="clear" w:color="auto" w:fill="auto"/>
            <w:noWrap/>
            <w:vAlign w:val="center"/>
          </w:tcPr>
          <w:p w14:paraId="4973F422" w14:textId="77777777" w:rsidR="00C01072" w:rsidRPr="005D6E1F" w:rsidRDefault="00C01072" w:rsidP="005D6E1F">
            <w:pPr>
              <w:pStyle w:val="BodyText"/>
            </w:pPr>
          </w:p>
        </w:tc>
        <w:tc>
          <w:tcPr>
            <w:tcW w:w="733" w:type="pct"/>
            <w:shd w:val="clear" w:color="auto" w:fill="auto"/>
            <w:noWrap/>
            <w:vAlign w:val="center"/>
          </w:tcPr>
          <w:p w14:paraId="0069A914" w14:textId="77777777" w:rsidR="00C01072" w:rsidRPr="005D6E1F" w:rsidRDefault="00C01072" w:rsidP="005D6E1F">
            <w:pPr>
              <w:pStyle w:val="BodyText"/>
            </w:pPr>
          </w:p>
        </w:tc>
        <w:tc>
          <w:tcPr>
            <w:tcW w:w="734" w:type="pct"/>
            <w:shd w:val="clear" w:color="auto" w:fill="auto"/>
            <w:noWrap/>
            <w:vAlign w:val="center"/>
          </w:tcPr>
          <w:p w14:paraId="708806E1" w14:textId="77777777" w:rsidR="00C01072" w:rsidRPr="005D6E1F" w:rsidRDefault="00C01072" w:rsidP="005D6E1F">
            <w:pPr>
              <w:pStyle w:val="BodyText"/>
            </w:pPr>
          </w:p>
        </w:tc>
      </w:tr>
      <w:tr w:rsidR="00C01072" w:rsidRPr="00C01072" w14:paraId="2F03386B" w14:textId="77777777" w:rsidTr="005D6E1F">
        <w:trPr>
          <w:trHeight w:val="300"/>
        </w:trPr>
        <w:tc>
          <w:tcPr>
            <w:tcW w:w="1333" w:type="pct"/>
            <w:shd w:val="clear" w:color="auto" w:fill="auto"/>
            <w:noWrap/>
            <w:vAlign w:val="bottom"/>
          </w:tcPr>
          <w:p w14:paraId="2B15741E" w14:textId="77777777" w:rsidR="00C01072" w:rsidRPr="00291730" w:rsidRDefault="00C01072" w:rsidP="005D6E1F">
            <w:pPr>
              <w:pStyle w:val="BodyText"/>
              <w:rPr>
                <w:b/>
              </w:rPr>
            </w:pPr>
            <w:r w:rsidRPr="00291730">
              <w:rPr>
                <w:b/>
              </w:rPr>
              <w:t>Medical Administrator</w:t>
            </w:r>
          </w:p>
        </w:tc>
        <w:tc>
          <w:tcPr>
            <w:tcW w:w="733" w:type="pct"/>
            <w:shd w:val="clear" w:color="auto" w:fill="auto"/>
            <w:noWrap/>
            <w:vAlign w:val="center"/>
          </w:tcPr>
          <w:p w14:paraId="71146BBA" w14:textId="77777777" w:rsidR="00C01072" w:rsidRPr="005D6E1F" w:rsidRDefault="00C01072" w:rsidP="005D6E1F">
            <w:pPr>
              <w:pStyle w:val="BodyText"/>
            </w:pPr>
            <w:r w:rsidRPr="005D6E1F">
              <w:t>18,840</w:t>
            </w:r>
          </w:p>
        </w:tc>
        <w:tc>
          <w:tcPr>
            <w:tcW w:w="733" w:type="pct"/>
            <w:shd w:val="clear" w:color="auto" w:fill="auto"/>
            <w:noWrap/>
            <w:vAlign w:val="center"/>
          </w:tcPr>
          <w:p w14:paraId="3775ADB1" w14:textId="77777777" w:rsidR="00C01072" w:rsidRPr="005D6E1F" w:rsidRDefault="00C01072" w:rsidP="005D6E1F">
            <w:pPr>
              <w:pStyle w:val="BodyText"/>
            </w:pPr>
            <w:r w:rsidRPr="005D6E1F">
              <w:t>24.7%</w:t>
            </w:r>
          </w:p>
        </w:tc>
        <w:tc>
          <w:tcPr>
            <w:tcW w:w="734" w:type="pct"/>
            <w:shd w:val="clear" w:color="auto" w:fill="auto"/>
            <w:noWrap/>
            <w:vAlign w:val="center"/>
          </w:tcPr>
          <w:p w14:paraId="3895212A" w14:textId="77777777" w:rsidR="00C01072" w:rsidRPr="005D6E1F" w:rsidRDefault="00C01072" w:rsidP="005D6E1F">
            <w:pPr>
              <w:pStyle w:val="BodyText"/>
            </w:pPr>
            <w:r w:rsidRPr="005D6E1F">
              <w:t>23,490</w:t>
            </w:r>
          </w:p>
        </w:tc>
        <w:tc>
          <w:tcPr>
            <w:tcW w:w="733" w:type="pct"/>
            <w:shd w:val="clear" w:color="auto" w:fill="auto"/>
            <w:noWrap/>
            <w:vAlign w:val="center"/>
          </w:tcPr>
          <w:p w14:paraId="4C261522" w14:textId="77777777" w:rsidR="00C01072" w:rsidRPr="005D6E1F" w:rsidRDefault="00C01072" w:rsidP="005D6E1F">
            <w:pPr>
              <w:pStyle w:val="BodyText"/>
            </w:pPr>
            <w:r w:rsidRPr="005D6E1F">
              <w:t>1,575</w:t>
            </w:r>
          </w:p>
        </w:tc>
        <w:tc>
          <w:tcPr>
            <w:tcW w:w="734" w:type="pct"/>
            <w:shd w:val="clear" w:color="auto" w:fill="auto"/>
            <w:noWrap/>
            <w:vAlign w:val="center"/>
          </w:tcPr>
          <w:p w14:paraId="6C05A120" w14:textId="77777777" w:rsidR="00C01072" w:rsidRPr="005D6E1F" w:rsidRDefault="00C01072" w:rsidP="005D6E1F">
            <w:pPr>
              <w:pStyle w:val="BodyText"/>
            </w:pPr>
            <w:r w:rsidRPr="005D6E1F">
              <w:t>14.92</w:t>
            </w:r>
          </w:p>
        </w:tc>
      </w:tr>
      <w:tr w:rsidR="00C01072" w:rsidRPr="00C01072" w14:paraId="6045A4A3" w14:textId="77777777" w:rsidTr="005D6E1F">
        <w:trPr>
          <w:trHeight w:val="300"/>
        </w:trPr>
        <w:tc>
          <w:tcPr>
            <w:tcW w:w="1333" w:type="pct"/>
            <w:shd w:val="clear" w:color="auto" w:fill="auto"/>
            <w:noWrap/>
            <w:vAlign w:val="bottom"/>
          </w:tcPr>
          <w:p w14:paraId="29983B03" w14:textId="77777777" w:rsidR="00C01072" w:rsidRPr="00291730" w:rsidRDefault="00C01072" w:rsidP="005D6E1F">
            <w:pPr>
              <w:pStyle w:val="BodyText"/>
              <w:rPr>
                <w:b/>
              </w:rPr>
            </w:pPr>
          </w:p>
        </w:tc>
        <w:tc>
          <w:tcPr>
            <w:tcW w:w="733" w:type="pct"/>
            <w:shd w:val="clear" w:color="auto" w:fill="auto"/>
            <w:noWrap/>
            <w:vAlign w:val="center"/>
          </w:tcPr>
          <w:p w14:paraId="501CA945" w14:textId="77777777" w:rsidR="00C01072" w:rsidRPr="005D6E1F" w:rsidRDefault="00C01072" w:rsidP="005D6E1F">
            <w:pPr>
              <w:pStyle w:val="BodyText"/>
            </w:pPr>
          </w:p>
        </w:tc>
        <w:tc>
          <w:tcPr>
            <w:tcW w:w="733" w:type="pct"/>
            <w:shd w:val="clear" w:color="auto" w:fill="auto"/>
            <w:noWrap/>
            <w:vAlign w:val="center"/>
          </w:tcPr>
          <w:p w14:paraId="7696AB55" w14:textId="77777777" w:rsidR="00C01072" w:rsidRPr="005D6E1F" w:rsidRDefault="00C01072" w:rsidP="005D6E1F">
            <w:pPr>
              <w:pStyle w:val="BodyText"/>
            </w:pPr>
          </w:p>
        </w:tc>
        <w:tc>
          <w:tcPr>
            <w:tcW w:w="734" w:type="pct"/>
            <w:shd w:val="clear" w:color="auto" w:fill="auto"/>
            <w:noWrap/>
            <w:vAlign w:val="center"/>
          </w:tcPr>
          <w:p w14:paraId="0D37D1F8" w14:textId="77777777" w:rsidR="00C01072" w:rsidRPr="005D6E1F" w:rsidRDefault="00C01072" w:rsidP="005D6E1F">
            <w:pPr>
              <w:pStyle w:val="BodyText"/>
            </w:pPr>
          </w:p>
        </w:tc>
        <w:tc>
          <w:tcPr>
            <w:tcW w:w="733" w:type="pct"/>
            <w:shd w:val="clear" w:color="auto" w:fill="auto"/>
            <w:noWrap/>
            <w:vAlign w:val="center"/>
          </w:tcPr>
          <w:p w14:paraId="317ED4C3" w14:textId="77777777" w:rsidR="00C01072" w:rsidRPr="005D6E1F" w:rsidRDefault="00C01072" w:rsidP="005D6E1F">
            <w:pPr>
              <w:pStyle w:val="BodyText"/>
            </w:pPr>
          </w:p>
        </w:tc>
        <w:tc>
          <w:tcPr>
            <w:tcW w:w="734" w:type="pct"/>
            <w:shd w:val="clear" w:color="auto" w:fill="auto"/>
            <w:noWrap/>
            <w:vAlign w:val="center"/>
          </w:tcPr>
          <w:p w14:paraId="69B5031F" w14:textId="77777777" w:rsidR="00C01072" w:rsidRPr="005D6E1F" w:rsidRDefault="00C01072" w:rsidP="005D6E1F">
            <w:pPr>
              <w:pStyle w:val="BodyText"/>
            </w:pPr>
          </w:p>
        </w:tc>
      </w:tr>
      <w:tr w:rsidR="00C01072" w:rsidRPr="00C01072" w14:paraId="587C45DC" w14:textId="77777777" w:rsidTr="005D6E1F">
        <w:trPr>
          <w:trHeight w:val="300"/>
        </w:trPr>
        <w:tc>
          <w:tcPr>
            <w:tcW w:w="1333" w:type="pct"/>
            <w:shd w:val="clear" w:color="auto" w:fill="auto"/>
            <w:noWrap/>
            <w:vAlign w:val="bottom"/>
          </w:tcPr>
          <w:p w14:paraId="6AC9DC07" w14:textId="77777777" w:rsidR="00C01072" w:rsidRPr="00291730" w:rsidRDefault="00C01072" w:rsidP="005D6E1F">
            <w:pPr>
              <w:pStyle w:val="BodyText"/>
              <w:rPr>
                <w:b/>
              </w:rPr>
            </w:pPr>
            <w:r w:rsidRPr="00291730">
              <w:rPr>
                <w:b/>
              </w:rPr>
              <w:t xml:space="preserve">Primary care </w:t>
            </w:r>
          </w:p>
        </w:tc>
        <w:tc>
          <w:tcPr>
            <w:tcW w:w="733" w:type="pct"/>
            <w:shd w:val="clear" w:color="auto" w:fill="auto"/>
            <w:noWrap/>
            <w:vAlign w:val="center"/>
          </w:tcPr>
          <w:p w14:paraId="5D0AD813" w14:textId="77777777" w:rsidR="00C01072" w:rsidRPr="005D6E1F" w:rsidRDefault="00C01072" w:rsidP="005D6E1F">
            <w:pPr>
              <w:pStyle w:val="BodyText"/>
            </w:pPr>
          </w:p>
        </w:tc>
        <w:tc>
          <w:tcPr>
            <w:tcW w:w="733" w:type="pct"/>
            <w:shd w:val="clear" w:color="auto" w:fill="auto"/>
            <w:noWrap/>
            <w:vAlign w:val="center"/>
          </w:tcPr>
          <w:p w14:paraId="04104186" w14:textId="77777777" w:rsidR="00C01072" w:rsidRPr="005D6E1F" w:rsidRDefault="00C01072" w:rsidP="005D6E1F">
            <w:pPr>
              <w:pStyle w:val="BodyText"/>
            </w:pPr>
          </w:p>
        </w:tc>
        <w:tc>
          <w:tcPr>
            <w:tcW w:w="734" w:type="pct"/>
            <w:shd w:val="clear" w:color="auto" w:fill="auto"/>
            <w:noWrap/>
            <w:vAlign w:val="center"/>
          </w:tcPr>
          <w:p w14:paraId="7EAE6560" w14:textId="77777777" w:rsidR="00C01072" w:rsidRPr="005D6E1F" w:rsidRDefault="00C01072" w:rsidP="005D6E1F">
            <w:pPr>
              <w:pStyle w:val="BodyText"/>
            </w:pPr>
          </w:p>
        </w:tc>
        <w:tc>
          <w:tcPr>
            <w:tcW w:w="733" w:type="pct"/>
            <w:shd w:val="clear" w:color="auto" w:fill="auto"/>
            <w:noWrap/>
            <w:vAlign w:val="center"/>
          </w:tcPr>
          <w:p w14:paraId="037420D2" w14:textId="77777777" w:rsidR="00C01072" w:rsidRPr="005D6E1F" w:rsidRDefault="00C01072" w:rsidP="005D6E1F">
            <w:pPr>
              <w:pStyle w:val="BodyText"/>
            </w:pPr>
          </w:p>
        </w:tc>
        <w:tc>
          <w:tcPr>
            <w:tcW w:w="734" w:type="pct"/>
            <w:shd w:val="clear" w:color="auto" w:fill="auto"/>
            <w:noWrap/>
            <w:vAlign w:val="center"/>
          </w:tcPr>
          <w:p w14:paraId="191BBF08" w14:textId="77777777" w:rsidR="00C01072" w:rsidRPr="005D6E1F" w:rsidRDefault="00C01072" w:rsidP="005D6E1F">
            <w:pPr>
              <w:pStyle w:val="BodyText"/>
            </w:pPr>
          </w:p>
        </w:tc>
      </w:tr>
      <w:tr w:rsidR="00C01072" w:rsidRPr="00C01072" w14:paraId="15330144" w14:textId="77777777" w:rsidTr="005D6E1F">
        <w:trPr>
          <w:trHeight w:val="300"/>
        </w:trPr>
        <w:tc>
          <w:tcPr>
            <w:tcW w:w="1333" w:type="pct"/>
            <w:shd w:val="clear" w:color="auto" w:fill="auto"/>
            <w:noWrap/>
            <w:vAlign w:val="bottom"/>
            <w:hideMark/>
          </w:tcPr>
          <w:p w14:paraId="3290EC5A" w14:textId="77777777" w:rsidR="00C01072" w:rsidRPr="00291730" w:rsidRDefault="00C01072" w:rsidP="005D6E1F">
            <w:pPr>
              <w:pStyle w:val="BodyText"/>
              <w:rPr>
                <w:b/>
              </w:rPr>
            </w:pPr>
            <w:r w:rsidRPr="00291730">
              <w:rPr>
                <w:b/>
              </w:rPr>
              <w:t>GP</w:t>
            </w:r>
          </w:p>
        </w:tc>
        <w:tc>
          <w:tcPr>
            <w:tcW w:w="733" w:type="pct"/>
            <w:shd w:val="clear" w:color="auto" w:fill="auto"/>
            <w:noWrap/>
            <w:vAlign w:val="center"/>
            <w:hideMark/>
          </w:tcPr>
          <w:p w14:paraId="7CC813F4" w14:textId="77777777" w:rsidR="00C01072" w:rsidRPr="005D6E1F" w:rsidRDefault="00C01072" w:rsidP="005D6E1F">
            <w:pPr>
              <w:pStyle w:val="BodyText"/>
            </w:pPr>
            <w:r w:rsidRPr="005D6E1F">
              <w:t xml:space="preserve"> 109,600 </w:t>
            </w:r>
          </w:p>
        </w:tc>
        <w:tc>
          <w:tcPr>
            <w:tcW w:w="733" w:type="pct"/>
            <w:shd w:val="clear" w:color="auto" w:fill="auto"/>
            <w:noWrap/>
            <w:vAlign w:val="center"/>
            <w:hideMark/>
          </w:tcPr>
          <w:p w14:paraId="22B280FC" w14:textId="77777777" w:rsidR="00C01072" w:rsidRPr="005D6E1F" w:rsidRDefault="00C01072" w:rsidP="005D6E1F">
            <w:pPr>
              <w:pStyle w:val="BodyText"/>
            </w:pPr>
            <w:r w:rsidRPr="005D6E1F">
              <w:t>0.0%</w:t>
            </w:r>
          </w:p>
        </w:tc>
        <w:tc>
          <w:tcPr>
            <w:tcW w:w="734" w:type="pct"/>
            <w:shd w:val="clear" w:color="auto" w:fill="auto"/>
            <w:noWrap/>
            <w:vAlign w:val="center"/>
            <w:hideMark/>
          </w:tcPr>
          <w:p w14:paraId="350B1B70" w14:textId="77777777" w:rsidR="00C01072" w:rsidRPr="005D6E1F" w:rsidRDefault="00C01072" w:rsidP="005D6E1F">
            <w:pPr>
              <w:pStyle w:val="BodyText"/>
            </w:pPr>
            <w:r w:rsidRPr="005D6E1F">
              <w:t xml:space="preserve"> 109,600 </w:t>
            </w:r>
          </w:p>
        </w:tc>
        <w:tc>
          <w:tcPr>
            <w:tcW w:w="733" w:type="pct"/>
            <w:shd w:val="clear" w:color="auto" w:fill="auto"/>
            <w:noWrap/>
            <w:vAlign w:val="center"/>
            <w:hideMark/>
          </w:tcPr>
          <w:p w14:paraId="06287401" w14:textId="77777777" w:rsidR="00C01072" w:rsidRPr="005D6E1F" w:rsidRDefault="00C01072" w:rsidP="005D6E1F">
            <w:pPr>
              <w:pStyle w:val="BodyText"/>
            </w:pPr>
            <w:r w:rsidRPr="005D6E1F">
              <w:t xml:space="preserve">1,739 </w:t>
            </w:r>
          </w:p>
        </w:tc>
        <w:tc>
          <w:tcPr>
            <w:tcW w:w="734" w:type="pct"/>
            <w:shd w:val="clear" w:color="auto" w:fill="auto"/>
            <w:noWrap/>
            <w:vAlign w:val="center"/>
            <w:hideMark/>
          </w:tcPr>
          <w:p w14:paraId="58F6F572" w14:textId="77777777" w:rsidR="00C01072" w:rsidRPr="005D6E1F" w:rsidRDefault="00C01072" w:rsidP="005D6E1F">
            <w:pPr>
              <w:pStyle w:val="BodyText"/>
            </w:pPr>
            <w:r w:rsidRPr="005D6E1F">
              <w:t xml:space="preserve">63.02 </w:t>
            </w:r>
          </w:p>
        </w:tc>
      </w:tr>
      <w:tr w:rsidR="00C01072" w:rsidRPr="00C01072" w14:paraId="67A84748" w14:textId="77777777" w:rsidTr="005D6E1F">
        <w:trPr>
          <w:trHeight w:val="300"/>
        </w:trPr>
        <w:tc>
          <w:tcPr>
            <w:tcW w:w="1333" w:type="pct"/>
            <w:shd w:val="clear" w:color="auto" w:fill="auto"/>
            <w:noWrap/>
            <w:vAlign w:val="bottom"/>
            <w:hideMark/>
          </w:tcPr>
          <w:p w14:paraId="60C441ED" w14:textId="77777777" w:rsidR="00C01072" w:rsidRPr="00291730" w:rsidRDefault="00C01072" w:rsidP="005D6E1F">
            <w:pPr>
              <w:pStyle w:val="BodyText"/>
              <w:rPr>
                <w:b/>
              </w:rPr>
            </w:pPr>
            <w:r w:rsidRPr="00291730">
              <w:rPr>
                <w:b/>
              </w:rPr>
              <w:t>Nurse</w:t>
            </w:r>
          </w:p>
        </w:tc>
        <w:tc>
          <w:tcPr>
            <w:tcW w:w="733" w:type="pct"/>
            <w:shd w:val="clear" w:color="auto" w:fill="auto"/>
            <w:noWrap/>
            <w:vAlign w:val="center"/>
            <w:hideMark/>
          </w:tcPr>
          <w:p w14:paraId="64221216" w14:textId="77777777" w:rsidR="00C01072" w:rsidRPr="005D6E1F" w:rsidRDefault="00C01072" w:rsidP="005D6E1F">
            <w:pPr>
              <w:pStyle w:val="BodyText"/>
            </w:pPr>
            <w:r w:rsidRPr="005D6E1F">
              <w:t xml:space="preserve"> 32,253 </w:t>
            </w:r>
          </w:p>
        </w:tc>
        <w:tc>
          <w:tcPr>
            <w:tcW w:w="733" w:type="pct"/>
            <w:shd w:val="clear" w:color="auto" w:fill="auto"/>
            <w:noWrap/>
            <w:vAlign w:val="center"/>
            <w:hideMark/>
          </w:tcPr>
          <w:p w14:paraId="0A1CD2E7" w14:textId="77777777" w:rsidR="00C01072" w:rsidRPr="005D6E1F" w:rsidRDefault="00C01072" w:rsidP="005D6E1F">
            <w:pPr>
              <w:pStyle w:val="BodyText"/>
            </w:pPr>
            <w:r w:rsidRPr="005D6E1F">
              <w:t>24.7%</w:t>
            </w:r>
          </w:p>
        </w:tc>
        <w:tc>
          <w:tcPr>
            <w:tcW w:w="734" w:type="pct"/>
            <w:shd w:val="clear" w:color="auto" w:fill="auto"/>
            <w:noWrap/>
            <w:vAlign w:val="center"/>
            <w:hideMark/>
          </w:tcPr>
          <w:p w14:paraId="0ED39388" w14:textId="77777777" w:rsidR="00C01072" w:rsidRPr="005D6E1F" w:rsidRDefault="00C01072" w:rsidP="005D6E1F">
            <w:pPr>
              <w:pStyle w:val="BodyText"/>
            </w:pPr>
            <w:r w:rsidRPr="005D6E1F">
              <w:t xml:space="preserve"> 40,217 </w:t>
            </w:r>
          </w:p>
        </w:tc>
        <w:tc>
          <w:tcPr>
            <w:tcW w:w="733" w:type="pct"/>
            <w:shd w:val="clear" w:color="auto" w:fill="auto"/>
            <w:noWrap/>
            <w:vAlign w:val="center"/>
            <w:hideMark/>
          </w:tcPr>
          <w:p w14:paraId="65CF70F1" w14:textId="77777777" w:rsidR="00C01072" w:rsidRPr="005D6E1F" w:rsidRDefault="00C01072" w:rsidP="005D6E1F">
            <w:pPr>
              <w:pStyle w:val="BodyText"/>
            </w:pPr>
            <w:r w:rsidRPr="005D6E1F">
              <w:t xml:space="preserve">1,593 </w:t>
            </w:r>
          </w:p>
        </w:tc>
        <w:tc>
          <w:tcPr>
            <w:tcW w:w="734" w:type="pct"/>
            <w:shd w:val="clear" w:color="auto" w:fill="auto"/>
            <w:noWrap/>
            <w:vAlign w:val="center"/>
            <w:hideMark/>
          </w:tcPr>
          <w:p w14:paraId="622CB1A7" w14:textId="77777777" w:rsidR="00C01072" w:rsidRPr="005D6E1F" w:rsidRDefault="00C01072" w:rsidP="005D6E1F">
            <w:pPr>
              <w:pStyle w:val="BodyText"/>
            </w:pPr>
            <w:r w:rsidRPr="005D6E1F">
              <w:t xml:space="preserve">25.25 </w:t>
            </w:r>
          </w:p>
        </w:tc>
      </w:tr>
      <w:tr w:rsidR="00C01072" w:rsidRPr="00C01072" w14:paraId="30DD245C" w14:textId="77777777" w:rsidTr="005D6E1F">
        <w:trPr>
          <w:trHeight w:val="300"/>
        </w:trPr>
        <w:tc>
          <w:tcPr>
            <w:tcW w:w="1333" w:type="pct"/>
            <w:shd w:val="clear" w:color="auto" w:fill="auto"/>
            <w:noWrap/>
            <w:vAlign w:val="bottom"/>
            <w:hideMark/>
          </w:tcPr>
          <w:p w14:paraId="3DC37969" w14:textId="77777777" w:rsidR="00C01072" w:rsidRPr="00291730" w:rsidRDefault="00C01072" w:rsidP="005D6E1F">
            <w:pPr>
              <w:pStyle w:val="BodyText"/>
              <w:rPr>
                <w:b/>
              </w:rPr>
            </w:pPr>
            <w:r w:rsidRPr="00291730">
              <w:rPr>
                <w:b/>
              </w:rPr>
              <w:t>Practice Manager</w:t>
            </w:r>
          </w:p>
        </w:tc>
        <w:tc>
          <w:tcPr>
            <w:tcW w:w="733" w:type="pct"/>
            <w:shd w:val="clear" w:color="auto" w:fill="auto"/>
            <w:noWrap/>
            <w:vAlign w:val="center"/>
            <w:hideMark/>
          </w:tcPr>
          <w:p w14:paraId="0F158C56" w14:textId="77777777" w:rsidR="00C01072" w:rsidRPr="005D6E1F" w:rsidRDefault="00C01072" w:rsidP="005D6E1F">
            <w:pPr>
              <w:pStyle w:val="BodyText"/>
            </w:pPr>
            <w:r w:rsidRPr="005D6E1F">
              <w:t xml:space="preserve"> 41,391 </w:t>
            </w:r>
          </w:p>
        </w:tc>
        <w:tc>
          <w:tcPr>
            <w:tcW w:w="733" w:type="pct"/>
            <w:shd w:val="clear" w:color="auto" w:fill="auto"/>
            <w:noWrap/>
            <w:vAlign w:val="center"/>
            <w:hideMark/>
          </w:tcPr>
          <w:p w14:paraId="48B574E4" w14:textId="77777777" w:rsidR="00C01072" w:rsidRPr="005D6E1F" w:rsidRDefault="00C01072" w:rsidP="005D6E1F">
            <w:pPr>
              <w:pStyle w:val="BodyText"/>
            </w:pPr>
            <w:r w:rsidRPr="005D6E1F">
              <w:t>24.7%</w:t>
            </w:r>
          </w:p>
        </w:tc>
        <w:tc>
          <w:tcPr>
            <w:tcW w:w="734" w:type="pct"/>
            <w:shd w:val="clear" w:color="auto" w:fill="auto"/>
            <w:noWrap/>
            <w:vAlign w:val="center"/>
            <w:hideMark/>
          </w:tcPr>
          <w:p w14:paraId="74522AC3" w14:textId="77777777" w:rsidR="00C01072" w:rsidRPr="005D6E1F" w:rsidRDefault="00C01072" w:rsidP="005D6E1F">
            <w:pPr>
              <w:pStyle w:val="BodyText"/>
            </w:pPr>
            <w:r w:rsidRPr="005D6E1F">
              <w:t xml:space="preserve"> 51,611 </w:t>
            </w:r>
          </w:p>
        </w:tc>
        <w:tc>
          <w:tcPr>
            <w:tcW w:w="733" w:type="pct"/>
            <w:shd w:val="clear" w:color="auto" w:fill="auto"/>
            <w:noWrap/>
            <w:vAlign w:val="center"/>
            <w:hideMark/>
          </w:tcPr>
          <w:p w14:paraId="0F3F762D" w14:textId="77777777" w:rsidR="00C01072" w:rsidRPr="005D6E1F" w:rsidRDefault="00C01072" w:rsidP="005D6E1F">
            <w:pPr>
              <w:pStyle w:val="BodyText"/>
            </w:pPr>
            <w:r w:rsidRPr="005D6E1F">
              <w:t xml:space="preserve">1,593 </w:t>
            </w:r>
          </w:p>
        </w:tc>
        <w:tc>
          <w:tcPr>
            <w:tcW w:w="734" w:type="pct"/>
            <w:shd w:val="clear" w:color="auto" w:fill="auto"/>
            <w:noWrap/>
            <w:vAlign w:val="center"/>
            <w:hideMark/>
          </w:tcPr>
          <w:p w14:paraId="10A54F3A" w14:textId="77777777" w:rsidR="00C01072" w:rsidRPr="005D6E1F" w:rsidRDefault="00C01072" w:rsidP="005D6E1F">
            <w:pPr>
              <w:pStyle w:val="BodyText"/>
            </w:pPr>
            <w:r w:rsidRPr="005D6E1F">
              <w:t xml:space="preserve">32.40 </w:t>
            </w:r>
          </w:p>
        </w:tc>
      </w:tr>
      <w:tr w:rsidR="00C01072" w:rsidRPr="00C01072" w14:paraId="6BCFD1BD" w14:textId="77777777" w:rsidTr="005D6E1F">
        <w:trPr>
          <w:trHeight w:val="300"/>
        </w:trPr>
        <w:tc>
          <w:tcPr>
            <w:tcW w:w="1333" w:type="pct"/>
            <w:shd w:val="clear" w:color="auto" w:fill="auto"/>
            <w:noWrap/>
            <w:vAlign w:val="bottom"/>
            <w:hideMark/>
          </w:tcPr>
          <w:p w14:paraId="2EC8B16B" w14:textId="77777777" w:rsidR="00C01072" w:rsidRPr="00291730" w:rsidRDefault="00C01072" w:rsidP="005D6E1F">
            <w:pPr>
              <w:pStyle w:val="BodyText"/>
              <w:rPr>
                <w:b/>
              </w:rPr>
            </w:pPr>
            <w:r w:rsidRPr="00291730">
              <w:rPr>
                <w:b/>
              </w:rPr>
              <w:t>Practice Nurse</w:t>
            </w:r>
          </w:p>
        </w:tc>
        <w:tc>
          <w:tcPr>
            <w:tcW w:w="733" w:type="pct"/>
            <w:shd w:val="clear" w:color="auto" w:fill="auto"/>
            <w:noWrap/>
            <w:vAlign w:val="center"/>
            <w:hideMark/>
          </w:tcPr>
          <w:p w14:paraId="644B2119" w14:textId="77777777" w:rsidR="00C01072" w:rsidRPr="005D6E1F" w:rsidRDefault="00C01072" w:rsidP="005D6E1F">
            <w:pPr>
              <w:pStyle w:val="BodyText"/>
            </w:pPr>
            <w:r w:rsidRPr="005D6E1F">
              <w:t xml:space="preserve"> 26,321 </w:t>
            </w:r>
          </w:p>
        </w:tc>
        <w:tc>
          <w:tcPr>
            <w:tcW w:w="733" w:type="pct"/>
            <w:shd w:val="clear" w:color="auto" w:fill="auto"/>
            <w:noWrap/>
            <w:vAlign w:val="center"/>
            <w:hideMark/>
          </w:tcPr>
          <w:p w14:paraId="3141A402" w14:textId="77777777" w:rsidR="00C01072" w:rsidRPr="005D6E1F" w:rsidRDefault="00C01072" w:rsidP="005D6E1F">
            <w:pPr>
              <w:pStyle w:val="BodyText"/>
            </w:pPr>
            <w:r w:rsidRPr="005D6E1F">
              <w:t>24.7%</w:t>
            </w:r>
          </w:p>
        </w:tc>
        <w:tc>
          <w:tcPr>
            <w:tcW w:w="734" w:type="pct"/>
            <w:shd w:val="clear" w:color="auto" w:fill="auto"/>
            <w:noWrap/>
            <w:vAlign w:val="center"/>
            <w:hideMark/>
          </w:tcPr>
          <w:p w14:paraId="3E3DB818" w14:textId="77777777" w:rsidR="00C01072" w:rsidRPr="005D6E1F" w:rsidRDefault="00C01072" w:rsidP="005D6E1F">
            <w:pPr>
              <w:pStyle w:val="BodyText"/>
            </w:pPr>
            <w:r w:rsidRPr="005D6E1F">
              <w:t xml:space="preserve"> 32,546 </w:t>
            </w:r>
          </w:p>
        </w:tc>
        <w:tc>
          <w:tcPr>
            <w:tcW w:w="733" w:type="pct"/>
            <w:shd w:val="clear" w:color="auto" w:fill="auto"/>
            <w:noWrap/>
            <w:vAlign w:val="center"/>
            <w:hideMark/>
          </w:tcPr>
          <w:p w14:paraId="60CC429D" w14:textId="77777777" w:rsidR="00C01072" w:rsidRPr="005D6E1F" w:rsidRDefault="00C01072" w:rsidP="005D6E1F">
            <w:pPr>
              <w:pStyle w:val="BodyText"/>
            </w:pPr>
            <w:r w:rsidRPr="005D6E1F">
              <w:t xml:space="preserve">1,575 </w:t>
            </w:r>
          </w:p>
        </w:tc>
        <w:tc>
          <w:tcPr>
            <w:tcW w:w="734" w:type="pct"/>
            <w:shd w:val="clear" w:color="auto" w:fill="auto"/>
            <w:noWrap/>
            <w:vAlign w:val="center"/>
            <w:hideMark/>
          </w:tcPr>
          <w:p w14:paraId="17246F55" w14:textId="77777777" w:rsidR="00C01072" w:rsidRPr="005D6E1F" w:rsidRDefault="00C01072" w:rsidP="005D6E1F">
            <w:pPr>
              <w:pStyle w:val="BodyText"/>
            </w:pPr>
            <w:r w:rsidRPr="005D6E1F">
              <w:t xml:space="preserve">20.66 </w:t>
            </w:r>
          </w:p>
        </w:tc>
      </w:tr>
      <w:tr w:rsidR="00C01072" w:rsidRPr="00C01072" w14:paraId="6FC4F85D" w14:textId="77777777" w:rsidTr="005D6E1F">
        <w:trPr>
          <w:trHeight w:val="300"/>
        </w:trPr>
        <w:tc>
          <w:tcPr>
            <w:tcW w:w="1333" w:type="pct"/>
            <w:shd w:val="clear" w:color="auto" w:fill="auto"/>
            <w:noWrap/>
            <w:vAlign w:val="bottom"/>
            <w:hideMark/>
          </w:tcPr>
          <w:p w14:paraId="1EAE32E7" w14:textId="77777777" w:rsidR="00C01072" w:rsidRPr="00291730" w:rsidRDefault="00C01072" w:rsidP="005D6E1F">
            <w:pPr>
              <w:pStyle w:val="BodyText"/>
              <w:rPr>
                <w:b/>
              </w:rPr>
            </w:pPr>
            <w:r w:rsidRPr="00291730">
              <w:rPr>
                <w:b/>
              </w:rPr>
              <w:t>HCA</w:t>
            </w:r>
          </w:p>
        </w:tc>
        <w:tc>
          <w:tcPr>
            <w:tcW w:w="733" w:type="pct"/>
            <w:shd w:val="clear" w:color="auto" w:fill="auto"/>
            <w:noWrap/>
            <w:vAlign w:val="center"/>
            <w:hideMark/>
          </w:tcPr>
          <w:p w14:paraId="1BE3897C" w14:textId="77777777" w:rsidR="00C01072" w:rsidRPr="005D6E1F" w:rsidRDefault="00C01072" w:rsidP="005D6E1F">
            <w:pPr>
              <w:pStyle w:val="BodyText"/>
            </w:pPr>
            <w:r w:rsidRPr="005D6E1F">
              <w:t xml:space="preserve"> 17,734 </w:t>
            </w:r>
          </w:p>
        </w:tc>
        <w:tc>
          <w:tcPr>
            <w:tcW w:w="733" w:type="pct"/>
            <w:shd w:val="clear" w:color="auto" w:fill="auto"/>
            <w:noWrap/>
            <w:vAlign w:val="center"/>
            <w:hideMark/>
          </w:tcPr>
          <w:p w14:paraId="031E0B0E" w14:textId="77777777" w:rsidR="00C01072" w:rsidRPr="005D6E1F" w:rsidRDefault="00C01072" w:rsidP="005D6E1F">
            <w:pPr>
              <w:pStyle w:val="BodyText"/>
            </w:pPr>
            <w:r w:rsidRPr="005D6E1F">
              <w:t xml:space="preserve">3,805 </w:t>
            </w:r>
          </w:p>
        </w:tc>
        <w:tc>
          <w:tcPr>
            <w:tcW w:w="734" w:type="pct"/>
            <w:shd w:val="clear" w:color="auto" w:fill="auto"/>
            <w:noWrap/>
            <w:vAlign w:val="center"/>
            <w:hideMark/>
          </w:tcPr>
          <w:p w14:paraId="329AC39F" w14:textId="77777777" w:rsidR="00C01072" w:rsidRPr="005D6E1F" w:rsidRDefault="00C01072" w:rsidP="005D6E1F">
            <w:pPr>
              <w:pStyle w:val="BodyText"/>
            </w:pPr>
            <w:r w:rsidRPr="005D6E1F">
              <w:t xml:space="preserve">21,539 </w:t>
            </w:r>
          </w:p>
        </w:tc>
        <w:tc>
          <w:tcPr>
            <w:tcW w:w="733" w:type="pct"/>
            <w:shd w:val="clear" w:color="auto" w:fill="auto"/>
            <w:noWrap/>
            <w:vAlign w:val="center"/>
            <w:hideMark/>
          </w:tcPr>
          <w:p w14:paraId="764F72B1" w14:textId="77777777" w:rsidR="00C01072" w:rsidRPr="005D6E1F" w:rsidRDefault="00C01072" w:rsidP="005D6E1F">
            <w:pPr>
              <w:pStyle w:val="BodyText"/>
            </w:pPr>
            <w:r w:rsidRPr="005D6E1F">
              <w:t xml:space="preserve"> 1,591 </w:t>
            </w:r>
          </w:p>
        </w:tc>
        <w:tc>
          <w:tcPr>
            <w:tcW w:w="734" w:type="pct"/>
            <w:shd w:val="clear" w:color="auto" w:fill="auto"/>
            <w:noWrap/>
            <w:vAlign w:val="center"/>
            <w:hideMark/>
          </w:tcPr>
          <w:p w14:paraId="60EFEF87" w14:textId="77777777" w:rsidR="00C01072" w:rsidRPr="005D6E1F" w:rsidRDefault="00C01072" w:rsidP="005D6E1F">
            <w:pPr>
              <w:pStyle w:val="BodyText"/>
            </w:pPr>
            <w:r w:rsidRPr="005D6E1F">
              <w:t xml:space="preserve"> 13.54 </w:t>
            </w:r>
          </w:p>
        </w:tc>
      </w:tr>
    </w:tbl>
    <w:p w14:paraId="7278FE52" w14:textId="77777777" w:rsidR="00C01072" w:rsidRPr="00C01072" w:rsidRDefault="00C01072" w:rsidP="00C01072">
      <w:pPr>
        <w:pStyle w:val="BodyText"/>
      </w:pPr>
      <w:r w:rsidRPr="00C01072">
        <w:t>Table A4.1b   Salary and other staff costs by grade of staff (Secondary care)</w:t>
      </w:r>
    </w:p>
    <w:tbl>
      <w:tblPr>
        <w:tblW w:w="5000" w:type="pct"/>
        <w:tblBorders>
          <w:top w:val="single" w:sz="4" w:space="0" w:color="925496" w:themeColor="accent4"/>
          <w:left w:val="single" w:sz="4" w:space="0" w:color="925496" w:themeColor="accent4"/>
          <w:bottom w:val="single" w:sz="4" w:space="0" w:color="925496" w:themeColor="accent4"/>
          <w:right w:val="single" w:sz="4" w:space="0" w:color="925496" w:themeColor="accent4"/>
          <w:insideH w:val="single" w:sz="4" w:space="0" w:color="925496" w:themeColor="accent4"/>
          <w:insideV w:val="single" w:sz="4" w:space="0" w:color="925496" w:themeColor="accent4"/>
        </w:tblBorders>
        <w:tblLayout w:type="fixed"/>
        <w:tblLook w:val="04A0" w:firstRow="1" w:lastRow="0" w:firstColumn="1" w:lastColumn="0" w:noHBand="0" w:noVBand="1"/>
      </w:tblPr>
      <w:tblGrid>
        <w:gridCol w:w="2190"/>
        <w:gridCol w:w="1204"/>
        <w:gridCol w:w="1204"/>
        <w:gridCol w:w="1206"/>
        <w:gridCol w:w="1204"/>
        <w:gridCol w:w="1206"/>
      </w:tblGrid>
      <w:tr w:rsidR="00C01072" w:rsidRPr="00C01072" w14:paraId="067E8860" w14:textId="77777777" w:rsidTr="005D6E1F">
        <w:trPr>
          <w:trHeight w:val="300"/>
        </w:trPr>
        <w:tc>
          <w:tcPr>
            <w:tcW w:w="1333" w:type="pct"/>
            <w:shd w:val="clear" w:color="auto" w:fill="auto"/>
            <w:noWrap/>
            <w:vAlign w:val="center"/>
          </w:tcPr>
          <w:p w14:paraId="26C1776B" w14:textId="77777777" w:rsidR="00C01072" w:rsidRPr="00291730" w:rsidRDefault="00C01072" w:rsidP="005D6E1F">
            <w:pPr>
              <w:pStyle w:val="BodyText"/>
              <w:rPr>
                <w:b/>
              </w:rPr>
            </w:pPr>
            <w:r w:rsidRPr="00291730">
              <w:rPr>
                <w:b/>
              </w:rPr>
              <w:t>Type of staff member</w:t>
            </w:r>
          </w:p>
        </w:tc>
        <w:tc>
          <w:tcPr>
            <w:tcW w:w="733" w:type="pct"/>
            <w:shd w:val="clear" w:color="auto" w:fill="auto"/>
            <w:noWrap/>
            <w:vAlign w:val="center"/>
          </w:tcPr>
          <w:p w14:paraId="670EFF70" w14:textId="77777777" w:rsidR="00C01072" w:rsidRPr="00291730" w:rsidRDefault="00C01072" w:rsidP="005D6E1F">
            <w:pPr>
              <w:pStyle w:val="BodyText"/>
              <w:rPr>
                <w:b/>
              </w:rPr>
            </w:pPr>
            <w:r w:rsidRPr="00291730">
              <w:rPr>
                <w:b/>
              </w:rPr>
              <w:t>Salary (£) p.a.</w:t>
            </w:r>
          </w:p>
        </w:tc>
        <w:tc>
          <w:tcPr>
            <w:tcW w:w="733" w:type="pct"/>
            <w:shd w:val="clear" w:color="auto" w:fill="auto"/>
            <w:noWrap/>
            <w:vAlign w:val="center"/>
          </w:tcPr>
          <w:p w14:paraId="456A5509" w14:textId="77777777" w:rsidR="00C01072" w:rsidRPr="00291730" w:rsidRDefault="00C01072" w:rsidP="005D6E1F">
            <w:pPr>
              <w:pStyle w:val="BodyText"/>
              <w:rPr>
                <w:b/>
              </w:rPr>
            </w:pPr>
            <w:r w:rsidRPr="00291730">
              <w:rPr>
                <w:b/>
              </w:rPr>
              <w:t>NI / Pension add-on (%)</w:t>
            </w:r>
          </w:p>
        </w:tc>
        <w:tc>
          <w:tcPr>
            <w:tcW w:w="734" w:type="pct"/>
            <w:shd w:val="clear" w:color="auto" w:fill="auto"/>
            <w:noWrap/>
            <w:vAlign w:val="center"/>
          </w:tcPr>
          <w:p w14:paraId="1B4D22F2" w14:textId="77777777" w:rsidR="00C01072" w:rsidRPr="00291730" w:rsidRDefault="00C01072" w:rsidP="005D6E1F">
            <w:pPr>
              <w:pStyle w:val="BodyText"/>
              <w:rPr>
                <w:b/>
              </w:rPr>
            </w:pPr>
            <w:r w:rsidRPr="00291730">
              <w:rPr>
                <w:b/>
              </w:rPr>
              <w:t>Staff cost (£) p.a.</w:t>
            </w:r>
          </w:p>
        </w:tc>
        <w:tc>
          <w:tcPr>
            <w:tcW w:w="733" w:type="pct"/>
            <w:shd w:val="clear" w:color="auto" w:fill="auto"/>
            <w:noWrap/>
            <w:vAlign w:val="center"/>
          </w:tcPr>
          <w:p w14:paraId="79426E3C" w14:textId="77777777" w:rsidR="00C01072" w:rsidRPr="00291730" w:rsidRDefault="00C01072" w:rsidP="005D6E1F">
            <w:pPr>
              <w:pStyle w:val="BodyText"/>
              <w:rPr>
                <w:b/>
              </w:rPr>
            </w:pPr>
            <w:r w:rsidRPr="00291730">
              <w:rPr>
                <w:b/>
              </w:rPr>
              <w:t>Working hours p.a.</w:t>
            </w:r>
          </w:p>
        </w:tc>
        <w:tc>
          <w:tcPr>
            <w:tcW w:w="734" w:type="pct"/>
            <w:shd w:val="clear" w:color="auto" w:fill="auto"/>
            <w:noWrap/>
            <w:vAlign w:val="center"/>
          </w:tcPr>
          <w:p w14:paraId="048BE937" w14:textId="77777777" w:rsidR="00C01072" w:rsidRPr="00291730" w:rsidRDefault="00C01072" w:rsidP="005D6E1F">
            <w:pPr>
              <w:pStyle w:val="BodyText"/>
              <w:rPr>
                <w:b/>
              </w:rPr>
            </w:pPr>
            <w:r w:rsidRPr="00291730">
              <w:rPr>
                <w:b/>
              </w:rPr>
              <w:t>Staff cost per hour (£)</w:t>
            </w:r>
          </w:p>
        </w:tc>
      </w:tr>
      <w:tr w:rsidR="00C01072" w:rsidRPr="00C01072" w14:paraId="3906EC39" w14:textId="77777777" w:rsidTr="005D6E1F">
        <w:trPr>
          <w:trHeight w:val="300"/>
        </w:trPr>
        <w:tc>
          <w:tcPr>
            <w:tcW w:w="1333" w:type="pct"/>
            <w:shd w:val="clear" w:color="auto" w:fill="auto"/>
            <w:noWrap/>
            <w:vAlign w:val="bottom"/>
          </w:tcPr>
          <w:p w14:paraId="3F42707D" w14:textId="77777777" w:rsidR="00C01072" w:rsidRPr="00291730" w:rsidRDefault="00C01072" w:rsidP="005D6E1F">
            <w:pPr>
              <w:pStyle w:val="BodyText"/>
              <w:rPr>
                <w:b/>
              </w:rPr>
            </w:pPr>
            <w:r w:rsidRPr="00291730">
              <w:rPr>
                <w:b/>
              </w:rPr>
              <w:t>Secondary care</w:t>
            </w:r>
          </w:p>
        </w:tc>
        <w:tc>
          <w:tcPr>
            <w:tcW w:w="733" w:type="pct"/>
            <w:shd w:val="clear" w:color="auto" w:fill="auto"/>
            <w:noWrap/>
            <w:vAlign w:val="center"/>
          </w:tcPr>
          <w:p w14:paraId="72E24C4A" w14:textId="77777777" w:rsidR="00C01072" w:rsidRPr="005D6E1F" w:rsidRDefault="00C01072" w:rsidP="005D6E1F">
            <w:pPr>
              <w:pStyle w:val="BodyText"/>
            </w:pPr>
          </w:p>
        </w:tc>
        <w:tc>
          <w:tcPr>
            <w:tcW w:w="733" w:type="pct"/>
            <w:shd w:val="clear" w:color="auto" w:fill="auto"/>
            <w:noWrap/>
            <w:vAlign w:val="center"/>
          </w:tcPr>
          <w:p w14:paraId="6E95ADC3" w14:textId="77777777" w:rsidR="00C01072" w:rsidRPr="005D6E1F" w:rsidRDefault="00C01072" w:rsidP="005D6E1F">
            <w:pPr>
              <w:pStyle w:val="BodyText"/>
            </w:pPr>
          </w:p>
        </w:tc>
        <w:tc>
          <w:tcPr>
            <w:tcW w:w="734" w:type="pct"/>
            <w:shd w:val="clear" w:color="auto" w:fill="auto"/>
            <w:noWrap/>
            <w:vAlign w:val="center"/>
          </w:tcPr>
          <w:p w14:paraId="7F380DD8" w14:textId="77777777" w:rsidR="00C01072" w:rsidRPr="005D6E1F" w:rsidRDefault="00C01072" w:rsidP="005D6E1F">
            <w:pPr>
              <w:pStyle w:val="BodyText"/>
            </w:pPr>
          </w:p>
        </w:tc>
        <w:tc>
          <w:tcPr>
            <w:tcW w:w="733" w:type="pct"/>
            <w:shd w:val="clear" w:color="auto" w:fill="auto"/>
            <w:noWrap/>
            <w:vAlign w:val="center"/>
          </w:tcPr>
          <w:p w14:paraId="247808FD" w14:textId="77777777" w:rsidR="00C01072" w:rsidRPr="005D6E1F" w:rsidRDefault="00C01072" w:rsidP="005D6E1F">
            <w:pPr>
              <w:pStyle w:val="BodyText"/>
            </w:pPr>
          </w:p>
        </w:tc>
        <w:tc>
          <w:tcPr>
            <w:tcW w:w="734" w:type="pct"/>
            <w:shd w:val="clear" w:color="auto" w:fill="auto"/>
            <w:noWrap/>
            <w:vAlign w:val="center"/>
          </w:tcPr>
          <w:p w14:paraId="2BFD8C95" w14:textId="77777777" w:rsidR="00C01072" w:rsidRPr="005D6E1F" w:rsidRDefault="00C01072" w:rsidP="005D6E1F">
            <w:pPr>
              <w:pStyle w:val="BodyText"/>
            </w:pPr>
          </w:p>
        </w:tc>
      </w:tr>
      <w:tr w:rsidR="00C01072" w:rsidRPr="00C01072" w14:paraId="00485C48" w14:textId="77777777" w:rsidTr="005D6E1F">
        <w:trPr>
          <w:trHeight w:val="300"/>
        </w:trPr>
        <w:tc>
          <w:tcPr>
            <w:tcW w:w="1333" w:type="pct"/>
            <w:shd w:val="clear" w:color="auto" w:fill="auto"/>
            <w:noWrap/>
            <w:vAlign w:val="bottom"/>
            <w:hideMark/>
          </w:tcPr>
          <w:p w14:paraId="59A1141B" w14:textId="77777777" w:rsidR="00C01072" w:rsidRPr="00291730" w:rsidRDefault="00C01072" w:rsidP="005D6E1F">
            <w:pPr>
              <w:pStyle w:val="BodyText"/>
              <w:rPr>
                <w:b/>
              </w:rPr>
            </w:pPr>
            <w:r w:rsidRPr="00291730">
              <w:rPr>
                <w:b/>
              </w:rPr>
              <w:t>Nurse</w:t>
            </w:r>
          </w:p>
        </w:tc>
        <w:tc>
          <w:tcPr>
            <w:tcW w:w="733" w:type="pct"/>
            <w:shd w:val="clear" w:color="auto" w:fill="auto"/>
            <w:noWrap/>
            <w:vAlign w:val="center"/>
            <w:hideMark/>
          </w:tcPr>
          <w:p w14:paraId="138D4201" w14:textId="77777777" w:rsidR="00C01072" w:rsidRPr="005D6E1F" w:rsidRDefault="00C01072" w:rsidP="005D6E1F">
            <w:pPr>
              <w:pStyle w:val="BodyText"/>
            </w:pPr>
            <w:r w:rsidRPr="005D6E1F">
              <w:t xml:space="preserve"> 23,625 </w:t>
            </w:r>
          </w:p>
        </w:tc>
        <w:tc>
          <w:tcPr>
            <w:tcW w:w="733" w:type="pct"/>
            <w:shd w:val="clear" w:color="auto" w:fill="auto"/>
            <w:noWrap/>
            <w:vAlign w:val="center"/>
            <w:hideMark/>
          </w:tcPr>
          <w:p w14:paraId="2D29CCF2" w14:textId="77777777" w:rsidR="00C01072" w:rsidRPr="005D6E1F" w:rsidRDefault="00C01072" w:rsidP="005D6E1F">
            <w:pPr>
              <w:pStyle w:val="BodyText"/>
            </w:pPr>
            <w:r w:rsidRPr="005D6E1F">
              <w:t xml:space="preserve">5,531 </w:t>
            </w:r>
          </w:p>
        </w:tc>
        <w:tc>
          <w:tcPr>
            <w:tcW w:w="734" w:type="pct"/>
            <w:shd w:val="clear" w:color="auto" w:fill="auto"/>
            <w:noWrap/>
            <w:vAlign w:val="center"/>
            <w:hideMark/>
          </w:tcPr>
          <w:p w14:paraId="37A83CAD" w14:textId="77777777" w:rsidR="00C01072" w:rsidRPr="005D6E1F" w:rsidRDefault="00C01072" w:rsidP="005D6E1F">
            <w:pPr>
              <w:pStyle w:val="BodyText"/>
            </w:pPr>
            <w:r w:rsidRPr="005D6E1F">
              <w:t xml:space="preserve">29,156 </w:t>
            </w:r>
          </w:p>
        </w:tc>
        <w:tc>
          <w:tcPr>
            <w:tcW w:w="733" w:type="pct"/>
            <w:shd w:val="clear" w:color="auto" w:fill="auto"/>
            <w:noWrap/>
            <w:vAlign w:val="center"/>
            <w:hideMark/>
          </w:tcPr>
          <w:p w14:paraId="4C2C8DBE" w14:textId="77777777" w:rsidR="00C01072" w:rsidRPr="005D6E1F" w:rsidRDefault="00C01072" w:rsidP="005D6E1F">
            <w:pPr>
              <w:pStyle w:val="BodyText"/>
            </w:pPr>
            <w:r w:rsidRPr="005D6E1F">
              <w:t xml:space="preserve"> 1,599 </w:t>
            </w:r>
          </w:p>
        </w:tc>
        <w:tc>
          <w:tcPr>
            <w:tcW w:w="734" w:type="pct"/>
            <w:shd w:val="clear" w:color="auto" w:fill="auto"/>
            <w:noWrap/>
            <w:vAlign w:val="center"/>
            <w:hideMark/>
          </w:tcPr>
          <w:p w14:paraId="64468425" w14:textId="77777777" w:rsidR="00C01072" w:rsidRPr="005D6E1F" w:rsidRDefault="00C01072" w:rsidP="005D6E1F">
            <w:pPr>
              <w:pStyle w:val="BodyText"/>
            </w:pPr>
            <w:r w:rsidRPr="005D6E1F">
              <w:t xml:space="preserve"> 18.23 </w:t>
            </w:r>
          </w:p>
        </w:tc>
      </w:tr>
      <w:tr w:rsidR="00C01072" w:rsidRPr="00C01072" w14:paraId="19221B75" w14:textId="77777777" w:rsidTr="005D6E1F">
        <w:trPr>
          <w:trHeight w:val="300"/>
        </w:trPr>
        <w:tc>
          <w:tcPr>
            <w:tcW w:w="1333" w:type="pct"/>
            <w:shd w:val="clear" w:color="auto" w:fill="auto"/>
            <w:noWrap/>
            <w:vAlign w:val="bottom"/>
            <w:hideMark/>
          </w:tcPr>
          <w:p w14:paraId="7308EBA7" w14:textId="77777777" w:rsidR="00C01072" w:rsidRPr="00291730" w:rsidRDefault="00C01072" w:rsidP="005D6E1F">
            <w:pPr>
              <w:pStyle w:val="BodyText"/>
              <w:rPr>
                <w:b/>
              </w:rPr>
            </w:pPr>
            <w:r w:rsidRPr="00291730">
              <w:rPr>
                <w:b/>
              </w:rPr>
              <w:t>Foundation doctor and consultant mix</w:t>
            </w:r>
          </w:p>
        </w:tc>
        <w:tc>
          <w:tcPr>
            <w:tcW w:w="733" w:type="pct"/>
            <w:shd w:val="clear" w:color="auto" w:fill="auto"/>
            <w:noWrap/>
            <w:vAlign w:val="center"/>
            <w:hideMark/>
          </w:tcPr>
          <w:p w14:paraId="38455A09" w14:textId="77777777" w:rsidR="00C01072" w:rsidRPr="005D6E1F" w:rsidRDefault="00C01072" w:rsidP="005D6E1F">
            <w:pPr>
              <w:pStyle w:val="BodyText"/>
            </w:pPr>
            <w:r w:rsidRPr="005D6E1F">
              <w:t xml:space="preserve"> 42,473 </w:t>
            </w:r>
          </w:p>
        </w:tc>
        <w:tc>
          <w:tcPr>
            <w:tcW w:w="733" w:type="pct"/>
            <w:shd w:val="clear" w:color="auto" w:fill="auto"/>
            <w:noWrap/>
            <w:vAlign w:val="center"/>
            <w:hideMark/>
          </w:tcPr>
          <w:p w14:paraId="579BD094" w14:textId="77777777" w:rsidR="00C01072" w:rsidRPr="005D6E1F" w:rsidRDefault="00C01072" w:rsidP="005D6E1F">
            <w:pPr>
              <w:pStyle w:val="BodyText"/>
            </w:pPr>
            <w:r w:rsidRPr="005D6E1F">
              <w:t xml:space="preserve"> 10,817 </w:t>
            </w:r>
          </w:p>
        </w:tc>
        <w:tc>
          <w:tcPr>
            <w:tcW w:w="734" w:type="pct"/>
            <w:shd w:val="clear" w:color="auto" w:fill="auto"/>
            <w:noWrap/>
            <w:vAlign w:val="center"/>
            <w:hideMark/>
          </w:tcPr>
          <w:p w14:paraId="0F9D9848" w14:textId="77777777" w:rsidR="00C01072" w:rsidRPr="005D6E1F" w:rsidRDefault="00C01072" w:rsidP="005D6E1F">
            <w:pPr>
              <w:pStyle w:val="BodyText"/>
            </w:pPr>
            <w:r w:rsidRPr="005D6E1F">
              <w:t xml:space="preserve">53,289 </w:t>
            </w:r>
          </w:p>
        </w:tc>
        <w:tc>
          <w:tcPr>
            <w:tcW w:w="733" w:type="pct"/>
            <w:shd w:val="clear" w:color="auto" w:fill="auto"/>
            <w:noWrap/>
            <w:vAlign w:val="center"/>
            <w:hideMark/>
          </w:tcPr>
          <w:p w14:paraId="2BE7C5D1" w14:textId="77777777" w:rsidR="00C01072" w:rsidRPr="005D6E1F" w:rsidRDefault="00C01072" w:rsidP="005D6E1F">
            <w:pPr>
              <w:pStyle w:val="BodyText"/>
            </w:pPr>
            <w:r w:rsidRPr="005D6E1F">
              <w:t xml:space="preserve"> 2,079 </w:t>
            </w:r>
          </w:p>
        </w:tc>
        <w:tc>
          <w:tcPr>
            <w:tcW w:w="734" w:type="pct"/>
            <w:shd w:val="clear" w:color="auto" w:fill="auto"/>
            <w:noWrap/>
            <w:vAlign w:val="center"/>
            <w:hideMark/>
          </w:tcPr>
          <w:p w14:paraId="759CBD96" w14:textId="77777777" w:rsidR="00C01072" w:rsidRPr="005D6E1F" w:rsidRDefault="00C01072" w:rsidP="005D6E1F">
            <w:pPr>
              <w:pStyle w:val="BodyText"/>
            </w:pPr>
            <w:r w:rsidRPr="005D6E1F">
              <w:t xml:space="preserve"> 25.63 </w:t>
            </w:r>
          </w:p>
        </w:tc>
      </w:tr>
      <w:tr w:rsidR="00C01072" w:rsidRPr="00C01072" w14:paraId="0B65CBD4" w14:textId="77777777" w:rsidTr="005D6E1F">
        <w:trPr>
          <w:trHeight w:val="300"/>
        </w:trPr>
        <w:tc>
          <w:tcPr>
            <w:tcW w:w="1333" w:type="pct"/>
            <w:shd w:val="clear" w:color="auto" w:fill="auto"/>
            <w:noWrap/>
            <w:vAlign w:val="bottom"/>
            <w:hideMark/>
          </w:tcPr>
          <w:p w14:paraId="4C8403A3" w14:textId="77777777" w:rsidR="00C01072" w:rsidRPr="00291730" w:rsidRDefault="00C01072" w:rsidP="005D6E1F">
            <w:pPr>
              <w:pStyle w:val="BodyText"/>
              <w:rPr>
                <w:b/>
              </w:rPr>
            </w:pPr>
            <w:r w:rsidRPr="00291730">
              <w:rPr>
                <w:b/>
              </w:rPr>
              <w:t>Foundation doctor</w:t>
            </w:r>
          </w:p>
        </w:tc>
        <w:tc>
          <w:tcPr>
            <w:tcW w:w="733" w:type="pct"/>
            <w:shd w:val="clear" w:color="auto" w:fill="auto"/>
            <w:noWrap/>
            <w:vAlign w:val="center"/>
            <w:hideMark/>
          </w:tcPr>
          <w:p w14:paraId="7F8C5D87" w14:textId="77777777" w:rsidR="00C01072" w:rsidRPr="005D6E1F" w:rsidRDefault="00C01072" w:rsidP="005D6E1F">
            <w:pPr>
              <w:pStyle w:val="BodyText"/>
            </w:pPr>
            <w:r w:rsidRPr="005D6E1F">
              <w:t xml:space="preserve"> 30,354 </w:t>
            </w:r>
          </w:p>
        </w:tc>
        <w:tc>
          <w:tcPr>
            <w:tcW w:w="733" w:type="pct"/>
            <w:shd w:val="clear" w:color="auto" w:fill="auto"/>
            <w:noWrap/>
            <w:vAlign w:val="center"/>
            <w:hideMark/>
          </w:tcPr>
          <w:p w14:paraId="46ECF1AA" w14:textId="77777777" w:rsidR="00C01072" w:rsidRPr="005D6E1F" w:rsidRDefault="00C01072" w:rsidP="005D6E1F">
            <w:pPr>
              <w:pStyle w:val="BodyText"/>
            </w:pPr>
            <w:r w:rsidRPr="005D6E1F">
              <w:t xml:space="preserve">7,427 </w:t>
            </w:r>
          </w:p>
        </w:tc>
        <w:tc>
          <w:tcPr>
            <w:tcW w:w="734" w:type="pct"/>
            <w:shd w:val="clear" w:color="auto" w:fill="auto"/>
            <w:noWrap/>
            <w:vAlign w:val="center"/>
            <w:hideMark/>
          </w:tcPr>
          <w:p w14:paraId="0AFFD6B6" w14:textId="77777777" w:rsidR="00C01072" w:rsidRPr="005D6E1F" w:rsidRDefault="00C01072" w:rsidP="005D6E1F">
            <w:pPr>
              <w:pStyle w:val="BodyText"/>
            </w:pPr>
            <w:r w:rsidRPr="005D6E1F">
              <w:t xml:space="preserve">37,781 </w:t>
            </w:r>
          </w:p>
        </w:tc>
        <w:tc>
          <w:tcPr>
            <w:tcW w:w="733" w:type="pct"/>
            <w:shd w:val="clear" w:color="auto" w:fill="auto"/>
            <w:noWrap/>
            <w:vAlign w:val="center"/>
            <w:hideMark/>
          </w:tcPr>
          <w:p w14:paraId="13DCB054" w14:textId="77777777" w:rsidR="00C01072" w:rsidRPr="005D6E1F" w:rsidRDefault="00C01072" w:rsidP="005D6E1F">
            <w:pPr>
              <w:pStyle w:val="BodyText"/>
            </w:pPr>
            <w:r w:rsidRPr="005D6E1F">
              <w:t xml:space="preserve"> 2,138 </w:t>
            </w:r>
          </w:p>
        </w:tc>
        <w:tc>
          <w:tcPr>
            <w:tcW w:w="734" w:type="pct"/>
            <w:shd w:val="clear" w:color="auto" w:fill="auto"/>
            <w:noWrap/>
            <w:vAlign w:val="center"/>
            <w:hideMark/>
          </w:tcPr>
          <w:p w14:paraId="14654070" w14:textId="77777777" w:rsidR="00C01072" w:rsidRPr="005D6E1F" w:rsidRDefault="00C01072" w:rsidP="005D6E1F">
            <w:pPr>
              <w:pStyle w:val="BodyText"/>
            </w:pPr>
            <w:r w:rsidRPr="005D6E1F">
              <w:t xml:space="preserve"> 17.67 </w:t>
            </w:r>
          </w:p>
        </w:tc>
      </w:tr>
      <w:tr w:rsidR="00C01072" w:rsidRPr="00C01072" w14:paraId="4525BFC8" w14:textId="77777777" w:rsidTr="005D6E1F">
        <w:trPr>
          <w:trHeight w:val="300"/>
        </w:trPr>
        <w:tc>
          <w:tcPr>
            <w:tcW w:w="1333" w:type="pct"/>
            <w:shd w:val="clear" w:color="auto" w:fill="auto"/>
            <w:noWrap/>
            <w:vAlign w:val="bottom"/>
            <w:hideMark/>
          </w:tcPr>
          <w:p w14:paraId="5B492DE6" w14:textId="77777777" w:rsidR="00C01072" w:rsidRPr="00291730" w:rsidRDefault="00C01072" w:rsidP="005D6E1F">
            <w:pPr>
              <w:pStyle w:val="BodyText"/>
              <w:rPr>
                <w:b/>
              </w:rPr>
            </w:pPr>
            <w:r w:rsidRPr="00291730">
              <w:rPr>
                <w:b/>
              </w:rPr>
              <w:t>Nurse manager</w:t>
            </w:r>
          </w:p>
        </w:tc>
        <w:tc>
          <w:tcPr>
            <w:tcW w:w="733" w:type="pct"/>
            <w:shd w:val="clear" w:color="auto" w:fill="auto"/>
            <w:noWrap/>
            <w:vAlign w:val="center"/>
            <w:hideMark/>
          </w:tcPr>
          <w:p w14:paraId="2172BF00" w14:textId="77777777" w:rsidR="00C01072" w:rsidRPr="005D6E1F" w:rsidRDefault="00C01072" w:rsidP="005D6E1F">
            <w:pPr>
              <w:pStyle w:val="BodyText"/>
            </w:pPr>
            <w:r w:rsidRPr="005D6E1F">
              <w:t xml:space="preserve"> 39,181 </w:t>
            </w:r>
          </w:p>
        </w:tc>
        <w:tc>
          <w:tcPr>
            <w:tcW w:w="733" w:type="pct"/>
            <w:shd w:val="clear" w:color="auto" w:fill="auto"/>
            <w:noWrap/>
            <w:vAlign w:val="center"/>
            <w:hideMark/>
          </w:tcPr>
          <w:p w14:paraId="4A1632CC" w14:textId="77777777" w:rsidR="00C01072" w:rsidRPr="005D6E1F" w:rsidRDefault="00C01072" w:rsidP="005D6E1F">
            <w:pPr>
              <w:pStyle w:val="BodyText"/>
            </w:pPr>
            <w:r w:rsidRPr="005D6E1F">
              <w:t xml:space="preserve">9,915 </w:t>
            </w:r>
          </w:p>
        </w:tc>
        <w:tc>
          <w:tcPr>
            <w:tcW w:w="734" w:type="pct"/>
            <w:shd w:val="clear" w:color="auto" w:fill="auto"/>
            <w:noWrap/>
            <w:vAlign w:val="center"/>
            <w:hideMark/>
          </w:tcPr>
          <w:p w14:paraId="50A7A71B" w14:textId="77777777" w:rsidR="00C01072" w:rsidRPr="005D6E1F" w:rsidRDefault="00C01072" w:rsidP="005D6E1F">
            <w:pPr>
              <w:pStyle w:val="BodyText"/>
            </w:pPr>
            <w:r w:rsidRPr="005D6E1F">
              <w:t xml:space="preserve">49,096 </w:t>
            </w:r>
          </w:p>
        </w:tc>
        <w:tc>
          <w:tcPr>
            <w:tcW w:w="733" w:type="pct"/>
            <w:shd w:val="clear" w:color="auto" w:fill="auto"/>
            <w:noWrap/>
            <w:vAlign w:val="center"/>
            <w:hideMark/>
          </w:tcPr>
          <w:p w14:paraId="4AC29F55" w14:textId="77777777" w:rsidR="00C01072" w:rsidRPr="005D6E1F" w:rsidRDefault="00C01072" w:rsidP="005D6E1F">
            <w:pPr>
              <w:pStyle w:val="BodyText"/>
            </w:pPr>
            <w:r w:rsidRPr="005D6E1F">
              <w:t xml:space="preserve"> 1,599 </w:t>
            </w:r>
          </w:p>
        </w:tc>
        <w:tc>
          <w:tcPr>
            <w:tcW w:w="734" w:type="pct"/>
            <w:shd w:val="clear" w:color="auto" w:fill="auto"/>
            <w:noWrap/>
            <w:vAlign w:val="center"/>
            <w:hideMark/>
          </w:tcPr>
          <w:p w14:paraId="276768A1" w14:textId="77777777" w:rsidR="00C01072" w:rsidRPr="005D6E1F" w:rsidRDefault="00C01072" w:rsidP="005D6E1F">
            <w:pPr>
              <w:pStyle w:val="BodyText"/>
            </w:pPr>
            <w:r w:rsidRPr="005D6E1F">
              <w:t xml:space="preserve"> 30.70 </w:t>
            </w:r>
          </w:p>
        </w:tc>
      </w:tr>
      <w:tr w:rsidR="00C01072" w:rsidRPr="00C01072" w14:paraId="5984B351" w14:textId="77777777" w:rsidTr="005D6E1F">
        <w:trPr>
          <w:trHeight w:val="300"/>
        </w:trPr>
        <w:tc>
          <w:tcPr>
            <w:tcW w:w="1333" w:type="pct"/>
            <w:shd w:val="clear" w:color="auto" w:fill="auto"/>
            <w:noWrap/>
            <w:vAlign w:val="bottom"/>
            <w:hideMark/>
          </w:tcPr>
          <w:p w14:paraId="543B2695" w14:textId="77777777" w:rsidR="00C01072" w:rsidRPr="00291730" w:rsidRDefault="00C01072" w:rsidP="005D6E1F">
            <w:pPr>
              <w:pStyle w:val="BodyText"/>
              <w:rPr>
                <w:b/>
              </w:rPr>
            </w:pPr>
            <w:r w:rsidRPr="00291730">
              <w:rPr>
                <w:b/>
              </w:rPr>
              <w:t>Consultant</w:t>
            </w:r>
          </w:p>
        </w:tc>
        <w:tc>
          <w:tcPr>
            <w:tcW w:w="733" w:type="pct"/>
            <w:shd w:val="clear" w:color="auto" w:fill="auto"/>
            <w:noWrap/>
            <w:vAlign w:val="center"/>
            <w:hideMark/>
          </w:tcPr>
          <w:p w14:paraId="7C44148B" w14:textId="77777777" w:rsidR="00C01072" w:rsidRPr="005D6E1F" w:rsidRDefault="00C01072" w:rsidP="005D6E1F">
            <w:pPr>
              <w:pStyle w:val="BodyText"/>
            </w:pPr>
            <w:r w:rsidRPr="005D6E1F">
              <w:t xml:space="preserve"> 90,947 </w:t>
            </w:r>
          </w:p>
        </w:tc>
        <w:tc>
          <w:tcPr>
            <w:tcW w:w="733" w:type="pct"/>
            <w:shd w:val="clear" w:color="auto" w:fill="auto"/>
            <w:noWrap/>
            <w:vAlign w:val="center"/>
            <w:hideMark/>
          </w:tcPr>
          <w:p w14:paraId="5AD50058" w14:textId="77777777" w:rsidR="00C01072" w:rsidRPr="005D6E1F" w:rsidRDefault="00C01072" w:rsidP="005D6E1F">
            <w:pPr>
              <w:pStyle w:val="BodyText"/>
            </w:pPr>
            <w:r w:rsidRPr="005D6E1F">
              <w:t xml:space="preserve"> 24,375 </w:t>
            </w:r>
          </w:p>
        </w:tc>
        <w:tc>
          <w:tcPr>
            <w:tcW w:w="734" w:type="pct"/>
            <w:shd w:val="clear" w:color="auto" w:fill="auto"/>
            <w:noWrap/>
            <w:vAlign w:val="center"/>
            <w:hideMark/>
          </w:tcPr>
          <w:p w14:paraId="387B26E1" w14:textId="77777777" w:rsidR="00C01072" w:rsidRPr="005D6E1F" w:rsidRDefault="00C01072" w:rsidP="005D6E1F">
            <w:pPr>
              <w:pStyle w:val="BodyText"/>
            </w:pPr>
            <w:r w:rsidRPr="005D6E1F">
              <w:t xml:space="preserve">115,322 </w:t>
            </w:r>
          </w:p>
        </w:tc>
        <w:tc>
          <w:tcPr>
            <w:tcW w:w="733" w:type="pct"/>
            <w:shd w:val="clear" w:color="auto" w:fill="auto"/>
            <w:noWrap/>
            <w:vAlign w:val="center"/>
            <w:hideMark/>
          </w:tcPr>
          <w:p w14:paraId="678F69B1" w14:textId="77777777" w:rsidR="00C01072" w:rsidRPr="005D6E1F" w:rsidRDefault="00C01072" w:rsidP="005D6E1F">
            <w:pPr>
              <w:pStyle w:val="BodyText"/>
            </w:pPr>
            <w:r w:rsidRPr="005D6E1F">
              <w:t xml:space="preserve"> 1,842 </w:t>
            </w:r>
          </w:p>
        </w:tc>
        <w:tc>
          <w:tcPr>
            <w:tcW w:w="734" w:type="pct"/>
            <w:shd w:val="clear" w:color="auto" w:fill="auto"/>
            <w:noWrap/>
            <w:vAlign w:val="center"/>
            <w:hideMark/>
          </w:tcPr>
          <w:p w14:paraId="03D690FC" w14:textId="77777777" w:rsidR="00C01072" w:rsidRPr="005D6E1F" w:rsidRDefault="00C01072" w:rsidP="005D6E1F">
            <w:pPr>
              <w:pStyle w:val="BodyText"/>
            </w:pPr>
            <w:r w:rsidRPr="005D6E1F">
              <w:t xml:space="preserve"> 62.61 </w:t>
            </w:r>
          </w:p>
        </w:tc>
      </w:tr>
    </w:tbl>
    <w:p w14:paraId="3FCD6964" w14:textId="77777777" w:rsidR="00C01072" w:rsidRPr="00C01072" w:rsidRDefault="00C01072" w:rsidP="00C01072">
      <w:pPr>
        <w:pStyle w:val="BodyText"/>
        <w:sectPr w:rsidR="00C01072" w:rsidRPr="00C01072" w:rsidSect="0072156F">
          <w:footerReference w:type="default" r:id="rId45"/>
          <w:pgSz w:w="11910" w:h="16840"/>
          <w:pgMar w:top="1418" w:right="851" w:bottom="851" w:left="2835" w:header="436" w:footer="397" w:gutter="0"/>
          <w:cols w:space="720"/>
          <w:docGrid w:linePitch="326"/>
        </w:sectPr>
      </w:pPr>
    </w:p>
    <w:p w14:paraId="4650F2A0" w14:textId="77777777" w:rsidR="00FA2BC2" w:rsidRPr="00822034" w:rsidRDefault="007C0E83" w:rsidP="007C0E83">
      <w:pPr>
        <w:pStyle w:val="NumberChapterTitle"/>
        <w:numPr>
          <w:ilvl w:val="0"/>
          <w:numId w:val="0"/>
        </w:numPr>
        <w:ind w:left="360" w:hanging="360"/>
      </w:pPr>
      <w:bookmarkStart w:id="189" w:name="_Toc3451028"/>
      <w:r>
        <w:lastRenderedPageBreak/>
        <w:t xml:space="preserve">Appendix </w:t>
      </w:r>
      <w:r w:rsidR="0011421B">
        <w:t>3</w:t>
      </w:r>
      <w:r>
        <w:t xml:space="preserve"> – </w:t>
      </w:r>
      <w:r w:rsidR="00F743BA">
        <w:t>M</w:t>
      </w:r>
      <w:r w:rsidR="00C25080">
        <w:t>As identified in online search</w:t>
      </w:r>
      <w:bookmarkEnd w:id="189"/>
      <w:r w:rsidR="00F743BA">
        <w:t xml:space="preserve"> </w:t>
      </w:r>
    </w:p>
    <w:tbl>
      <w:tblPr>
        <w:tblStyle w:val="GridTable1Light-Accent4"/>
        <w:tblW w:w="13503" w:type="dxa"/>
        <w:tblLook w:val="04A0" w:firstRow="1" w:lastRow="0" w:firstColumn="1" w:lastColumn="0" w:noHBand="0" w:noVBand="1"/>
      </w:tblPr>
      <w:tblGrid>
        <w:gridCol w:w="8500"/>
        <w:gridCol w:w="5003"/>
      </w:tblGrid>
      <w:tr w:rsidR="003A09BF" w14:paraId="0A710454" w14:textId="77777777" w:rsidTr="00617D0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500" w:type="dxa"/>
          </w:tcPr>
          <w:p w14:paraId="2A78C10A" w14:textId="77777777" w:rsidR="003A09BF" w:rsidRDefault="00617D07" w:rsidP="00821817">
            <w:pPr>
              <w:pStyle w:val="BodyText"/>
              <w:rPr>
                <w:highlight w:val="yellow"/>
              </w:rPr>
            </w:pPr>
            <w:r>
              <w:t xml:space="preserve">MA Vacancy </w:t>
            </w:r>
          </w:p>
        </w:tc>
        <w:tc>
          <w:tcPr>
            <w:tcW w:w="5003" w:type="dxa"/>
          </w:tcPr>
          <w:p w14:paraId="75925919" w14:textId="77777777" w:rsidR="003A09BF" w:rsidRDefault="003A09BF" w:rsidP="00821817">
            <w:pPr>
              <w:pStyle w:val="BodyText"/>
              <w:cnfStyle w:val="100000000000" w:firstRow="1" w:lastRow="0" w:firstColumn="0" w:lastColumn="0" w:oddVBand="0" w:evenVBand="0" w:oddHBand="0" w:evenHBand="0" w:firstRowFirstColumn="0" w:firstRowLastColumn="0" w:lastRowFirstColumn="0" w:lastRowLastColumn="0"/>
              <w:rPr>
                <w:highlight w:val="yellow"/>
              </w:rPr>
            </w:pPr>
          </w:p>
        </w:tc>
      </w:tr>
      <w:tr w:rsidR="003A09BF" w14:paraId="2E34AC1B" w14:textId="77777777" w:rsidTr="00617D07">
        <w:trPr>
          <w:trHeight w:val="1307"/>
        </w:trPr>
        <w:tc>
          <w:tcPr>
            <w:cnfStyle w:val="001000000000" w:firstRow="0" w:lastRow="0" w:firstColumn="1" w:lastColumn="0" w:oddVBand="0" w:evenVBand="0" w:oddHBand="0" w:evenHBand="0" w:firstRowFirstColumn="0" w:firstRowLastColumn="0" w:lastRowFirstColumn="0" w:lastRowLastColumn="0"/>
            <w:tcW w:w="8500" w:type="dxa"/>
          </w:tcPr>
          <w:p w14:paraId="2CBFC1E4" w14:textId="77777777" w:rsidR="003A09BF" w:rsidRDefault="003A09BF" w:rsidP="003A09BF">
            <w:pPr>
              <w:pStyle w:val="BodyText"/>
            </w:pPr>
            <w:r w:rsidRPr="003A09BF">
              <w:rPr>
                <w:b w:val="0"/>
              </w:rPr>
              <w:t>Junior Doctors Assistant, Band 3, Acute Cardiac Unit, Ashford and St Peters</w:t>
            </w:r>
            <w:r>
              <w:t xml:space="preserve"> </w:t>
            </w:r>
            <w:r w:rsidRPr="003A09BF">
              <w:rPr>
                <w:b w:val="0"/>
              </w:rPr>
              <w:t>Hospital</w:t>
            </w:r>
          </w:p>
          <w:p w14:paraId="537E0438" w14:textId="77777777" w:rsidR="003A09BF" w:rsidRPr="003A09BF" w:rsidRDefault="001176FB" w:rsidP="00821817">
            <w:pPr>
              <w:pStyle w:val="BodyText"/>
            </w:pPr>
            <w:hyperlink r:id="rId46" w:history="1">
              <w:r w:rsidR="003A09BF" w:rsidRPr="003A09BF">
                <w:rPr>
                  <w:rStyle w:val="Hyperlink"/>
                  <w:b w:val="0"/>
                  <w:bCs w:val="0"/>
                </w:rPr>
                <w:t>Job listing</w:t>
              </w:r>
            </w:hyperlink>
            <w:r w:rsidR="003A09BF">
              <w:t xml:space="preserve"> </w:t>
            </w:r>
          </w:p>
        </w:tc>
        <w:tc>
          <w:tcPr>
            <w:tcW w:w="5003" w:type="dxa"/>
          </w:tcPr>
          <w:p w14:paraId="2474C19F"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1D7B4552" w14:textId="77777777" w:rsidTr="00617D07">
        <w:trPr>
          <w:trHeight w:val="997"/>
        </w:trPr>
        <w:tc>
          <w:tcPr>
            <w:cnfStyle w:val="001000000000" w:firstRow="0" w:lastRow="0" w:firstColumn="1" w:lastColumn="0" w:oddVBand="0" w:evenVBand="0" w:oddHBand="0" w:evenHBand="0" w:firstRowFirstColumn="0" w:firstRowLastColumn="0" w:lastRowFirstColumn="0" w:lastRowLastColumn="0"/>
            <w:tcW w:w="8500" w:type="dxa"/>
          </w:tcPr>
          <w:p w14:paraId="35BB5C41" w14:textId="77777777" w:rsidR="003A09BF" w:rsidRPr="003A09BF" w:rsidRDefault="003A09BF" w:rsidP="003A09BF">
            <w:pPr>
              <w:pStyle w:val="BodyText"/>
              <w:rPr>
                <w:b w:val="0"/>
              </w:rPr>
            </w:pPr>
            <w:r w:rsidRPr="003A09BF">
              <w:rPr>
                <w:b w:val="0"/>
              </w:rPr>
              <w:t>Patient Pathway Administrator, Band 4, Oxford University Hospitals</w:t>
            </w:r>
          </w:p>
          <w:p w14:paraId="6FCEF849" w14:textId="77777777" w:rsidR="003A09BF" w:rsidRPr="003A09BF" w:rsidRDefault="001176FB" w:rsidP="00821817">
            <w:pPr>
              <w:pStyle w:val="BodyText"/>
            </w:pPr>
            <w:hyperlink r:id="rId47" w:history="1">
              <w:r w:rsidR="003A09BF" w:rsidRPr="003A09BF">
                <w:rPr>
                  <w:rStyle w:val="Hyperlink"/>
                  <w:b w:val="0"/>
                  <w:bCs w:val="0"/>
                </w:rPr>
                <w:t>Job listing</w:t>
              </w:r>
            </w:hyperlink>
          </w:p>
        </w:tc>
        <w:tc>
          <w:tcPr>
            <w:tcW w:w="5003" w:type="dxa"/>
          </w:tcPr>
          <w:p w14:paraId="7217FE14"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6BF5EF21"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1D1F1E9A" w14:textId="77777777" w:rsidR="003A09BF" w:rsidRPr="003A09BF" w:rsidRDefault="003A09BF" w:rsidP="003A09BF">
            <w:pPr>
              <w:pStyle w:val="BodyText"/>
              <w:rPr>
                <w:b w:val="0"/>
              </w:rPr>
            </w:pPr>
            <w:r w:rsidRPr="003A09BF">
              <w:rPr>
                <w:b w:val="0"/>
              </w:rPr>
              <w:t>Patient Pathway Coordinator, Band 4, Kingston</w:t>
            </w:r>
          </w:p>
          <w:p w14:paraId="4DE5BC2E" w14:textId="77777777" w:rsidR="003A09BF" w:rsidRPr="003A09BF" w:rsidRDefault="001176FB" w:rsidP="003A09BF">
            <w:pPr>
              <w:pStyle w:val="BodyText"/>
            </w:pPr>
            <w:hyperlink r:id="rId48" w:history="1">
              <w:r w:rsidR="003A09BF" w:rsidRPr="003A09BF">
                <w:rPr>
                  <w:rStyle w:val="Hyperlink"/>
                  <w:b w:val="0"/>
                  <w:bCs w:val="0"/>
                </w:rPr>
                <w:t>Job listing</w:t>
              </w:r>
            </w:hyperlink>
            <w:r w:rsidR="003A09BF">
              <w:t xml:space="preserve"> </w:t>
            </w:r>
          </w:p>
        </w:tc>
        <w:tc>
          <w:tcPr>
            <w:tcW w:w="5003" w:type="dxa"/>
          </w:tcPr>
          <w:p w14:paraId="0171206F"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08DEB347" w14:textId="77777777" w:rsidTr="00617D07">
        <w:trPr>
          <w:trHeight w:val="984"/>
        </w:trPr>
        <w:tc>
          <w:tcPr>
            <w:cnfStyle w:val="001000000000" w:firstRow="0" w:lastRow="0" w:firstColumn="1" w:lastColumn="0" w:oddVBand="0" w:evenVBand="0" w:oddHBand="0" w:evenHBand="0" w:firstRowFirstColumn="0" w:firstRowLastColumn="0" w:lastRowFirstColumn="0" w:lastRowLastColumn="0"/>
            <w:tcW w:w="8500" w:type="dxa"/>
          </w:tcPr>
          <w:p w14:paraId="54E3B6A8" w14:textId="77777777" w:rsidR="003A09BF" w:rsidRPr="003A09BF" w:rsidRDefault="003A09BF" w:rsidP="003A09BF">
            <w:pPr>
              <w:pStyle w:val="BodyText"/>
              <w:rPr>
                <w:b w:val="0"/>
              </w:rPr>
            </w:pPr>
            <w:r w:rsidRPr="003A09BF">
              <w:rPr>
                <w:b w:val="0"/>
              </w:rPr>
              <w:t xml:space="preserve">Clinical Assistant, Band 3, Airedale NHS Foundation Trust </w:t>
            </w:r>
          </w:p>
          <w:p w14:paraId="3EE31F2D" w14:textId="77777777" w:rsidR="003A09BF" w:rsidRPr="00C2688F" w:rsidRDefault="001176FB" w:rsidP="00821817">
            <w:pPr>
              <w:pStyle w:val="BodyText"/>
              <w:rPr>
                <w:b w:val="0"/>
              </w:rPr>
            </w:pPr>
            <w:hyperlink r:id="rId49" w:history="1">
              <w:r w:rsidR="003A09BF" w:rsidRPr="003A09BF">
                <w:rPr>
                  <w:rStyle w:val="Hyperlink"/>
                  <w:b w:val="0"/>
                  <w:bCs w:val="0"/>
                </w:rPr>
                <w:t>Job listing</w:t>
              </w:r>
            </w:hyperlink>
            <w:r w:rsidR="00C2688F">
              <w:rPr>
                <w:b w:val="0"/>
              </w:rPr>
              <w:t xml:space="preserve"> </w:t>
            </w:r>
          </w:p>
        </w:tc>
        <w:tc>
          <w:tcPr>
            <w:tcW w:w="5003" w:type="dxa"/>
          </w:tcPr>
          <w:p w14:paraId="2A2FDA84"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2FA8C649"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62905C8B" w14:textId="77777777" w:rsidR="00C2688F" w:rsidRDefault="00C2688F" w:rsidP="00C2688F">
            <w:pPr>
              <w:pStyle w:val="BodyText"/>
              <w:rPr>
                <w:b w:val="0"/>
              </w:rPr>
            </w:pPr>
            <w:r w:rsidRPr="00C2688F">
              <w:rPr>
                <w:b w:val="0"/>
              </w:rPr>
              <w:t>Colorectal Pathway Navigator, Band 4, Mid Essex Hospital Services NHS Trust</w:t>
            </w:r>
          </w:p>
          <w:p w14:paraId="573B31B6" w14:textId="77777777" w:rsidR="003A09BF" w:rsidRDefault="001176FB" w:rsidP="00C2688F">
            <w:pPr>
              <w:pStyle w:val="BodyText"/>
              <w:rPr>
                <w:highlight w:val="yellow"/>
              </w:rPr>
            </w:pPr>
            <w:hyperlink r:id="rId50" w:history="1">
              <w:r w:rsidR="00C2688F" w:rsidRPr="00C2688F">
                <w:rPr>
                  <w:rStyle w:val="Hyperlink"/>
                  <w:b w:val="0"/>
                  <w:bCs w:val="0"/>
                </w:rPr>
                <w:t>Job listing</w:t>
              </w:r>
            </w:hyperlink>
            <w:r w:rsidR="00C2688F">
              <w:rPr>
                <w:b w:val="0"/>
              </w:rPr>
              <w:t xml:space="preserve"> </w:t>
            </w:r>
          </w:p>
        </w:tc>
        <w:tc>
          <w:tcPr>
            <w:tcW w:w="5003" w:type="dxa"/>
          </w:tcPr>
          <w:p w14:paraId="14EEFE91"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6DF98AB4"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78CBAE8A" w14:textId="77777777" w:rsidR="00C2688F" w:rsidRDefault="00C2688F" w:rsidP="00C2688F">
            <w:pPr>
              <w:pStyle w:val="BodyText"/>
              <w:rPr>
                <w:b w:val="0"/>
              </w:rPr>
            </w:pPr>
            <w:r w:rsidRPr="00C2688F">
              <w:rPr>
                <w:b w:val="0"/>
              </w:rPr>
              <w:t xml:space="preserve">Clinical Coordinator Assistant, Band 3, Oxford University NHS Foundation Trust </w:t>
            </w:r>
          </w:p>
          <w:p w14:paraId="38F3E409" w14:textId="77777777" w:rsidR="003A09BF" w:rsidRDefault="001176FB" w:rsidP="00C2688F">
            <w:pPr>
              <w:pStyle w:val="BodyText"/>
              <w:rPr>
                <w:highlight w:val="yellow"/>
              </w:rPr>
            </w:pPr>
            <w:hyperlink r:id="rId51" w:history="1">
              <w:r w:rsidR="00C2688F" w:rsidRPr="00C2688F">
                <w:rPr>
                  <w:rStyle w:val="Hyperlink"/>
                  <w:b w:val="0"/>
                  <w:bCs w:val="0"/>
                </w:rPr>
                <w:t>Job listing</w:t>
              </w:r>
            </w:hyperlink>
            <w:r w:rsidR="00C2688F">
              <w:rPr>
                <w:b w:val="0"/>
              </w:rPr>
              <w:t xml:space="preserve"> </w:t>
            </w:r>
          </w:p>
        </w:tc>
        <w:tc>
          <w:tcPr>
            <w:tcW w:w="5003" w:type="dxa"/>
          </w:tcPr>
          <w:p w14:paraId="7F800981"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5ECA8161"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194B0A83" w14:textId="77777777" w:rsidR="00C2688F" w:rsidRPr="00C2688F" w:rsidRDefault="00C2688F" w:rsidP="00C2688F">
            <w:pPr>
              <w:pStyle w:val="BodyText"/>
              <w:rPr>
                <w:b w:val="0"/>
              </w:rPr>
            </w:pPr>
            <w:r w:rsidRPr="00C2688F">
              <w:rPr>
                <w:b w:val="0"/>
              </w:rPr>
              <w:t xml:space="preserve">Clinical Office Administrator, Band 3, Ashford and St Peter’s Hospitals </w:t>
            </w:r>
          </w:p>
          <w:p w14:paraId="6EDF0573" w14:textId="77777777" w:rsidR="003A09BF" w:rsidRDefault="001176FB" w:rsidP="00C2688F">
            <w:pPr>
              <w:pStyle w:val="BodyText"/>
              <w:rPr>
                <w:highlight w:val="yellow"/>
              </w:rPr>
            </w:pPr>
            <w:hyperlink r:id="rId52" w:history="1">
              <w:r w:rsidR="00C2688F" w:rsidRPr="00C2688F">
                <w:rPr>
                  <w:rStyle w:val="Hyperlink"/>
                  <w:b w:val="0"/>
                  <w:bCs w:val="0"/>
                </w:rPr>
                <w:t>Job listing</w:t>
              </w:r>
            </w:hyperlink>
            <w:r w:rsidR="00C2688F" w:rsidRPr="00C2688F">
              <w:t xml:space="preserve"> </w:t>
            </w:r>
          </w:p>
        </w:tc>
        <w:tc>
          <w:tcPr>
            <w:tcW w:w="5003" w:type="dxa"/>
          </w:tcPr>
          <w:p w14:paraId="7CE10004"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40DF9A97"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19D23DAF" w14:textId="77777777" w:rsidR="00C2688F" w:rsidRPr="00C2688F" w:rsidRDefault="00C2688F" w:rsidP="00C2688F">
            <w:pPr>
              <w:pStyle w:val="BodyText"/>
              <w:rPr>
                <w:b w:val="0"/>
              </w:rPr>
            </w:pPr>
            <w:r w:rsidRPr="00C2688F">
              <w:rPr>
                <w:b w:val="0"/>
              </w:rPr>
              <w:t>Assistant Patient Pathway Administrator, Band 3, Oxford University Hospitals</w:t>
            </w:r>
          </w:p>
          <w:p w14:paraId="31951514" w14:textId="77777777" w:rsidR="00C2688F" w:rsidRDefault="001176FB" w:rsidP="00C2688F">
            <w:pPr>
              <w:pStyle w:val="BodyText"/>
            </w:pPr>
            <w:hyperlink r:id="rId53" w:history="1">
              <w:r w:rsidR="00C2688F" w:rsidRPr="00C2688F">
                <w:rPr>
                  <w:rStyle w:val="Hyperlink"/>
                  <w:b w:val="0"/>
                  <w:bCs w:val="0"/>
                </w:rPr>
                <w:t>Job listing</w:t>
              </w:r>
            </w:hyperlink>
            <w:r w:rsidR="00C2688F">
              <w:t xml:space="preserve"> </w:t>
            </w:r>
          </w:p>
          <w:p w14:paraId="3F566413" w14:textId="77777777" w:rsidR="00C2688F" w:rsidRPr="00C2688F" w:rsidRDefault="00C2688F" w:rsidP="00C2688F">
            <w:pPr>
              <w:pStyle w:val="BodyText"/>
              <w:rPr>
                <w:b w:val="0"/>
              </w:rPr>
            </w:pPr>
            <w:r w:rsidRPr="00C2688F">
              <w:rPr>
                <w:b w:val="0"/>
              </w:rPr>
              <w:lastRenderedPageBreak/>
              <w:t>Ward Administrator, Band 3, CSH Surrey</w:t>
            </w:r>
          </w:p>
          <w:p w14:paraId="704A1580" w14:textId="77777777" w:rsidR="003A09BF" w:rsidRDefault="001176FB" w:rsidP="00C2688F">
            <w:pPr>
              <w:pStyle w:val="BodyText"/>
              <w:rPr>
                <w:highlight w:val="yellow"/>
              </w:rPr>
            </w:pPr>
            <w:hyperlink r:id="rId54" w:history="1">
              <w:r w:rsidR="00C2688F" w:rsidRPr="00C2688F">
                <w:rPr>
                  <w:rStyle w:val="Hyperlink"/>
                  <w:b w:val="0"/>
                  <w:bCs w:val="0"/>
                </w:rPr>
                <w:t>Job listing</w:t>
              </w:r>
            </w:hyperlink>
            <w:r w:rsidR="00C2688F" w:rsidRPr="00C2688F">
              <w:t xml:space="preserve"> </w:t>
            </w:r>
          </w:p>
        </w:tc>
        <w:tc>
          <w:tcPr>
            <w:tcW w:w="5003" w:type="dxa"/>
          </w:tcPr>
          <w:p w14:paraId="6527BF37"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6ED6C698"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5D3A6520" w14:textId="77777777" w:rsidR="00C2688F" w:rsidRPr="00C2688F" w:rsidRDefault="00C2688F" w:rsidP="00C2688F">
            <w:pPr>
              <w:pStyle w:val="BodyText"/>
              <w:rPr>
                <w:b w:val="0"/>
              </w:rPr>
            </w:pPr>
            <w:r w:rsidRPr="00C2688F">
              <w:rPr>
                <w:b w:val="0"/>
              </w:rPr>
              <w:t>Ward Administrator, Band 3, UCLH</w:t>
            </w:r>
          </w:p>
          <w:p w14:paraId="24466766" w14:textId="77777777" w:rsidR="003A09BF" w:rsidRDefault="001176FB" w:rsidP="00821817">
            <w:pPr>
              <w:pStyle w:val="BodyText"/>
              <w:rPr>
                <w:highlight w:val="yellow"/>
              </w:rPr>
            </w:pPr>
            <w:hyperlink r:id="rId55" w:history="1">
              <w:r w:rsidR="00C2688F" w:rsidRPr="00C2688F">
                <w:rPr>
                  <w:rStyle w:val="Hyperlink"/>
                  <w:b w:val="0"/>
                  <w:bCs w:val="0"/>
                </w:rPr>
                <w:t>Job listing</w:t>
              </w:r>
            </w:hyperlink>
            <w:r w:rsidR="00C2688F" w:rsidRPr="00C2688F">
              <w:t xml:space="preserve"> </w:t>
            </w:r>
          </w:p>
        </w:tc>
        <w:tc>
          <w:tcPr>
            <w:tcW w:w="5003" w:type="dxa"/>
          </w:tcPr>
          <w:p w14:paraId="3BF987AD"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21A3A08F" w14:textId="77777777" w:rsidTr="00617D07">
        <w:trPr>
          <w:trHeight w:val="578"/>
        </w:trPr>
        <w:tc>
          <w:tcPr>
            <w:cnfStyle w:val="001000000000" w:firstRow="0" w:lastRow="0" w:firstColumn="1" w:lastColumn="0" w:oddVBand="0" w:evenVBand="0" w:oddHBand="0" w:evenHBand="0" w:firstRowFirstColumn="0" w:firstRowLastColumn="0" w:lastRowFirstColumn="0" w:lastRowLastColumn="0"/>
            <w:tcW w:w="8500" w:type="dxa"/>
          </w:tcPr>
          <w:p w14:paraId="408DB1C0" w14:textId="77777777" w:rsidR="00C2688F" w:rsidRPr="00C2688F" w:rsidRDefault="00C2688F" w:rsidP="00C2688F">
            <w:pPr>
              <w:pStyle w:val="BodyText"/>
              <w:rPr>
                <w:b w:val="0"/>
              </w:rPr>
            </w:pPr>
            <w:r w:rsidRPr="00C2688F">
              <w:rPr>
                <w:b w:val="0"/>
              </w:rPr>
              <w:t>Ward Administrator, Band 3, Greater Manchester Mental Health</w:t>
            </w:r>
          </w:p>
          <w:p w14:paraId="16E8E865" w14:textId="77777777" w:rsidR="003A09BF" w:rsidRDefault="001176FB" w:rsidP="00821817">
            <w:pPr>
              <w:pStyle w:val="BodyText"/>
              <w:rPr>
                <w:highlight w:val="yellow"/>
              </w:rPr>
            </w:pPr>
            <w:hyperlink r:id="rId56" w:history="1">
              <w:r w:rsidR="00C2688F" w:rsidRPr="00C2688F">
                <w:rPr>
                  <w:rStyle w:val="Hyperlink"/>
                  <w:b w:val="0"/>
                  <w:bCs w:val="0"/>
                </w:rPr>
                <w:t>Job listing</w:t>
              </w:r>
            </w:hyperlink>
            <w:r w:rsidR="00C2688F" w:rsidRPr="00C2688F">
              <w:t xml:space="preserve"> </w:t>
            </w:r>
          </w:p>
        </w:tc>
        <w:tc>
          <w:tcPr>
            <w:tcW w:w="5003" w:type="dxa"/>
          </w:tcPr>
          <w:p w14:paraId="002835C6"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2F85355A" w14:textId="77777777" w:rsidTr="00617D07">
        <w:trPr>
          <w:trHeight w:val="974"/>
        </w:trPr>
        <w:tc>
          <w:tcPr>
            <w:cnfStyle w:val="001000000000" w:firstRow="0" w:lastRow="0" w:firstColumn="1" w:lastColumn="0" w:oddVBand="0" w:evenVBand="0" w:oddHBand="0" w:evenHBand="0" w:firstRowFirstColumn="0" w:firstRowLastColumn="0" w:lastRowFirstColumn="0" w:lastRowLastColumn="0"/>
            <w:tcW w:w="8500" w:type="dxa"/>
          </w:tcPr>
          <w:p w14:paraId="1D534733" w14:textId="77777777" w:rsidR="00C2688F" w:rsidRPr="00C2688F" w:rsidRDefault="00C2688F" w:rsidP="00C2688F">
            <w:pPr>
              <w:pStyle w:val="BodyText"/>
              <w:rPr>
                <w:b w:val="0"/>
              </w:rPr>
            </w:pPr>
            <w:r w:rsidRPr="00C2688F">
              <w:rPr>
                <w:b w:val="0"/>
              </w:rPr>
              <w:t>Administration Assistant, Band 3, UCLH</w:t>
            </w:r>
          </w:p>
          <w:p w14:paraId="1EDF28B3" w14:textId="77777777" w:rsidR="003A09BF" w:rsidRDefault="001176FB" w:rsidP="00C2688F">
            <w:pPr>
              <w:pStyle w:val="BodyText"/>
              <w:rPr>
                <w:highlight w:val="yellow"/>
              </w:rPr>
            </w:pPr>
            <w:hyperlink r:id="rId57" w:history="1">
              <w:r w:rsidR="00C2688F" w:rsidRPr="00C2688F">
                <w:rPr>
                  <w:rStyle w:val="Hyperlink"/>
                  <w:b w:val="0"/>
                  <w:bCs w:val="0"/>
                </w:rPr>
                <w:t>Job listing</w:t>
              </w:r>
            </w:hyperlink>
            <w:r w:rsidR="00C2688F">
              <w:rPr>
                <w:b w:val="0"/>
              </w:rPr>
              <w:t xml:space="preserve"> </w:t>
            </w:r>
            <w:hyperlink r:id="rId58" w:history="1"/>
            <w:r w:rsidR="00C2688F" w:rsidRPr="00C2688F">
              <w:rPr>
                <w:b w:val="0"/>
              </w:rPr>
              <w:t xml:space="preserve"> </w:t>
            </w:r>
          </w:p>
        </w:tc>
        <w:tc>
          <w:tcPr>
            <w:tcW w:w="5003" w:type="dxa"/>
          </w:tcPr>
          <w:p w14:paraId="72292534"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3A09BF" w14:paraId="05089F4A"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245C821B" w14:textId="77777777" w:rsidR="00C2688F" w:rsidRPr="00C2688F" w:rsidRDefault="00C2688F" w:rsidP="00C2688F">
            <w:pPr>
              <w:pStyle w:val="BodyText"/>
              <w:rPr>
                <w:b w:val="0"/>
              </w:rPr>
            </w:pPr>
            <w:r w:rsidRPr="00C2688F">
              <w:rPr>
                <w:b w:val="0"/>
              </w:rPr>
              <w:t>Administration Coordinator</w:t>
            </w:r>
            <w:r>
              <w:rPr>
                <w:b w:val="0"/>
              </w:rPr>
              <w:t>, Band 4, UCLH</w:t>
            </w:r>
          </w:p>
          <w:p w14:paraId="0BF8196F" w14:textId="77777777" w:rsidR="003A09BF" w:rsidRPr="00C2688F" w:rsidRDefault="001176FB" w:rsidP="00C2688F">
            <w:pPr>
              <w:pStyle w:val="BodyText"/>
              <w:rPr>
                <w:b w:val="0"/>
                <w:highlight w:val="yellow"/>
              </w:rPr>
            </w:pPr>
            <w:hyperlink r:id="rId59" w:history="1">
              <w:r w:rsidR="00C2688F" w:rsidRPr="00C2688F">
                <w:rPr>
                  <w:rStyle w:val="Hyperlink"/>
                  <w:b w:val="0"/>
                  <w:bCs w:val="0"/>
                </w:rPr>
                <w:t>Job listing</w:t>
              </w:r>
            </w:hyperlink>
            <w:r w:rsidR="00C2688F" w:rsidRPr="00C2688F">
              <w:t xml:space="preserve"> </w:t>
            </w:r>
          </w:p>
        </w:tc>
        <w:tc>
          <w:tcPr>
            <w:tcW w:w="5003" w:type="dxa"/>
          </w:tcPr>
          <w:p w14:paraId="47F45FB6" w14:textId="77777777" w:rsidR="003A09BF" w:rsidRDefault="003A09B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r w:rsidR="00C2688F" w14:paraId="4248B2B6" w14:textId="77777777" w:rsidTr="00617D07">
        <w:trPr>
          <w:trHeight w:val="557"/>
        </w:trPr>
        <w:tc>
          <w:tcPr>
            <w:cnfStyle w:val="001000000000" w:firstRow="0" w:lastRow="0" w:firstColumn="1" w:lastColumn="0" w:oddVBand="0" w:evenVBand="0" w:oddHBand="0" w:evenHBand="0" w:firstRowFirstColumn="0" w:firstRowLastColumn="0" w:lastRowFirstColumn="0" w:lastRowLastColumn="0"/>
            <w:tcW w:w="8500" w:type="dxa"/>
          </w:tcPr>
          <w:p w14:paraId="36D38903" w14:textId="77777777" w:rsidR="00C2688F" w:rsidRPr="00C2688F" w:rsidRDefault="00C2688F" w:rsidP="00C2688F">
            <w:pPr>
              <w:pStyle w:val="BodyText"/>
              <w:rPr>
                <w:b w:val="0"/>
              </w:rPr>
            </w:pPr>
            <w:r w:rsidRPr="00C2688F">
              <w:rPr>
                <w:b w:val="0"/>
              </w:rPr>
              <w:t xml:space="preserve">Clinical Office Administrative Coordinator, Band 4, St Peters Hospital / Ashford Hospital </w:t>
            </w:r>
          </w:p>
          <w:p w14:paraId="6C3C1B98" w14:textId="77777777" w:rsidR="00C2688F" w:rsidRPr="00C2688F" w:rsidRDefault="001176FB" w:rsidP="00C2688F">
            <w:pPr>
              <w:pStyle w:val="BodyText"/>
              <w:rPr>
                <w:b w:val="0"/>
              </w:rPr>
            </w:pPr>
            <w:hyperlink r:id="rId60" w:history="1">
              <w:r w:rsidR="00C2688F" w:rsidRPr="00C2688F">
                <w:rPr>
                  <w:rStyle w:val="Hyperlink"/>
                  <w:b w:val="0"/>
                  <w:bCs w:val="0"/>
                </w:rPr>
                <w:t>Job listing</w:t>
              </w:r>
            </w:hyperlink>
            <w:r w:rsidR="00C2688F">
              <w:rPr>
                <w:b w:val="0"/>
              </w:rPr>
              <w:t xml:space="preserve"> </w:t>
            </w:r>
          </w:p>
        </w:tc>
        <w:tc>
          <w:tcPr>
            <w:tcW w:w="5003" w:type="dxa"/>
          </w:tcPr>
          <w:p w14:paraId="58FB7873" w14:textId="77777777" w:rsidR="00C2688F" w:rsidRDefault="00C2688F" w:rsidP="00821817">
            <w:pPr>
              <w:pStyle w:val="BodyText"/>
              <w:cnfStyle w:val="000000000000" w:firstRow="0" w:lastRow="0" w:firstColumn="0" w:lastColumn="0" w:oddVBand="0" w:evenVBand="0" w:oddHBand="0" w:evenHBand="0" w:firstRowFirstColumn="0" w:firstRowLastColumn="0" w:lastRowFirstColumn="0" w:lastRowLastColumn="0"/>
              <w:rPr>
                <w:highlight w:val="yellow"/>
              </w:rPr>
            </w:pPr>
          </w:p>
        </w:tc>
      </w:tr>
    </w:tbl>
    <w:p w14:paraId="79FCCF46" w14:textId="77777777" w:rsidR="003A09BF" w:rsidRDefault="003A09BF" w:rsidP="00821817">
      <w:pPr>
        <w:pStyle w:val="BodyText"/>
        <w:rPr>
          <w:highlight w:val="yellow"/>
        </w:rPr>
      </w:pPr>
    </w:p>
    <w:p w14:paraId="72A8A47E" w14:textId="77777777" w:rsidR="003A09BF" w:rsidRDefault="003A09BF" w:rsidP="00821817">
      <w:pPr>
        <w:pStyle w:val="BodyText"/>
        <w:rPr>
          <w:highlight w:val="yellow"/>
        </w:rPr>
      </w:pPr>
    </w:p>
    <w:p w14:paraId="4ABB5D8C" w14:textId="77777777" w:rsidR="003A09BF" w:rsidRDefault="003A09BF" w:rsidP="00821817">
      <w:pPr>
        <w:pStyle w:val="BodyText"/>
        <w:rPr>
          <w:highlight w:val="yellow"/>
        </w:rPr>
      </w:pPr>
    </w:p>
    <w:p w14:paraId="1100B3BB" w14:textId="77777777" w:rsidR="003A09BF" w:rsidRDefault="003A09BF" w:rsidP="00821817">
      <w:pPr>
        <w:pStyle w:val="BodyText"/>
        <w:rPr>
          <w:highlight w:val="yellow"/>
        </w:rPr>
      </w:pPr>
    </w:p>
    <w:p w14:paraId="62FBC7AD" w14:textId="77777777" w:rsidR="00821817" w:rsidRPr="00970F30" w:rsidRDefault="00821817" w:rsidP="00821817">
      <w:pPr>
        <w:pStyle w:val="BodyText"/>
        <w:rPr>
          <w:color w:val="C42D2F" w:themeColor="accent1"/>
        </w:rPr>
      </w:pPr>
      <w:r>
        <w:rPr>
          <w:color w:val="C42D2F" w:themeColor="accent1"/>
        </w:rPr>
        <w:t xml:space="preserve"> </w:t>
      </w:r>
      <w:r w:rsidRPr="00970F30">
        <w:rPr>
          <w:color w:val="C42D2F" w:themeColor="accent1"/>
        </w:rPr>
        <w:t xml:space="preserve"> </w:t>
      </w:r>
    </w:p>
    <w:p w14:paraId="7DFE9A5E" w14:textId="77777777" w:rsidR="00FA2BC2" w:rsidRPr="00822034" w:rsidRDefault="00FA2BC2" w:rsidP="00D43D02">
      <w:pPr>
        <w:pStyle w:val="BodyText"/>
        <w:sectPr w:rsidR="00FA2BC2" w:rsidRPr="00822034" w:rsidSect="0072156F">
          <w:headerReference w:type="default" r:id="rId61"/>
          <w:footerReference w:type="default" r:id="rId62"/>
          <w:pgSz w:w="16840" w:h="11910" w:orient="landscape"/>
          <w:pgMar w:top="1418" w:right="851" w:bottom="851" w:left="2835" w:header="437" w:footer="283" w:gutter="0"/>
          <w:cols w:space="720"/>
          <w:docGrid w:linePitch="326"/>
        </w:sectPr>
      </w:pPr>
    </w:p>
    <w:p w14:paraId="2B74F459" w14:textId="77777777" w:rsidR="00454117" w:rsidRDefault="00454117" w:rsidP="00D43D02">
      <w:pPr>
        <w:pStyle w:val="BodyText"/>
      </w:pPr>
    </w:p>
    <w:p w14:paraId="40CEC749" w14:textId="77777777" w:rsidR="00454117" w:rsidRDefault="00454117" w:rsidP="00D43D02">
      <w:pPr>
        <w:pStyle w:val="BodyText"/>
      </w:pPr>
    </w:p>
    <w:p w14:paraId="57C003E6" w14:textId="77777777" w:rsidR="00454117" w:rsidRDefault="00454117" w:rsidP="00D43D02">
      <w:pPr>
        <w:pStyle w:val="BodyText"/>
      </w:pPr>
    </w:p>
    <w:p w14:paraId="7C627A39" w14:textId="77777777" w:rsidR="00D43D02" w:rsidRDefault="00D43D02" w:rsidP="00D43D02">
      <w:pPr>
        <w:pStyle w:val="BodyText"/>
      </w:pPr>
    </w:p>
    <w:p w14:paraId="68F7DD95" w14:textId="77777777" w:rsidR="00D43D02" w:rsidRDefault="00D43D02" w:rsidP="00D43D02">
      <w:pPr>
        <w:pStyle w:val="BodyText"/>
      </w:pPr>
    </w:p>
    <w:p w14:paraId="07FC8728" w14:textId="77777777" w:rsidR="00D43D02" w:rsidRDefault="00D43D02" w:rsidP="00D43D02">
      <w:pPr>
        <w:pStyle w:val="BodyText"/>
      </w:pPr>
    </w:p>
    <w:p w14:paraId="7DD9BDD4" w14:textId="77777777" w:rsidR="00D43D02" w:rsidRDefault="00D43D02" w:rsidP="00D43D02">
      <w:pPr>
        <w:pStyle w:val="BodyText"/>
      </w:pPr>
    </w:p>
    <w:p w14:paraId="255465FA" w14:textId="77777777" w:rsidR="00D43D02" w:rsidRDefault="00D43D02" w:rsidP="00D43D02">
      <w:pPr>
        <w:pStyle w:val="BodyText"/>
      </w:pPr>
    </w:p>
    <w:p w14:paraId="31D8FA51" w14:textId="77777777" w:rsidR="00D43D02" w:rsidRDefault="00D43D02" w:rsidP="00D43D02">
      <w:pPr>
        <w:pStyle w:val="BodyText"/>
      </w:pPr>
    </w:p>
    <w:p w14:paraId="6C07CEBD" w14:textId="77777777" w:rsidR="00D43D02" w:rsidRDefault="00D43D02" w:rsidP="00D43D02">
      <w:pPr>
        <w:pStyle w:val="BodyText"/>
      </w:pPr>
    </w:p>
    <w:p w14:paraId="02931649" w14:textId="77777777" w:rsidR="00D43D02" w:rsidRDefault="00D43D02" w:rsidP="00D43D02">
      <w:pPr>
        <w:pStyle w:val="BodyText"/>
      </w:pPr>
    </w:p>
    <w:p w14:paraId="5FCA981A" w14:textId="77777777" w:rsidR="00D43D02" w:rsidRDefault="00D43D02" w:rsidP="00D43D02">
      <w:pPr>
        <w:pStyle w:val="BodyText"/>
      </w:pPr>
    </w:p>
    <w:p w14:paraId="7A3A1661" w14:textId="77777777" w:rsidR="00D43D02" w:rsidRDefault="00B85DBD" w:rsidP="00D43D02">
      <w:pPr>
        <w:pStyle w:val="BodyText"/>
      </w:pPr>
      <w:r>
        <w:rPr>
          <w:noProof/>
        </w:rPr>
        <w:drawing>
          <wp:anchor distT="0" distB="0" distL="114300" distR="114300" simplePos="0" relativeHeight="251679744" behindDoc="0" locked="1" layoutInCell="1" allowOverlap="1" wp14:anchorId="3A977C05" wp14:editId="607DACEC">
            <wp:simplePos x="0" y="0"/>
            <wp:positionH relativeFrom="page">
              <wp:align>center</wp:align>
            </wp:positionH>
            <wp:positionV relativeFrom="paragraph">
              <wp:posOffset>-902940</wp:posOffset>
            </wp:positionV>
            <wp:extent cx="3034800" cy="10839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34800" cy="10839600"/>
                    </a:xfrm>
                    <a:prstGeom prst="rect">
                      <a:avLst/>
                    </a:prstGeom>
                    <a:noFill/>
                  </pic:spPr>
                </pic:pic>
              </a:graphicData>
            </a:graphic>
            <wp14:sizeRelH relativeFrom="page">
              <wp14:pctWidth>0</wp14:pctWidth>
            </wp14:sizeRelH>
            <wp14:sizeRelV relativeFrom="page">
              <wp14:pctHeight>0</wp14:pctHeight>
            </wp14:sizeRelV>
          </wp:anchor>
        </w:drawing>
      </w:r>
    </w:p>
    <w:p w14:paraId="21797E87" w14:textId="77777777" w:rsidR="00D43D02" w:rsidRDefault="00D43D02" w:rsidP="00D43D02">
      <w:pPr>
        <w:pStyle w:val="BodyText"/>
      </w:pPr>
    </w:p>
    <w:p w14:paraId="4CF7BB1D" w14:textId="77777777" w:rsidR="004C49D2" w:rsidRDefault="004C49D2" w:rsidP="00D43D02">
      <w:pPr>
        <w:pStyle w:val="BodyText"/>
      </w:pPr>
    </w:p>
    <w:sectPr w:rsidR="004C49D2" w:rsidSect="0072156F">
      <w:headerReference w:type="default" r:id="rId64"/>
      <w:footerReference w:type="default" r:id="rId65"/>
      <w:pgSz w:w="11910" w:h="16840"/>
      <w:pgMar w:top="1418" w:right="851" w:bottom="851" w:left="2835" w:header="436" w:footer="35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0F40F" w14:textId="77777777" w:rsidR="002310F0" w:rsidRDefault="002310F0" w:rsidP="00AA5F5E">
      <w:r>
        <w:separator/>
      </w:r>
    </w:p>
  </w:endnote>
  <w:endnote w:type="continuationSeparator" w:id="0">
    <w:p w14:paraId="487FDA83" w14:textId="77777777" w:rsidR="002310F0" w:rsidRDefault="002310F0" w:rsidP="00AA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DIN-Light">
    <w:altName w:val="Yu Gothic"/>
    <w:panose1 w:val="00000000000000000000"/>
    <w:charset w:val="80"/>
    <w:family w:val="auto"/>
    <w:notTrueType/>
    <w:pitch w:val="default"/>
    <w:sig w:usb0="00000001" w:usb1="08070000" w:usb2="00000010" w:usb3="00000000" w:csb0="00020000" w:csb1="00000000"/>
  </w:font>
  <w:font w:name="Frutiger-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6F9A" w14:textId="77777777" w:rsidR="00AC1386" w:rsidRPr="004B470B" w:rsidRDefault="001176FB" w:rsidP="0011347B">
    <w:pPr>
      <w:pStyle w:val="HeaderFooterText"/>
    </w:pPr>
    <w:sdt>
      <w:sdtPr>
        <w:alias w:val="Category"/>
        <w:id w:val="1579787813"/>
        <w:dataBinding w:prefixMappings="xmlns:ns0='http://purl.org/dc/elements/1.1/' xmlns:ns1='http://schemas.openxmlformats.org/package/2006/metadata/core-properties' " w:xpath="/ns1:coreProperties[1]/ns1:category[1]" w:storeItemID="{6C3C8BC8-F283-45AE-878A-BAB7291924A1}"/>
        <w:text/>
      </w:sdtPr>
      <w:sdtEndPr/>
      <w:sdtContent>
        <w:r w:rsidR="00AC1386">
          <w:t>Restricted External</w:t>
        </w:r>
      </w:sdtContent>
    </w:sdt>
    <w:r w:rsidR="00AC1386" w:rsidRPr="004B470B">
      <w:t xml:space="preserve"> </w:t>
    </w:r>
    <w:r w:rsidR="00AC1386" w:rsidRPr="004B470B">
      <w:tab/>
    </w:r>
    <w:r w:rsidR="00AC1386" w:rsidRPr="00426028">
      <w:rPr>
        <w:noProof/>
      </w:rPr>
      <w:drawing>
        <wp:anchor distT="0" distB="0" distL="114300" distR="114300" simplePos="0" relativeHeight="251676160" behindDoc="0" locked="1" layoutInCell="1" allowOverlap="1" wp14:anchorId="159DBF8B" wp14:editId="5FC9E61A">
          <wp:simplePos x="0" y="0"/>
          <wp:positionH relativeFrom="margin">
            <wp:align>right</wp:align>
          </wp:positionH>
          <wp:positionV relativeFrom="bottomMargin">
            <wp:align>top</wp:align>
          </wp:positionV>
          <wp:extent cx="6479540" cy="177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raphics.eps"/>
                  <pic:cNvPicPr/>
                </pic:nvPicPr>
                <pic:blipFill>
                  <a:blip r:embed="rId1" cstate="email">
                    <a:extLst>
                      <a:ext uri="{28A0092B-C50C-407E-A947-70E740481C1C}">
                        <a14:useLocalDpi xmlns:a14="http://schemas.microsoft.com/office/drawing/2010/main"/>
                      </a:ext>
                    </a:extLst>
                  </a:blip>
                  <a:stretch>
                    <a:fillRect/>
                  </a:stretch>
                </pic:blipFill>
                <pic:spPr>
                  <a:xfrm>
                    <a:off x="0" y="0"/>
                    <a:ext cx="6479540" cy="17780"/>
                  </a:xfrm>
                  <a:prstGeom prst="rect">
                    <a:avLst/>
                  </a:prstGeom>
                </pic:spPr>
              </pic:pic>
            </a:graphicData>
          </a:graphic>
          <wp14:sizeRelH relativeFrom="margin">
            <wp14:pctWidth>0</wp14:pctWidth>
          </wp14:sizeRelH>
          <wp14:sizeRelV relativeFrom="margin">
            <wp14:pctHeight>0</wp14:pctHeight>
          </wp14:sizeRelV>
        </wp:anchor>
      </w:drawing>
    </w:r>
  </w:p>
  <w:p w14:paraId="67A315B3" w14:textId="77777777" w:rsidR="00AC1386" w:rsidRPr="004B470B" w:rsidRDefault="001176FB" w:rsidP="0011347B">
    <w:pPr>
      <w:pStyle w:val="HeaderFooterText"/>
    </w:pPr>
    <w:sdt>
      <w:sdtPr>
        <w:alias w:val="Status"/>
        <w:id w:val="1072632697"/>
        <w:dataBinding w:prefixMappings="xmlns:ns0='http://purl.org/dc/elements/1.1/' xmlns:ns1='http://schemas.openxmlformats.org/package/2006/metadata/core-properties' " w:xpath="/ns1:coreProperties[1]/ns1:contentStatus[1]" w:storeItemID="{6C3C8BC8-F283-45AE-878A-BAB7291924A1}"/>
        <w:text/>
      </w:sdtPr>
      <w:sdtEndPr/>
      <w:sdtContent>
        <w:r w:rsidR="00AC1386">
          <w:t>Final</w:t>
        </w:r>
      </w:sdtContent>
    </w:sdt>
    <w:r w:rsidR="00AC1386" w:rsidRPr="004B470B">
      <w:t xml:space="preserve"> -   </w:t>
    </w:r>
    <w:sdt>
      <w:sdtPr>
        <w:alias w:val="Comments"/>
        <w:tag w:val=""/>
        <w:id w:val="1203749621"/>
        <w:placeholder>
          <w:docPart w:val="920E96664AD6478D8B751B888FDA9DA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AC1386" w:rsidRPr="004B470B">
          <w:t>Version 7.0</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77556" w14:textId="77777777" w:rsidR="00AC1386" w:rsidRDefault="00AC1386" w:rsidP="00426028">
    <w:pPr>
      <w:ind w:left="0" w:hanging="1985"/>
    </w:pPr>
    <w:r w:rsidRPr="004B470B">
      <w:rPr>
        <w:rStyle w:val="HeaderFooterTextChar"/>
      </w:rPr>
      <w:t xml:space="preserve">Page </w:t>
    </w:r>
    <w:r w:rsidRPr="004B470B">
      <w:rPr>
        <w:rStyle w:val="HeaderFooterTextChar"/>
      </w:rPr>
      <w:fldChar w:fldCharType="begin"/>
    </w:r>
    <w:r w:rsidRPr="004B470B">
      <w:rPr>
        <w:rStyle w:val="HeaderFooterTextChar"/>
      </w:rPr>
      <w:instrText xml:space="preserve"> PAGE   \* MERGEFORMAT </w:instrText>
    </w:r>
    <w:r w:rsidRPr="004B470B">
      <w:rPr>
        <w:rStyle w:val="HeaderFooterTextChar"/>
      </w:rPr>
      <w:fldChar w:fldCharType="separate"/>
    </w:r>
    <w:r w:rsidRPr="004B470B">
      <w:rPr>
        <w:rStyle w:val="HeaderFooterTextChar"/>
      </w:rPr>
      <w:t>8</w:t>
    </w:r>
    <w:r w:rsidRPr="004B470B">
      <w:rPr>
        <w:rStyle w:val="HeaderFooterTextChar"/>
      </w:rPr>
      <w:fldChar w:fldCharType="end"/>
    </w:r>
    <w:r>
      <w:rPr>
        <w:noProof/>
      </w:rPr>
      <w:tab/>
    </w:r>
    <w:sdt>
      <w:sdtPr>
        <w:rPr>
          <w:rStyle w:val="HeaderFooterTextChar"/>
        </w:rPr>
        <w:alias w:val="Category"/>
        <w:tag w:val=""/>
        <w:id w:val="-155448546"/>
        <w:placeholder>
          <w:docPart w:val="BBD532E7DACF4AE29204BA5F8D5B4D90"/>
        </w:placeholder>
        <w:dataBinding w:prefixMappings="xmlns:ns0='http://purl.org/dc/elements/1.1/' xmlns:ns1='http://schemas.openxmlformats.org/package/2006/metadata/core-properties' " w:xpath="/ns1:coreProperties[1]/ns1:category[1]" w:storeItemID="{6C3C8BC8-F283-45AE-878A-BAB7291924A1}"/>
        <w:text/>
      </w:sdtPr>
      <w:sdtEndPr>
        <w:rPr>
          <w:rStyle w:val="HeaderFooterTextChar"/>
        </w:rPr>
      </w:sdtEndPr>
      <w:sdtContent>
        <w:r>
          <w:rPr>
            <w:rStyle w:val="HeaderFooterTextChar"/>
          </w:rPr>
          <w:t>Restricted External</w:t>
        </w:r>
      </w:sdtContent>
    </w:sdt>
    <w:r w:rsidRPr="00426028">
      <w:rPr>
        <w:noProof/>
        <w:sz w:val="18"/>
      </w:rPr>
      <w:drawing>
        <wp:anchor distT="0" distB="0" distL="114300" distR="114300" simplePos="0" relativeHeight="251678208" behindDoc="0" locked="1" layoutInCell="1" allowOverlap="1" wp14:anchorId="5F8D4C89" wp14:editId="4ABDFC7C">
          <wp:simplePos x="0" y="0"/>
          <wp:positionH relativeFrom="margin">
            <wp:posOffset>-1257300</wp:posOffset>
          </wp:positionH>
          <wp:positionV relativeFrom="page">
            <wp:posOffset>10159365</wp:posOffset>
          </wp:positionV>
          <wp:extent cx="6479540" cy="177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raphics.eps"/>
                  <pic:cNvPicPr/>
                </pic:nvPicPr>
                <pic:blipFill>
                  <a:blip r:embed="rId1" cstate="email">
                    <a:extLst>
                      <a:ext uri="{28A0092B-C50C-407E-A947-70E740481C1C}">
                        <a14:useLocalDpi xmlns:a14="http://schemas.microsoft.com/office/drawing/2010/main"/>
                      </a:ext>
                    </a:extLst>
                  </a:blip>
                  <a:stretch>
                    <a:fillRect/>
                  </a:stretch>
                </pic:blipFill>
                <pic:spPr>
                  <a:xfrm>
                    <a:off x="0" y="0"/>
                    <a:ext cx="6479540" cy="17780"/>
                  </a:xfrm>
                  <a:prstGeom prst="rect">
                    <a:avLst/>
                  </a:prstGeom>
                </pic:spPr>
              </pic:pic>
            </a:graphicData>
          </a:graphic>
          <wp14:sizeRelH relativeFrom="margin">
            <wp14:pctWidth>0</wp14:pctWidth>
          </wp14:sizeRelH>
          <wp14:sizeRelV relativeFrom="margin">
            <wp14:pctHeight>0</wp14:pctHeight>
          </wp14:sizeRelV>
        </wp:anchor>
      </w:drawing>
    </w:r>
    <w:r w:rsidRPr="004B470B">
      <w:rPr>
        <w:rStyle w:val="HeaderFooterTextChar"/>
      </w:rPr>
      <w:br/>
    </w:r>
    <w:sdt>
      <w:sdtPr>
        <w:rPr>
          <w:rStyle w:val="HeaderFooterTextChar"/>
        </w:rPr>
        <w:alias w:val="Status"/>
        <w:id w:val="-944760152"/>
        <w:dataBinding w:prefixMappings="xmlns:ns0='http://purl.org/dc/elements/1.1/' xmlns:ns1='http://schemas.openxmlformats.org/package/2006/metadata/core-properties' " w:xpath="/ns1:coreProperties[1]/ns1:contentStatus[1]" w:storeItemID="{6C3C8BC8-F283-45AE-878A-BAB7291924A1}"/>
        <w:text/>
      </w:sdtPr>
      <w:sdtEndPr>
        <w:rPr>
          <w:rStyle w:val="HeaderFooterTextChar"/>
        </w:rPr>
      </w:sdtEndPr>
      <w:sdtContent>
        <w:r>
          <w:rPr>
            <w:rStyle w:val="HeaderFooterTextChar"/>
          </w:rPr>
          <w:t>Final</w:t>
        </w:r>
      </w:sdtContent>
    </w:sdt>
    <w:r w:rsidRPr="0011347B">
      <w:rPr>
        <w:rStyle w:val="HeaderFooterTextChar"/>
      </w:rPr>
      <w:t xml:space="preserve"> -   </w:t>
    </w:r>
    <w:sdt>
      <w:sdtPr>
        <w:rPr>
          <w:rStyle w:val="HeaderFooterTextChar"/>
        </w:rPr>
        <w:alias w:val="Comments"/>
        <w:tag w:val=""/>
        <w:id w:val="-322056151"/>
        <w:placeholder>
          <w:docPart w:val="CADFEEFDB7D54EFF90F7C7E231322154"/>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eaderFooterTextChar"/>
        </w:rPr>
      </w:sdtEndPr>
      <w:sdtContent>
        <w:r w:rsidRPr="0011347B">
          <w:rPr>
            <w:rStyle w:val="HeaderFooterTextChar"/>
          </w:rPr>
          <w:t>Version 7.0</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FDF4" w14:textId="77777777" w:rsidR="00AC1386" w:rsidRDefault="00AC1386" w:rsidP="00426028">
    <w:pPr>
      <w:ind w:left="0" w:hanging="1985"/>
    </w:pPr>
    <w:r w:rsidRPr="004B470B">
      <w:rPr>
        <w:rStyle w:val="HeaderFooterTextChar"/>
        <w:noProof/>
      </w:rPr>
      <w:drawing>
        <wp:anchor distT="0" distB="0" distL="114300" distR="114300" simplePos="0" relativeHeight="251664896" behindDoc="0" locked="0" layoutInCell="1" allowOverlap="1" wp14:anchorId="60205CC1" wp14:editId="54934043">
          <wp:simplePos x="0" y="0"/>
          <wp:positionH relativeFrom="page">
            <wp:posOffset>447040</wp:posOffset>
          </wp:positionH>
          <wp:positionV relativeFrom="paragraph">
            <wp:posOffset>-21590</wp:posOffset>
          </wp:positionV>
          <wp:extent cx="10029600" cy="18000"/>
          <wp:effectExtent l="0" t="0" r="0" b="0"/>
          <wp:wrapTopAndBottom/>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oter graphics.eps"/>
                  <pic:cNvPicPr/>
                </pic:nvPicPr>
                <pic:blipFill>
                  <a:blip r:embed="rId1" cstate="email">
                    <a:extLst>
                      <a:ext uri="{28A0092B-C50C-407E-A947-70E740481C1C}">
                        <a14:useLocalDpi xmlns:a14="http://schemas.microsoft.com/office/drawing/2010/main"/>
                      </a:ext>
                    </a:extLst>
                  </a:blip>
                  <a:stretch>
                    <a:fillRect/>
                  </a:stretch>
                </pic:blipFill>
                <pic:spPr>
                  <a:xfrm>
                    <a:off x="0" y="0"/>
                    <a:ext cx="10029600" cy="18000"/>
                  </a:xfrm>
                  <a:prstGeom prst="rect">
                    <a:avLst/>
                  </a:prstGeom>
                </pic:spPr>
              </pic:pic>
            </a:graphicData>
          </a:graphic>
          <wp14:sizeRelH relativeFrom="margin">
            <wp14:pctWidth>0</wp14:pctWidth>
          </wp14:sizeRelH>
          <wp14:sizeRelV relativeFrom="margin">
            <wp14:pctHeight>0</wp14:pctHeight>
          </wp14:sizeRelV>
        </wp:anchor>
      </w:drawing>
    </w:r>
    <w:r w:rsidRPr="004B470B">
      <w:rPr>
        <w:rStyle w:val="HeaderFooterTextChar"/>
      </w:rPr>
      <w:t xml:space="preserve">Page </w:t>
    </w:r>
    <w:r w:rsidRPr="004B470B">
      <w:rPr>
        <w:rStyle w:val="HeaderFooterTextChar"/>
      </w:rPr>
      <w:fldChar w:fldCharType="begin"/>
    </w:r>
    <w:r w:rsidRPr="004B470B">
      <w:rPr>
        <w:rStyle w:val="HeaderFooterTextChar"/>
      </w:rPr>
      <w:instrText xml:space="preserve"> PAGE   \* MERGEFORMAT </w:instrText>
    </w:r>
    <w:r w:rsidRPr="004B470B">
      <w:rPr>
        <w:rStyle w:val="HeaderFooterTextChar"/>
      </w:rPr>
      <w:fldChar w:fldCharType="separate"/>
    </w:r>
    <w:r w:rsidRPr="004B470B">
      <w:rPr>
        <w:rStyle w:val="HeaderFooterTextChar"/>
      </w:rPr>
      <w:t>8</w:t>
    </w:r>
    <w:r w:rsidRPr="004B470B">
      <w:rPr>
        <w:rStyle w:val="HeaderFooterTextChar"/>
      </w:rPr>
      <w:fldChar w:fldCharType="end"/>
    </w:r>
    <w:r>
      <w:rPr>
        <w:noProof/>
      </w:rPr>
      <w:tab/>
    </w:r>
    <w:sdt>
      <w:sdtPr>
        <w:rPr>
          <w:rStyle w:val="HeaderFooterTextChar"/>
        </w:rPr>
        <w:alias w:val="Category"/>
        <w:tag w:val=""/>
        <w:id w:val="270139999"/>
        <w:placeholder>
          <w:docPart w:val="449FB6A723374258B5302422CCA47E6E"/>
        </w:placeholder>
        <w:dataBinding w:prefixMappings="xmlns:ns0='http://purl.org/dc/elements/1.1/' xmlns:ns1='http://schemas.openxmlformats.org/package/2006/metadata/core-properties' " w:xpath="/ns1:coreProperties[1]/ns1:category[1]" w:storeItemID="{6C3C8BC8-F283-45AE-878A-BAB7291924A1}"/>
        <w:text/>
      </w:sdtPr>
      <w:sdtEndPr>
        <w:rPr>
          <w:rStyle w:val="HeaderFooterTextChar"/>
        </w:rPr>
      </w:sdtEndPr>
      <w:sdtContent>
        <w:r>
          <w:rPr>
            <w:rStyle w:val="HeaderFooterTextChar"/>
          </w:rPr>
          <w:t>Restricted External</w:t>
        </w:r>
      </w:sdtContent>
    </w:sdt>
    <w:r w:rsidRPr="004B470B">
      <w:rPr>
        <w:rStyle w:val="HeaderFooterTextChar"/>
      </w:rPr>
      <w:br/>
    </w:r>
    <w:sdt>
      <w:sdtPr>
        <w:rPr>
          <w:rStyle w:val="HeaderFooterTextChar"/>
        </w:rPr>
        <w:alias w:val="Status"/>
        <w:id w:val="1127362672"/>
        <w:dataBinding w:prefixMappings="xmlns:ns0='http://purl.org/dc/elements/1.1/' xmlns:ns1='http://schemas.openxmlformats.org/package/2006/metadata/core-properties' " w:xpath="/ns1:coreProperties[1]/ns1:contentStatus[1]" w:storeItemID="{6C3C8BC8-F283-45AE-878A-BAB7291924A1}"/>
        <w:text/>
      </w:sdtPr>
      <w:sdtEndPr>
        <w:rPr>
          <w:rStyle w:val="HeaderFooterTextChar"/>
        </w:rPr>
      </w:sdtEndPr>
      <w:sdtContent>
        <w:r>
          <w:rPr>
            <w:rStyle w:val="HeaderFooterTextChar"/>
          </w:rPr>
          <w:t>Final</w:t>
        </w:r>
      </w:sdtContent>
    </w:sdt>
    <w:r w:rsidRPr="004B470B">
      <w:rPr>
        <w:rStyle w:val="HeaderFooterTextChar"/>
      </w:rPr>
      <w:t xml:space="preserve"> -   </w:t>
    </w:r>
    <w:sdt>
      <w:sdtPr>
        <w:rPr>
          <w:rStyle w:val="HeaderFooterTextChar"/>
        </w:rPr>
        <w:alias w:val="Comments"/>
        <w:tag w:val=""/>
        <w:id w:val="-2066560804"/>
        <w:placeholder>
          <w:docPart w:val="EF5CC820FDB1413B996A6ADB8B6FF8EE"/>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eaderFooterTextChar"/>
        </w:rPr>
      </w:sdtEndPr>
      <w:sdtContent>
        <w:r w:rsidRPr="004B470B">
          <w:rPr>
            <w:rStyle w:val="HeaderFooterTextChar"/>
          </w:rPr>
          <w:t>Version 7.0</w:t>
        </w:r>
      </w:sdtContent>
    </w:sdt>
    <w:r>
      <w:rPr>
        <w:noProof/>
      </w:rPr>
      <mc:AlternateContent>
        <mc:Choice Requires="wps">
          <w:drawing>
            <wp:anchor distT="0" distB="0" distL="114300" distR="114300" simplePos="0" relativeHeight="251663872" behindDoc="1" locked="0" layoutInCell="1" allowOverlap="1" wp14:anchorId="3015369D" wp14:editId="38DCEA92">
              <wp:simplePos x="0" y="0"/>
              <wp:positionH relativeFrom="page">
                <wp:posOffset>330200</wp:posOffset>
              </wp:positionH>
              <wp:positionV relativeFrom="page">
                <wp:posOffset>10072370</wp:posOffset>
              </wp:positionV>
              <wp:extent cx="299720" cy="127000"/>
              <wp:effectExtent l="0" t="127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270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37F6AA" w14:textId="77777777" w:rsidR="00AC1386" w:rsidRDefault="00AC1386" w:rsidP="00AA5F5E">
                          <w:r>
                            <w:t>Pg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5369D" id="_x0000_t202" coordsize="21600,21600" o:spt="202" path="m,l,21600r21600,l21600,xe">
              <v:stroke joinstyle="miter"/>
              <v:path gradientshapeok="t" o:connecttype="rect"/>
            </v:shapetype>
            <v:shape id="Text Box 1" o:spid="_x0000_s1047" type="#_x0000_t202" style="position:absolute;margin-left:26pt;margin-top:793.1pt;width:23.6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dOgIAADQEAAAOAAAAZHJzL2Uyb0RvYy54bWysU9uO0zAQfUfiHyy/p7mQbZuq6apXhLRc&#10;pF0+wHWcJiLxGNttUhD/zthpS4E3xIs1Hs+cmTlnPH/s24achDY1yJzGo4gSITkUtTzk9PPLLphS&#10;YiyTBWtAipyehaGPi9ev5p2aiQQqaAqhCYJIM+tUTitr1SwMDa9Ey8wIlJD4WIJumcWrPoSFZh2i&#10;t02YRNE47EAXSgMXxqB3MzzShccvS8Htx7I0wpImp9ib9af2596d4WLOZgfNVFXzSxvsH7poWS2x&#10;6A1qwywjR13/BdXWXIOB0o44tCGUZc2FnwGniaM/pnmumBJ+FiTHqBtN5v/B8g+nT5rUBWpHiWQt&#10;SvQiektW0JPYsdMpM8OgZ4Vhtke3i3STGvUE/IshEtYVkwex1Bq6SrACu/OZ4V3qgGMcyL57DwWW&#10;YUcLHqgvdesAkQyC6KjS+aaMa4WjM8mySYIvHJ/iZBJFXrmQza7JShv7VkBLnJFTjcJ7cHZ6MhbH&#10;wNBriKslYVc3jRe/kb85MHDwYGlMdW+uCa/l9yzKttPtNA3SZLwN0qgoguVunQbjXTx52LzZrNeb&#10;+MewU3dJcZJGqyQLduPpJEjL9CHIJtE0iOJslY2jNEs3O5+Epa9FPXeOroE42+/7ixZ7KM7IooZh&#10;lfHroVGB/kZJh2ucU/P1yLSgpHknUQm381dDX4391WCSY2pOLSWDubbD3zgqXR8qRB60lrBEtcra&#10;M+lkHbpAWt0FV9MTfPlGbvfv7z7q12df/AQAAP//AwBQSwMEFAAGAAgAAAAhAEFt9SHfAAAACwEA&#10;AA8AAABkcnMvZG93bnJldi54bWxMj0FPwzAMhe9I/IfISNxYQqVVa2k6TQhOSIiuO3BMG6+t1jil&#10;ybby7zEnOFl+fnr+XrFd3CguOIfBk4bHlQKB1Ho7UKfhUL8+bECEaMia0RNq+MYA2/L2pjC59Veq&#10;8LKPneAQCrnR0Mc45VKGtkdnwspPSHw7+tmZyOvcSTubK4e7USZKpdKZgfhDbyZ87rE97c9Ow+6T&#10;qpfh6735qI7VUNeZorf0pPX93bJ7AhFxiX9m+MVndCiZqfFnskGMGtYJV4msrzdpAoIdWcazYSVV&#10;rMiykP87lD8AAAD//wMAUEsBAi0AFAAGAAgAAAAhALaDOJL+AAAA4QEAABMAAAAAAAAAAAAAAAAA&#10;AAAAAFtDb250ZW50X1R5cGVzXS54bWxQSwECLQAUAAYACAAAACEAOP0h/9YAAACUAQAACwAAAAAA&#10;AAAAAAAAAAAvAQAAX3JlbHMvLnJlbHNQSwECLQAUAAYACAAAACEAZ3cfnToCAAA0BAAADgAAAAAA&#10;AAAAAAAAAAAuAgAAZHJzL2Uyb0RvYy54bWxQSwECLQAUAAYACAAAACEAQW31Id8AAAALAQAADwAA&#10;AAAAAAAAAAAAAACUBAAAZHJzL2Rvd25yZXYueG1sUEsFBgAAAAAEAAQA8wAAAKAFAAAAAA==&#10;" filled="f" stroked="f">
              <v:textbox inset="0,0,0,0">
                <w:txbxContent>
                  <w:p w14:paraId="0037F6AA" w14:textId="77777777" w:rsidR="00AC1386" w:rsidRDefault="00AC1386" w:rsidP="00AA5F5E">
                    <w:r>
                      <w:t>Pg No.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A3AC1" w14:textId="77777777" w:rsidR="00AC1386" w:rsidRDefault="00AC1386" w:rsidP="00637304">
    <w:pPr>
      <w:ind w:hanging="1985"/>
    </w:pPr>
    <w:r>
      <w:rPr>
        <w:noProof/>
      </w:rPr>
      <mc:AlternateContent>
        <mc:Choice Requires="wps">
          <w:drawing>
            <wp:anchor distT="0" distB="0" distL="114300" distR="114300" simplePos="0" relativeHeight="251672064" behindDoc="1" locked="0" layoutInCell="1" allowOverlap="1" wp14:anchorId="0E1FAC19" wp14:editId="7019F260">
              <wp:simplePos x="0" y="0"/>
              <wp:positionH relativeFrom="page">
                <wp:posOffset>330200</wp:posOffset>
              </wp:positionH>
              <wp:positionV relativeFrom="page">
                <wp:posOffset>10072370</wp:posOffset>
              </wp:positionV>
              <wp:extent cx="299720" cy="127000"/>
              <wp:effectExtent l="0" t="1270" r="508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270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DA788C" w14:textId="77777777" w:rsidR="00AC1386" w:rsidRDefault="00AC1386" w:rsidP="00AA5F5E">
                          <w:r>
                            <w:t>Pg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FAC19" id="_x0000_t202" coordsize="21600,21600" o:spt="202" path="m,l,21600r21600,l21600,xe">
              <v:stroke joinstyle="miter"/>
              <v:path gradientshapeok="t" o:connecttype="rect"/>
            </v:shapetype>
            <v:shape id="Text Box 15" o:spid="_x0000_s1048" type="#_x0000_t202" style="position:absolute;left:0;text-align:left;margin-left:26pt;margin-top:793.1pt;width:23.6pt;height:1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sNPwIAAD0EAAAOAAAAZHJzL2Uyb0RvYy54bWysU9tu2zAMfR+wfxD07vgyN4mNOEUuzTCg&#10;uwDtPkCR5diYLWqSErsb9u+j5DrrtrdhLwJFkYfUOeTqduhachHaNCALGs8iSoTkUDbyVNDPj4dg&#10;SYmxTJasBSkK+iQMvV2/frXqVS4SqKEthSYIIk3eq4LW1qo8DA2vRcfMDJSQ+FiB7pjFqz6FpWY9&#10;ondtmETRPOxBl0oDF8agdz8+0rXHryrB7ceqMsKStqDYm/Wn9ufRneF6xfKTZqpu+HMb7B+66Fgj&#10;segVas8sI2fd/AXVNVyDgcrOOHQhVFXDhf8D/iaO/vjNQ82U8H9Bcoy60mT+Hyz/cPmkSVOidjeU&#10;SNahRo9isGQLA0EX8tMrk2PYg8JAO6AfY/1fjboH/sUQCbuayZPYaA19LViJ/cUuM3yROuIYB3Ls&#10;30OJddjZggcaKt058pAOguio09NVG9cLR2eSZYsEXzg+xckiirx2IcunZKWNfSugI84oqEbpPTi7&#10;3BvrmmH5FOJqSTg0bevlb+VvDgwcPVgaU92ba8Kr+T2Lsrvl3TIN0mR+F6RRWQabwy4N5od4cbN/&#10;s9/t9vGPcapeJMVJGm2TLDjMl4sgrdKbIFtEyyCKs202j9Is3R98EpaeinruHF0jcXY4DqNMkyRH&#10;KJ+QTA3jTOMOolGD/kZJj/NcUPP1zLSgpH0nURA3/JOhJ+M4GUxyTC2opWQ0d3ZckrPSzalG5FFy&#10;CRsUrWo8oU7dsYtnqXFGPc/P++SW4OXdR/3a+vVPAAAA//8DAFBLAwQUAAYACAAAACEAQW31Id8A&#10;AAALAQAADwAAAGRycy9kb3ducmV2LnhtbEyPQU/DMAyF70j8h8hI3FhCpVVraTpNCE5IiK47cEwb&#10;r63WOKXJtvLvMSc4WX5+ev5esV3cKC44h8GThseVAoHUejtQp+FQvz5sQIRoyJrRE2r4xgDb8vam&#10;MLn1V6rwso+d4BAKudHQxzjlUoa2R2fCyk9IfDv62ZnI69xJO5srh7tRJkql0pmB+ENvJnzusT3t&#10;z07D7pOql+HrvfmojtVQ15mit/Sk9f3dsnsCEXGJf2b4xWd0KJmp8WeyQYwa1glXiayvN2kCgh1Z&#10;xrNhJVWsyLKQ/zuUPwAAAP//AwBQSwECLQAUAAYACAAAACEAtoM4kv4AAADhAQAAEwAAAAAAAAAA&#10;AAAAAAAAAAAAW0NvbnRlbnRfVHlwZXNdLnhtbFBLAQItABQABgAIAAAAIQA4/SH/1gAAAJQBAAAL&#10;AAAAAAAAAAAAAAAAAC8BAABfcmVscy8ucmVsc1BLAQItABQABgAIAAAAIQAbyAsNPwIAAD0EAAAO&#10;AAAAAAAAAAAAAAAAAC4CAABkcnMvZTJvRG9jLnhtbFBLAQItABQABgAIAAAAIQBBbfUh3wAAAAsB&#10;AAAPAAAAAAAAAAAAAAAAAJkEAABkcnMvZG93bnJldi54bWxQSwUGAAAAAAQABADzAAAApQUAAAAA&#10;" filled="f" stroked="f">
              <v:textbox inset="0,0,0,0">
                <w:txbxContent>
                  <w:p w14:paraId="77DA788C" w14:textId="77777777" w:rsidR="00AC1386" w:rsidRDefault="00AC1386" w:rsidP="00AA5F5E">
                    <w:r>
                      <w:t>Pg 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F8248" w14:textId="77777777" w:rsidR="002310F0" w:rsidRDefault="002310F0" w:rsidP="00AA5F5E">
      <w:r>
        <w:separator/>
      </w:r>
    </w:p>
  </w:footnote>
  <w:footnote w:type="continuationSeparator" w:id="0">
    <w:p w14:paraId="6C45BB87" w14:textId="77777777" w:rsidR="002310F0" w:rsidRDefault="002310F0" w:rsidP="00AA5F5E">
      <w:r>
        <w:continuationSeparator/>
      </w:r>
    </w:p>
  </w:footnote>
  <w:footnote w:id="1">
    <w:p w14:paraId="4A380CCC" w14:textId="77777777" w:rsidR="00AC1386" w:rsidRDefault="00AC1386" w:rsidP="00FD6AB3">
      <w:pPr>
        <w:pStyle w:val="FootnoteStyle"/>
      </w:pPr>
      <w:r>
        <w:rPr>
          <w:rStyle w:val="FootnoteReference"/>
        </w:rPr>
        <w:footnoteRef/>
      </w:r>
      <w:r>
        <w:t xml:space="preserve"> It’s important to note that views about MAs impact on quality of services were sometimes mixed and a definitive judgement had not always been reached.</w:t>
      </w:r>
    </w:p>
  </w:footnote>
  <w:footnote w:id="2">
    <w:p w14:paraId="634FD788" w14:textId="77777777" w:rsidR="00AC1386" w:rsidRDefault="00AC1386">
      <w:pPr>
        <w:pStyle w:val="FootnoteText"/>
      </w:pPr>
      <w:r>
        <w:rPr>
          <w:rStyle w:val="FootnoteReference"/>
        </w:rPr>
        <w:footnoteRef/>
      </w:r>
      <w:r>
        <w:t xml:space="preserve"> </w:t>
      </w:r>
      <w:r w:rsidRPr="003E6967">
        <w:rPr>
          <w:rFonts w:ascii="Century Gothic" w:hAnsi="Century Gothic"/>
        </w:rPr>
        <w:t>This case study incorporates two separate visits and sets of interviews, where CMAs were being used in two different settings</w:t>
      </w:r>
    </w:p>
  </w:footnote>
  <w:footnote w:id="3">
    <w:p w14:paraId="090C6C0E" w14:textId="77777777" w:rsidR="00AC1386" w:rsidRDefault="00AC1386" w:rsidP="00C01072">
      <w:pPr>
        <w:pStyle w:val="FootnoteText"/>
        <w:ind w:left="0"/>
      </w:pPr>
      <w:r>
        <w:rPr>
          <w:rStyle w:val="FootnoteReference"/>
        </w:rPr>
        <w:footnoteRef/>
      </w:r>
      <w:r>
        <w:t xml:space="preserve"> B</w:t>
      </w:r>
      <w:r w:rsidRPr="00C01072">
        <w:rPr>
          <w:rFonts w:cs="Calibri"/>
        </w:rPr>
        <w:t>uchan et al (2017) “Rising pressure: the NHS workforce challenge”, Health Foundation (p41)</w:t>
      </w:r>
    </w:p>
  </w:footnote>
  <w:footnote w:id="4">
    <w:p w14:paraId="3C99FAED"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Buchan J (2001) “Nursing and Midwifery Workforce Data 2000/01. A special report”, Chamberlain Dunn Associates.  </w:t>
      </w:r>
    </w:p>
  </w:footnote>
  <w:footnote w:id="5">
    <w:p w14:paraId="7A3C2585"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w:t>
      </w:r>
      <w:r w:rsidRPr="00291730">
        <w:rPr>
          <w:rFonts w:ascii="Century Gothic" w:hAnsi="Century Gothic" w:cs="Calibri"/>
          <w:sz w:val="16"/>
        </w:rPr>
        <w:t>Health Education England (2014) Growing nursing numbers: literature review on nurses leaving the NHS</w:t>
      </w:r>
    </w:p>
  </w:footnote>
  <w:footnote w:id="6">
    <w:p w14:paraId="70784DD5"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Royal College of Nursing (2017) The UK nursing labour market review (p5)</w:t>
      </w:r>
    </w:p>
  </w:footnote>
  <w:footnote w:id="7">
    <w:p w14:paraId="524EE195"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Taking overseas costs to be some £5,300 (weighting 2/3rds £2,000 cost and 1/3</w:t>
      </w:r>
      <w:r w:rsidRPr="00291730">
        <w:rPr>
          <w:rFonts w:ascii="Century Gothic" w:hAnsi="Century Gothic"/>
          <w:sz w:val="16"/>
          <w:vertAlign w:val="superscript"/>
        </w:rPr>
        <w:t>rd</w:t>
      </w:r>
      <w:r w:rsidRPr="00291730">
        <w:rPr>
          <w:rFonts w:ascii="Century Gothic" w:hAnsi="Century Gothic"/>
          <w:sz w:val="16"/>
        </w:rPr>
        <w:t xml:space="preserve"> £12,000 cost), and then taking the weighted sum of 15% * £5,300 overseas costs and 85% * £2,000 for domestic recruitment</w:t>
      </w:r>
    </w:p>
  </w:footnote>
  <w:footnote w:id="8">
    <w:p w14:paraId="3730FF0D"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Office of Health Economics Seminar Briefing 22</w:t>
      </w:r>
    </w:p>
  </w:footnote>
  <w:footnote w:id="9">
    <w:p w14:paraId="6DB55B1B" w14:textId="77777777" w:rsidR="00AC1386" w:rsidRPr="00C01072" w:rsidRDefault="00AC1386" w:rsidP="00C01072">
      <w:pPr>
        <w:pStyle w:val="Heading1"/>
        <w:spacing w:after="0"/>
        <w:rPr>
          <w:rFonts w:ascii="Calibri" w:hAnsi="Calibri" w:cs="Calibri"/>
          <w:sz w:val="20"/>
          <w:szCs w:val="20"/>
        </w:rPr>
      </w:pPr>
      <w:r w:rsidRPr="00C01072">
        <w:rPr>
          <w:rStyle w:val="FootnoteReference"/>
          <w:rFonts w:ascii="Calibri" w:hAnsi="Calibri" w:cs="Calibri"/>
          <w:b w:val="0"/>
          <w:sz w:val="20"/>
          <w:szCs w:val="20"/>
        </w:rPr>
        <w:footnoteRef/>
      </w:r>
      <w:r w:rsidRPr="00C01072">
        <w:rPr>
          <w:rFonts w:ascii="Calibri" w:hAnsi="Calibri" w:cs="Calibri"/>
          <w:b w:val="0"/>
          <w:sz w:val="20"/>
          <w:szCs w:val="20"/>
        </w:rPr>
        <w:t xml:space="preserve"> Moberly, T. (2018) </w:t>
      </w:r>
      <w:r w:rsidRPr="00C01072">
        <w:rPr>
          <w:rFonts w:ascii="Calibri" w:hAnsi="Calibri" w:cs="Calibri"/>
          <w:b w:val="0"/>
          <w:iCs/>
          <w:sz w:val="20"/>
          <w:szCs w:val="20"/>
        </w:rPr>
        <w:t>Sickness absence rates across the NHS</w:t>
      </w:r>
      <w:r w:rsidRPr="00C01072">
        <w:rPr>
          <w:rFonts w:ascii="Calibri" w:hAnsi="Calibri" w:cs="Calibri"/>
          <w:b w:val="0"/>
          <w:i/>
          <w:iCs/>
          <w:sz w:val="20"/>
          <w:szCs w:val="20"/>
        </w:rPr>
        <w:t xml:space="preserve">, </w:t>
      </w:r>
      <w:r w:rsidRPr="00C01072">
        <w:rPr>
          <w:rFonts w:ascii="Calibri" w:hAnsi="Calibri" w:cs="Calibri"/>
          <w:b w:val="0"/>
          <w:sz w:val="20"/>
          <w:szCs w:val="20"/>
        </w:rPr>
        <w:t xml:space="preserve">BMJ </w:t>
      </w:r>
      <w:r w:rsidRPr="00C01072">
        <w:rPr>
          <w:rStyle w:val="highwire-cite-article-as"/>
          <w:rFonts w:ascii="Calibri" w:hAnsi="Calibri" w:cs="Calibri"/>
          <w:b w:val="0"/>
          <w:iCs/>
          <w:sz w:val="20"/>
          <w:szCs w:val="20"/>
        </w:rPr>
        <w:t xml:space="preserve">361:k2210, </w:t>
      </w:r>
      <w:r w:rsidRPr="00C01072">
        <w:rPr>
          <w:rFonts w:ascii="Calibri" w:hAnsi="Calibri" w:cs="Calibri"/>
          <w:b w:val="0"/>
          <w:sz w:val="20"/>
          <w:szCs w:val="20"/>
        </w:rPr>
        <w:t>www.bmj.com/content/361/bmj.k2210</w:t>
      </w:r>
    </w:p>
  </w:footnote>
  <w:footnote w:id="10">
    <w:p w14:paraId="6174FC4A" w14:textId="77777777" w:rsidR="00AC1386" w:rsidRPr="00291730" w:rsidRDefault="00AC1386" w:rsidP="00C01072">
      <w:pPr>
        <w:autoSpaceDE w:val="0"/>
        <w:autoSpaceDN w:val="0"/>
        <w:adjustRightInd w:val="0"/>
        <w:ind w:left="0"/>
        <w:rPr>
          <w:rFonts w:ascii="Century Gothic" w:hAnsi="Century Gothic" w:cs="Calibri"/>
          <w:sz w:val="18"/>
          <w:szCs w:val="20"/>
        </w:rPr>
      </w:pPr>
      <w:r w:rsidRPr="00291730">
        <w:rPr>
          <w:rStyle w:val="FootnoteReference"/>
          <w:rFonts w:ascii="Century Gothic" w:hAnsi="Century Gothic"/>
          <w:sz w:val="22"/>
        </w:rPr>
        <w:footnoteRef/>
      </w:r>
      <w:r w:rsidRPr="00291730">
        <w:rPr>
          <w:rFonts w:ascii="Century Gothic" w:hAnsi="Century Gothic"/>
          <w:sz w:val="22"/>
        </w:rPr>
        <w:t xml:space="preserve"> “</w:t>
      </w:r>
      <w:r w:rsidRPr="00291730">
        <w:rPr>
          <w:rFonts w:ascii="Century Gothic" w:hAnsi="Century Gothic" w:cs="Calibri"/>
          <w:bCs/>
          <w:sz w:val="18"/>
          <w:szCs w:val="20"/>
        </w:rPr>
        <w:t xml:space="preserve">The prevalence and nature of prescribing and monitoring errors in English general practice: </w:t>
      </w:r>
      <w:r w:rsidRPr="00291730">
        <w:rPr>
          <w:rFonts w:ascii="Century Gothic" w:eastAsia="DIN-Light" w:hAnsi="Century Gothic" w:cs="Calibri"/>
          <w:sz w:val="18"/>
          <w:szCs w:val="20"/>
        </w:rPr>
        <w:t>a retrospective case note review”, British Journal of General Practice, e543-e553</w:t>
      </w:r>
    </w:p>
  </w:footnote>
  <w:footnote w:id="11">
    <w:p w14:paraId="5FFF88DC" w14:textId="77777777" w:rsidR="00AC1386" w:rsidRPr="00291730" w:rsidRDefault="00AC1386" w:rsidP="00C01072">
      <w:pPr>
        <w:autoSpaceDE w:val="0"/>
        <w:autoSpaceDN w:val="0"/>
        <w:adjustRightInd w:val="0"/>
        <w:ind w:left="0"/>
        <w:rPr>
          <w:rFonts w:ascii="Century Gothic" w:hAnsi="Century Gothic" w:cs="Calibri"/>
          <w:sz w:val="18"/>
          <w:szCs w:val="20"/>
        </w:rPr>
      </w:pPr>
      <w:r w:rsidRPr="00291730">
        <w:rPr>
          <w:rStyle w:val="FootnoteReference"/>
          <w:rFonts w:ascii="Century Gothic" w:hAnsi="Century Gothic" w:cs="Calibri"/>
          <w:sz w:val="18"/>
          <w:szCs w:val="20"/>
        </w:rPr>
        <w:footnoteRef/>
      </w:r>
      <w:r w:rsidRPr="00291730">
        <w:rPr>
          <w:rFonts w:ascii="Century Gothic" w:hAnsi="Century Gothic" w:cs="Calibri"/>
          <w:sz w:val="18"/>
          <w:szCs w:val="20"/>
        </w:rPr>
        <w:t xml:space="preserve"> </w:t>
      </w:r>
      <w:r w:rsidRPr="00291730">
        <w:rPr>
          <w:rFonts w:ascii="Century Gothic" w:eastAsia="DIN-Light" w:hAnsi="Century Gothic" w:cs="Calibri"/>
          <w:sz w:val="18"/>
          <w:szCs w:val="20"/>
        </w:rPr>
        <w:t>Dornan T, Ashcroft D, Heathfield H, et al (2009) “An in-depth investigation into causes of prescribing errors by foundation trainees in relation to their medical education”, General Medical Council</w:t>
      </w:r>
    </w:p>
  </w:footnote>
  <w:footnote w:id="12">
    <w:p w14:paraId="693241ED" w14:textId="77777777" w:rsidR="00AC1386" w:rsidRPr="00291730" w:rsidRDefault="00AC1386" w:rsidP="00C01072">
      <w:pPr>
        <w:autoSpaceDE w:val="0"/>
        <w:autoSpaceDN w:val="0"/>
        <w:adjustRightInd w:val="0"/>
        <w:ind w:left="0"/>
        <w:rPr>
          <w:rFonts w:ascii="Century Gothic" w:hAnsi="Century Gothic"/>
          <w:sz w:val="22"/>
        </w:rPr>
      </w:pPr>
      <w:r w:rsidRPr="00291730">
        <w:rPr>
          <w:rStyle w:val="FootnoteReference"/>
          <w:rFonts w:ascii="Century Gothic" w:hAnsi="Century Gothic"/>
          <w:sz w:val="22"/>
        </w:rPr>
        <w:footnoteRef/>
      </w:r>
      <w:r w:rsidRPr="00291730">
        <w:rPr>
          <w:rFonts w:ascii="Century Gothic" w:hAnsi="Century Gothic"/>
          <w:sz w:val="22"/>
        </w:rPr>
        <w:t xml:space="preserve"> </w:t>
      </w:r>
      <w:r w:rsidRPr="00291730">
        <w:rPr>
          <w:rFonts w:ascii="Century Gothic" w:hAnsi="Century Gothic" w:cs="Calibri"/>
          <w:sz w:val="18"/>
          <w:szCs w:val="20"/>
        </w:rPr>
        <w:t>“A review of medication incidents reported to the National Reporting and Learning System in England and Wales over 6 years”, British Journal of Clinical Pharmacology, 74:4, pp. 597–604</w:t>
      </w:r>
    </w:p>
  </w:footnote>
  <w:footnote w:id="13">
    <w:p w14:paraId="4818116A" w14:textId="77777777" w:rsidR="00AC1386" w:rsidRPr="00291730" w:rsidRDefault="00AC1386" w:rsidP="00C01072">
      <w:pPr>
        <w:pStyle w:val="FootnoteText"/>
        <w:ind w:left="0"/>
        <w:rPr>
          <w:rFonts w:ascii="Century Gothic" w:hAnsi="Century Gothic"/>
          <w:sz w:val="16"/>
        </w:rPr>
      </w:pPr>
      <w:r w:rsidRPr="00291730">
        <w:rPr>
          <w:rStyle w:val="FootnoteReference"/>
          <w:rFonts w:ascii="Century Gothic" w:hAnsi="Century Gothic"/>
          <w:sz w:val="16"/>
        </w:rPr>
        <w:footnoteRef/>
      </w:r>
      <w:r w:rsidRPr="00291730">
        <w:rPr>
          <w:rFonts w:ascii="Century Gothic" w:hAnsi="Century Gothic"/>
          <w:sz w:val="16"/>
        </w:rPr>
        <w:t xml:space="preserve"> Our assumptions here were: </w:t>
      </w:r>
      <w:r w:rsidRPr="00291730">
        <w:rPr>
          <w:rFonts w:ascii="Century Gothic" w:eastAsia="DIN-Light" w:hAnsi="Century Gothic" w:cs="Calibri"/>
          <w:sz w:val="16"/>
        </w:rPr>
        <w:t xml:space="preserve">two elective inpatient episodes undertaken for death and severe cases; two cases of outpatient attendances undertaken for moderate, and one GP visit for low harm.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3E8DE" w14:textId="77777777" w:rsidR="00AC1386" w:rsidRDefault="00AC1386">
    <w:pPr>
      <w:pStyle w:val="Header"/>
    </w:pPr>
    <w:r w:rsidRPr="00822034">
      <w:rPr>
        <w:noProof/>
      </w:rPr>
      <w:drawing>
        <wp:anchor distT="0" distB="0" distL="114300" distR="114300" simplePos="0" relativeHeight="251674112" behindDoc="0" locked="0" layoutInCell="1" allowOverlap="1" wp14:anchorId="3584672F" wp14:editId="337733F7">
          <wp:simplePos x="0" y="0"/>
          <wp:positionH relativeFrom="margin">
            <wp:posOffset>-1341912</wp:posOffset>
          </wp:positionH>
          <wp:positionV relativeFrom="topMargin">
            <wp:posOffset>269050</wp:posOffset>
          </wp:positionV>
          <wp:extent cx="816610" cy="398780"/>
          <wp:effectExtent l="0" t="0" r="254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6610" cy="398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9AFF" w14:textId="77777777" w:rsidR="00AC1386" w:rsidRPr="0011347B" w:rsidRDefault="00AC1386" w:rsidP="0011347B">
    <w:pPr>
      <w:pStyle w:val="HeaderFooterText"/>
    </w:pPr>
    <w:r>
      <w:rPr>
        <w:noProof/>
      </w:rPr>
      <w:drawing>
        <wp:anchor distT="0" distB="0" distL="114300" distR="114300" simplePos="0" relativeHeight="251659776" behindDoc="0" locked="1" layoutInCell="1" allowOverlap="1" wp14:anchorId="7F1165EA" wp14:editId="597FC462">
          <wp:simplePos x="0" y="0"/>
          <wp:positionH relativeFrom="margin">
            <wp:posOffset>-1448435</wp:posOffset>
          </wp:positionH>
          <wp:positionV relativeFrom="margin">
            <wp:posOffset>-616118</wp:posOffset>
          </wp:positionV>
          <wp:extent cx="817200" cy="399600"/>
          <wp:effectExtent l="0" t="0" r="254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7200" cy="3996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094283710"/>
        <w:dataBinding w:prefixMappings="xmlns:ns0='http://purl.org/dc/elements/1.1/' xmlns:ns1='http://schemas.openxmlformats.org/package/2006/metadata/core-properties' " w:xpath="/ns1:coreProperties[1]/ns0:title[1]" w:storeItemID="{6C3C8BC8-F283-45AE-878A-BAB7291924A1}"/>
        <w:text/>
      </w:sdtPr>
      <w:sdtEndPr/>
      <w:sdtContent>
        <w:r>
          <w:t>Medical Administrators Study</w:t>
        </w:r>
      </w:sdtContent>
    </w:sdt>
    <w:r w:rsidRPr="0011347B">
      <w:t xml:space="preserve">: </w:t>
    </w:r>
    <w:sdt>
      <w:sdtPr>
        <w:alias w:val="Subject"/>
        <w:tag w:val=""/>
        <w:id w:val="804435422"/>
        <w:dataBinding w:prefixMappings="xmlns:ns0='http://purl.org/dc/elements/1.1/' xmlns:ns1='http://schemas.openxmlformats.org/package/2006/metadata/core-properties' " w:xpath="/ns1:coreProperties[1]/ns0:subject[1]" w:storeItemID="{6C3C8BC8-F283-45AE-878A-BAB7291924A1}"/>
        <w:text/>
      </w:sdtPr>
      <w:sdtEndPr/>
      <w:sdtContent>
        <w:r w:rsidRPr="0011347B">
          <w:t>Type Subtitle Here</w:t>
        </w:r>
      </w:sdtContent>
    </w:sdt>
    <w:r w:rsidRPr="0011347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43B6" w14:textId="77777777" w:rsidR="00AC1386" w:rsidRDefault="00AC1386" w:rsidP="0011347B">
    <w:pPr>
      <w:pStyle w:val="HeaderFooterText"/>
    </w:pPr>
    <w:r>
      <w:rPr>
        <w:noProof/>
      </w:rPr>
      <w:drawing>
        <wp:anchor distT="0" distB="0" distL="114300" distR="114300" simplePos="0" relativeHeight="251653632" behindDoc="0" locked="1" layoutInCell="1" allowOverlap="1" wp14:anchorId="758BFD48" wp14:editId="1680A400">
          <wp:simplePos x="0" y="0"/>
          <wp:positionH relativeFrom="margin">
            <wp:posOffset>-1379220</wp:posOffset>
          </wp:positionH>
          <wp:positionV relativeFrom="margin">
            <wp:posOffset>-596001</wp:posOffset>
          </wp:positionV>
          <wp:extent cx="817200" cy="399600"/>
          <wp:effectExtent l="0" t="0" r="254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7200" cy="3996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011406837"/>
        <w:dataBinding w:prefixMappings="xmlns:ns0='http://purl.org/dc/elements/1.1/' xmlns:ns1='http://schemas.openxmlformats.org/package/2006/metadata/core-properties' " w:xpath="/ns1:coreProperties[1]/ns0:title[1]" w:storeItemID="{6C3C8BC8-F283-45AE-878A-BAB7291924A1}"/>
        <w:text/>
      </w:sdtPr>
      <w:sdtEndPr/>
      <w:sdtContent>
        <w:r>
          <w:t>Medical Administrators Study</w:t>
        </w:r>
      </w:sdtContent>
    </w:sdt>
    <w:r>
      <w:t xml:space="preserve">: </w:t>
    </w:r>
    <w:sdt>
      <w:sdtPr>
        <w:alias w:val="Subject"/>
        <w:tag w:val=""/>
        <w:id w:val="-1535654722"/>
        <w:dataBinding w:prefixMappings="xmlns:ns0='http://purl.org/dc/elements/1.1/' xmlns:ns1='http://schemas.openxmlformats.org/package/2006/metadata/core-properties' " w:xpath="/ns1:coreProperties[1]/ns0:subject[1]" w:storeItemID="{6C3C8BC8-F283-45AE-878A-BAB7291924A1}"/>
        <w:text/>
      </w:sdtPr>
      <w:sdtEndPr/>
      <w:sdtContent>
        <w:r>
          <w:t>Type Subtitle Here</w:t>
        </w:r>
      </w:sdtContent>
    </w:sdt>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6E0AD" w14:textId="77777777" w:rsidR="00AC1386" w:rsidRDefault="00AC1386" w:rsidP="00D43D02">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62FE"/>
    <w:multiLevelType w:val="hybridMultilevel"/>
    <w:tmpl w:val="5442EE6A"/>
    <w:lvl w:ilvl="0" w:tplc="F98E5EA4">
      <w:numFmt w:val="bullet"/>
      <w:lvlText w:val="-"/>
      <w:lvlJc w:val="left"/>
      <w:pPr>
        <w:ind w:left="2345" w:hanging="360"/>
      </w:pPr>
      <w:rPr>
        <w:rFonts w:ascii="Arial" w:eastAsiaTheme="minorHAnsi" w:hAnsi="Arial" w:cs="Aria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 w15:restartNumberingAfterBreak="0">
    <w:nsid w:val="1EDF0F98"/>
    <w:multiLevelType w:val="hybridMultilevel"/>
    <w:tmpl w:val="DA06AF6A"/>
    <w:lvl w:ilvl="0" w:tplc="15EC7A3E">
      <w:start w:val="1"/>
      <w:numFmt w:val="bullet"/>
      <w:lvlText w:val=""/>
      <w:lvlJc w:val="left"/>
      <w:pPr>
        <w:ind w:left="720" w:hanging="360"/>
      </w:pPr>
      <w:rPr>
        <w:rFonts w:ascii="Wingdings" w:hAnsi="Wingdings" w:hint="default"/>
        <w:color w:val="C42D2F" w:themeColor="accent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167DC"/>
    <w:multiLevelType w:val="multilevel"/>
    <w:tmpl w:val="3D486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4FE3F74"/>
    <w:multiLevelType w:val="hybridMultilevel"/>
    <w:tmpl w:val="FFC49190"/>
    <w:lvl w:ilvl="0" w:tplc="15EC7A3E">
      <w:start w:val="1"/>
      <w:numFmt w:val="bullet"/>
      <w:lvlText w:val=""/>
      <w:lvlJc w:val="left"/>
      <w:pPr>
        <w:ind w:left="225" w:hanging="225"/>
      </w:pPr>
      <w:rPr>
        <w:rFonts w:ascii="Wingdings" w:hAnsi="Wingdings" w:hint="default"/>
        <w:color w:val="C42D2F" w:themeColor="accent1"/>
        <w:w w:val="100"/>
        <w:position w:val="-3"/>
        <w:sz w:val="28"/>
        <w:szCs w:val="32"/>
      </w:rPr>
    </w:lvl>
    <w:lvl w:ilvl="1" w:tplc="6FC2C532">
      <w:start w:val="1"/>
      <w:numFmt w:val="bullet"/>
      <w:lvlText w:val="-"/>
      <w:lvlJc w:val="left"/>
      <w:pPr>
        <w:ind w:left="615" w:hanging="196"/>
      </w:pPr>
      <w:rPr>
        <w:rFonts w:ascii="Arial" w:eastAsia="Arial" w:hAnsi="Arial" w:cs="Arial" w:hint="default"/>
        <w:b/>
        <w:bCs/>
        <w:color w:val="58595B"/>
        <w:spacing w:val="-1"/>
        <w:w w:val="100"/>
        <w:sz w:val="20"/>
        <w:szCs w:val="20"/>
      </w:rPr>
    </w:lvl>
    <w:lvl w:ilvl="2" w:tplc="EAC8AC44">
      <w:start w:val="1"/>
      <w:numFmt w:val="bullet"/>
      <w:lvlText w:val="•"/>
      <w:lvlJc w:val="left"/>
      <w:pPr>
        <w:ind w:left="847" w:hanging="232"/>
      </w:pPr>
      <w:rPr>
        <w:rFonts w:ascii="Arial" w:eastAsia="Arial" w:hAnsi="Arial" w:cs="Arial" w:hint="default"/>
        <w:color w:val="58595B"/>
        <w:spacing w:val="-5"/>
        <w:w w:val="100"/>
        <w:sz w:val="20"/>
        <w:szCs w:val="20"/>
      </w:rPr>
    </w:lvl>
    <w:lvl w:ilvl="3" w:tplc="87E621F4">
      <w:start w:val="1"/>
      <w:numFmt w:val="bullet"/>
      <w:lvlText w:val="•"/>
      <w:lvlJc w:val="left"/>
      <w:pPr>
        <w:ind w:left="1792" w:hanging="232"/>
      </w:pPr>
      <w:rPr>
        <w:rFonts w:hint="default"/>
      </w:rPr>
    </w:lvl>
    <w:lvl w:ilvl="4" w:tplc="FC328D36">
      <w:start w:val="1"/>
      <w:numFmt w:val="bullet"/>
      <w:lvlText w:val="•"/>
      <w:lvlJc w:val="left"/>
      <w:pPr>
        <w:ind w:left="2743" w:hanging="232"/>
      </w:pPr>
      <w:rPr>
        <w:rFonts w:hint="default"/>
      </w:rPr>
    </w:lvl>
    <w:lvl w:ilvl="5" w:tplc="B3F44BBC">
      <w:start w:val="1"/>
      <w:numFmt w:val="bullet"/>
      <w:lvlText w:val="•"/>
      <w:lvlJc w:val="left"/>
      <w:pPr>
        <w:ind w:left="3694" w:hanging="232"/>
      </w:pPr>
      <w:rPr>
        <w:rFonts w:hint="default"/>
      </w:rPr>
    </w:lvl>
    <w:lvl w:ilvl="6" w:tplc="DC229D6A">
      <w:start w:val="1"/>
      <w:numFmt w:val="bullet"/>
      <w:lvlText w:val="•"/>
      <w:lvlJc w:val="left"/>
      <w:pPr>
        <w:ind w:left="4644" w:hanging="232"/>
      </w:pPr>
      <w:rPr>
        <w:rFonts w:hint="default"/>
      </w:rPr>
    </w:lvl>
    <w:lvl w:ilvl="7" w:tplc="9CA4EBA0">
      <w:start w:val="1"/>
      <w:numFmt w:val="bullet"/>
      <w:lvlText w:val="•"/>
      <w:lvlJc w:val="left"/>
      <w:pPr>
        <w:ind w:left="5595" w:hanging="232"/>
      </w:pPr>
      <w:rPr>
        <w:rFonts w:hint="default"/>
      </w:rPr>
    </w:lvl>
    <w:lvl w:ilvl="8" w:tplc="DAD0EEA8">
      <w:start w:val="1"/>
      <w:numFmt w:val="bullet"/>
      <w:lvlText w:val="•"/>
      <w:lvlJc w:val="left"/>
      <w:pPr>
        <w:ind w:left="6546" w:hanging="232"/>
      </w:pPr>
      <w:rPr>
        <w:rFonts w:hint="default"/>
      </w:rPr>
    </w:lvl>
  </w:abstractNum>
  <w:abstractNum w:abstractNumId="4" w15:restartNumberingAfterBreak="0">
    <w:nsid w:val="405716D2"/>
    <w:multiLevelType w:val="multilevel"/>
    <w:tmpl w:val="242CFC96"/>
    <w:lvl w:ilvl="0">
      <w:start w:val="1"/>
      <w:numFmt w:val="decimal"/>
      <w:pStyle w:val="NumberChapterTitle"/>
      <w:lvlText w:val="%1."/>
      <w:lvlJc w:val="left"/>
      <w:pPr>
        <w:ind w:left="360" w:hanging="360"/>
      </w:pPr>
    </w:lvl>
    <w:lvl w:ilvl="1">
      <w:start w:val="1"/>
      <w:numFmt w:val="decimal"/>
      <w:pStyle w:val="NumberHeading2"/>
      <w:lvlText w:val="%1.%2."/>
      <w:lvlJc w:val="left"/>
      <w:pPr>
        <w:ind w:left="792" w:hanging="432"/>
      </w:pPr>
    </w:lvl>
    <w:lvl w:ilvl="2">
      <w:start w:val="1"/>
      <w:numFmt w:val="decimal"/>
      <w:pStyle w:val="Number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0429DB"/>
    <w:multiLevelType w:val="hybridMultilevel"/>
    <w:tmpl w:val="C7FC8104"/>
    <w:lvl w:ilvl="0" w:tplc="ED709566">
      <w:start w:val="1"/>
      <w:numFmt w:val="bullet"/>
      <w:lvlText w:val=""/>
      <w:lvlJc w:val="left"/>
      <w:pPr>
        <w:tabs>
          <w:tab w:val="num" w:pos="720"/>
        </w:tabs>
        <w:ind w:left="720" w:hanging="360"/>
      </w:pPr>
      <w:rPr>
        <w:rFonts w:ascii="Wingdings" w:hAnsi="Wingdings" w:hint="default"/>
      </w:rPr>
    </w:lvl>
    <w:lvl w:ilvl="1" w:tplc="01AA4F5E" w:tentative="1">
      <w:start w:val="1"/>
      <w:numFmt w:val="bullet"/>
      <w:lvlText w:val=""/>
      <w:lvlJc w:val="left"/>
      <w:pPr>
        <w:tabs>
          <w:tab w:val="num" w:pos="1440"/>
        </w:tabs>
        <w:ind w:left="1440" w:hanging="360"/>
      </w:pPr>
      <w:rPr>
        <w:rFonts w:ascii="Wingdings" w:hAnsi="Wingdings" w:hint="default"/>
      </w:rPr>
    </w:lvl>
    <w:lvl w:ilvl="2" w:tplc="233E6048" w:tentative="1">
      <w:start w:val="1"/>
      <w:numFmt w:val="bullet"/>
      <w:lvlText w:val=""/>
      <w:lvlJc w:val="left"/>
      <w:pPr>
        <w:tabs>
          <w:tab w:val="num" w:pos="2160"/>
        </w:tabs>
        <w:ind w:left="2160" w:hanging="360"/>
      </w:pPr>
      <w:rPr>
        <w:rFonts w:ascii="Wingdings" w:hAnsi="Wingdings" w:hint="default"/>
      </w:rPr>
    </w:lvl>
    <w:lvl w:ilvl="3" w:tplc="4680F2DE" w:tentative="1">
      <w:start w:val="1"/>
      <w:numFmt w:val="bullet"/>
      <w:lvlText w:val=""/>
      <w:lvlJc w:val="left"/>
      <w:pPr>
        <w:tabs>
          <w:tab w:val="num" w:pos="2880"/>
        </w:tabs>
        <w:ind w:left="2880" w:hanging="360"/>
      </w:pPr>
      <w:rPr>
        <w:rFonts w:ascii="Wingdings" w:hAnsi="Wingdings" w:hint="default"/>
      </w:rPr>
    </w:lvl>
    <w:lvl w:ilvl="4" w:tplc="F2927428" w:tentative="1">
      <w:start w:val="1"/>
      <w:numFmt w:val="bullet"/>
      <w:lvlText w:val=""/>
      <w:lvlJc w:val="left"/>
      <w:pPr>
        <w:tabs>
          <w:tab w:val="num" w:pos="3600"/>
        </w:tabs>
        <w:ind w:left="3600" w:hanging="360"/>
      </w:pPr>
      <w:rPr>
        <w:rFonts w:ascii="Wingdings" w:hAnsi="Wingdings" w:hint="default"/>
      </w:rPr>
    </w:lvl>
    <w:lvl w:ilvl="5" w:tplc="BFD852BA" w:tentative="1">
      <w:start w:val="1"/>
      <w:numFmt w:val="bullet"/>
      <w:lvlText w:val=""/>
      <w:lvlJc w:val="left"/>
      <w:pPr>
        <w:tabs>
          <w:tab w:val="num" w:pos="4320"/>
        </w:tabs>
        <w:ind w:left="4320" w:hanging="360"/>
      </w:pPr>
      <w:rPr>
        <w:rFonts w:ascii="Wingdings" w:hAnsi="Wingdings" w:hint="default"/>
      </w:rPr>
    </w:lvl>
    <w:lvl w:ilvl="6" w:tplc="27A40472" w:tentative="1">
      <w:start w:val="1"/>
      <w:numFmt w:val="bullet"/>
      <w:lvlText w:val=""/>
      <w:lvlJc w:val="left"/>
      <w:pPr>
        <w:tabs>
          <w:tab w:val="num" w:pos="5040"/>
        </w:tabs>
        <w:ind w:left="5040" w:hanging="360"/>
      </w:pPr>
      <w:rPr>
        <w:rFonts w:ascii="Wingdings" w:hAnsi="Wingdings" w:hint="default"/>
      </w:rPr>
    </w:lvl>
    <w:lvl w:ilvl="7" w:tplc="F08E136C" w:tentative="1">
      <w:start w:val="1"/>
      <w:numFmt w:val="bullet"/>
      <w:lvlText w:val=""/>
      <w:lvlJc w:val="left"/>
      <w:pPr>
        <w:tabs>
          <w:tab w:val="num" w:pos="5760"/>
        </w:tabs>
        <w:ind w:left="5760" w:hanging="360"/>
      </w:pPr>
      <w:rPr>
        <w:rFonts w:ascii="Wingdings" w:hAnsi="Wingdings" w:hint="default"/>
      </w:rPr>
    </w:lvl>
    <w:lvl w:ilvl="8" w:tplc="5FA49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B01E71"/>
    <w:multiLevelType w:val="hybridMultilevel"/>
    <w:tmpl w:val="39AE12B2"/>
    <w:lvl w:ilvl="0" w:tplc="A2D8A9FC">
      <w:start w:val="1"/>
      <w:numFmt w:val="bullet"/>
      <w:lvlText w:val="•"/>
      <w:lvlJc w:val="left"/>
      <w:pPr>
        <w:tabs>
          <w:tab w:val="num" w:pos="720"/>
        </w:tabs>
        <w:ind w:left="720" w:hanging="360"/>
      </w:pPr>
      <w:rPr>
        <w:rFonts w:ascii="Arial" w:hAnsi="Arial" w:hint="default"/>
      </w:rPr>
    </w:lvl>
    <w:lvl w:ilvl="1" w:tplc="B018FEF8">
      <w:start w:val="1"/>
      <w:numFmt w:val="bullet"/>
      <w:lvlText w:val="•"/>
      <w:lvlJc w:val="left"/>
      <w:pPr>
        <w:tabs>
          <w:tab w:val="num" w:pos="1440"/>
        </w:tabs>
        <w:ind w:left="1440" w:hanging="360"/>
      </w:pPr>
      <w:rPr>
        <w:rFonts w:ascii="Arial" w:hAnsi="Arial" w:hint="default"/>
      </w:rPr>
    </w:lvl>
    <w:lvl w:ilvl="2" w:tplc="1C9C0042" w:tentative="1">
      <w:start w:val="1"/>
      <w:numFmt w:val="bullet"/>
      <w:lvlText w:val="•"/>
      <w:lvlJc w:val="left"/>
      <w:pPr>
        <w:tabs>
          <w:tab w:val="num" w:pos="2160"/>
        </w:tabs>
        <w:ind w:left="2160" w:hanging="360"/>
      </w:pPr>
      <w:rPr>
        <w:rFonts w:ascii="Arial" w:hAnsi="Arial" w:hint="default"/>
      </w:rPr>
    </w:lvl>
    <w:lvl w:ilvl="3" w:tplc="6284DD1A" w:tentative="1">
      <w:start w:val="1"/>
      <w:numFmt w:val="bullet"/>
      <w:lvlText w:val="•"/>
      <w:lvlJc w:val="left"/>
      <w:pPr>
        <w:tabs>
          <w:tab w:val="num" w:pos="2880"/>
        </w:tabs>
        <w:ind w:left="2880" w:hanging="360"/>
      </w:pPr>
      <w:rPr>
        <w:rFonts w:ascii="Arial" w:hAnsi="Arial" w:hint="default"/>
      </w:rPr>
    </w:lvl>
    <w:lvl w:ilvl="4" w:tplc="EB40A2A8" w:tentative="1">
      <w:start w:val="1"/>
      <w:numFmt w:val="bullet"/>
      <w:lvlText w:val="•"/>
      <w:lvlJc w:val="left"/>
      <w:pPr>
        <w:tabs>
          <w:tab w:val="num" w:pos="3600"/>
        </w:tabs>
        <w:ind w:left="3600" w:hanging="360"/>
      </w:pPr>
      <w:rPr>
        <w:rFonts w:ascii="Arial" w:hAnsi="Arial" w:hint="default"/>
      </w:rPr>
    </w:lvl>
    <w:lvl w:ilvl="5" w:tplc="9A5C2C82" w:tentative="1">
      <w:start w:val="1"/>
      <w:numFmt w:val="bullet"/>
      <w:lvlText w:val="•"/>
      <w:lvlJc w:val="left"/>
      <w:pPr>
        <w:tabs>
          <w:tab w:val="num" w:pos="4320"/>
        </w:tabs>
        <w:ind w:left="4320" w:hanging="360"/>
      </w:pPr>
      <w:rPr>
        <w:rFonts w:ascii="Arial" w:hAnsi="Arial" w:hint="default"/>
      </w:rPr>
    </w:lvl>
    <w:lvl w:ilvl="6" w:tplc="D270C678" w:tentative="1">
      <w:start w:val="1"/>
      <w:numFmt w:val="bullet"/>
      <w:lvlText w:val="•"/>
      <w:lvlJc w:val="left"/>
      <w:pPr>
        <w:tabs>
          <w:tab w:val="num" w:pos="5040"/>
        </w:tabs>
        <w:ind w:left="5040" w:hanging="360"/>
      </w:pPr>
      <w:rPr>
        <w:rFonts w:ascii="Arial" w:hAnsi="Arial" w:hint="default"/>
      </w:rPr>
    </w:lvl>
    <w:lvl w:ilvl="7" w:tplc="973412AC" w:tentative="1">
      <w:start w:val="1"/>
      <w:numFmt w:val="bullet"/>
      <w:lvlText w:val="•"/>
      <w:lvlJc w:val="left"/>
      <w:pPr>
        <w:tabs>
          <w:tab w:val="num" w:pos="5760"/>
        </w:tabs>
        <w:ind w:left="5760" w:hanging="360"/>
      </w:pPr>
      <w:rPr>
        <w:rFonts w:ascii="Arial" w:hAnsi="Arial" w:hint="default"/>
      </w:rPr>
    </w:lvl>
    <w:lvl w:ilvl="8" w:tplc="C67064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AE93FF4"/>
    <w:multiLevelType w:val="hybridMultilevel"/>
    <w:tmpl w:val="43464D9A"/>
    <w:lvl w:ilvl="0" w:tplc="5DA01D4C">
      <w:start w:val="1"/>
      <w:numFmt w:val="bullet"/>
      <w:pStyle w:val="Bullet1"/>
      <w:lvlText w:val="•"/>
      <w:lvlJc w:val="left"/>
      <w:pPr>
        <w:ind w:left="2803" w:hanging="225"/>
      </w:pPr>
      <w:rPr>
        <w:rFonts w:ascii="Arial" w:eastAsia="Arial" w:hAnsi="Arial" w:cs="Arial" w:hint="default"/>
        <w:color w:val="9F5BA2"/>
        <w:w w:val="100"/>
        <w:position w:val="-3"/>
        <w:sz w:val="32"/>
        <w:szCs w:val="32"/>
      </w:rPr>
    </w:lvl>
    <w:lvl w:ilvl="1" w:tplc="6FC2C532">
      <w:start w:val="1"/>
      <w:numFmt w:val="bullet"/>
      <w:pStyle w:val="Bullet2"/>
      <w:lvlText w:val="-"/>
      <w:lvlJc w:val="left"/>
      <w:pPr>
        <w:ind w:left="3193" w:hanging="196"/>
      </w:pPr>
      <w:rPr>
        <w:rFonts w:ascii="Arial" w:eastAsia="Arial" w:hAnsi="Arial" w:cs="Arial" w:hint="default"/>
        <w:b/>
        <w:bCs/>
        <w:color w:val="58595B"/>
        <w:spacing w:val="-1"/>
        <w:w w:val="100"/>
        <w:sz w:val="20"/>
        <w:szCs w:val="20"/>
      </w:rPr>
    </w:lvl>
    <w:lvl w:ilvl="2" w:tplc="EAC8AC44">
      <w:start w:val="1"/>
      <w:numFmt w:val="bullet"/>
      <w:pStyle w:val="Bullet3"/>
      <w:lvlText w:val="•"/>
      <w:lvlJc w:val="left"/>
      <w:pPr>
        <w:ind w:left="3425" w:hanging="232"/>
      </w:pPr>
      <w:rPr>
        <w:rFonts w:ascii="Arial" w:eastAsia="Arial" w:hAnsi="Arial" w:cs="Arial" w:hint="default"/>
        <w:color w:val="58595B"/>
        <w:spacing w:val="-5"/>
        <w:w w:val="100"/>
        <w:sz w:val="20"/>
        <w:szCs w:val="20"/>
      </w:rPr>
    </w:lvl>
    <w:lvl w:ilvl="3" w:tplc="87E621F4">
      <w:start w:val="1"/>
      <w:numFmt w:val="bullet"/>
      <w:lvlText w:val="•"/>
      <w:lvlJc w:val="left"/>
      <w:pPr>
        <w:ind w:left="4370" w:hanging="232"/>
      </w:pPr>
      <w:rPr>
        <w:rFonts w:hint="default"/>
      </w:rPr>
    </w:lvl>
    <w:lvl w:ilvl="4" w:tplc="FC328D36">
      <w:start w:val="1"/>
      <w:numFmt w:val="bullet"/>
      <w:lvlText w:val="•"/>
      <w:lvlJc w:val="left"/>
      <w:pPr>
        <w:ind w:left="5321" w:hanging="232"/>
      </w:pPr>
      <w:rPr>
        <w:rFonts w:hint="default"/>
      </w:rPr>
    </w:lvl>
    <w:lvl w:ilvl="5" w:tplc="B3F44BBC">
      <w:start w:val="1"/>
      <w:numFmt w:val="bullet"/>
      <w:lvlText w:val="•"/>
      <w:lvlJc w:val="left"/>
      <w:pPr>
        <w:ind w:left="6272" w:hanging="232"/>
      </w:pPr>
      <w:rPr>
        <w:rFonts w:hint="default"/>
      </w:rPr>
    </w:lvl>
    <w:lvl w:ilvl="6" w:tplc="DC229D6A">
      <w:start w:val="1"/>
      <w:numFmt w:val="bullet"/>
      <w:lvlText w:val="•"/>
      <w:lvlJc w:val="left"/>
      <w:pPr>
        <w:ind w:left="7222" w:hanging="232"/>
      </w:pPr>
      <w:rPr>
        <w:rFonts w:hint="default"/>
      </w:rPr>
    </w:lvl>
    <w:lvl w:ilvl="7" w:tplc="9CA4EBA0">
      <w:start w:val="1"/>
      <w:numFmt w:val="bullet"/>
      <w:lvlText w:val="•"/>
      <w:lvlJc w:val="left"/>
      <w:pPr>
        <w:ind w:left="8173" w:hanging="232"/>
      </w:pPr>
      <w:rPr>
        <w:rFonts w:hint="default"/>
      </w:rPr>
    </w:lvl>
    <w:lvl w:ilvl="8" w:tplc="DAD0EEA8">
      <w:start w:val="1"/>
      <w:numFmt w:val="bullet"/>
      <w:lvlText w:val="•"/>
      <w:lvlJc w:val="left"/>
      <w:pPr>
        <w:ind w:left="9124" w:hanging="232"/>
      </w:pPr>
      <w:rPr>
        <w:rFonts w:hint="default"/>
      </w:rPr>
    </w:lvl>
  </w:abstractNum>
  <w:abstractNum w:abstractNumId="8" w15:restartNumberingAfterBreak="0">
    <w:nsid w:val="712E3EC8"/>
    <w:multiLevelType w:val="multilevel"/>
    <w:tmpl w:val="65A01C00"/>
    <w:lvl w:ilvl="0">
      <w:start w:val="1"/>
      <w:numFmt w:val="decimal"/>
      <w:pStyle w:val="Numberedlist"/>
      <w:lvlText w:val="%1."/>
      <w:lvlJc w:val="left"/>
      <w:pPr>
        <w:ind w:left="360" w:hanging="360"/>
      </w:pPr>
    </w:lvl>
    <w:lvl w:ilvl="1">
      <w:start w:val="1"/>
      <w:numFmt w:val="decimal"/>
      <w:pStyle w:val="Numberedlistsub-poin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2"/>
  </w:num>
  <w:num w:numId="4">
    <w:abstractNumId w:val="4"/>
  </w:num>
  <w:num w:numId="5">
    <w:abstractNumId w:val="1"/>
  </w:num>
  <w:num w:numId="6">
    <w:abstractNumId w:val="3"/>
  </w:num>
  <w:num w:numId="7">
    <w:abstractNumId w:val="5"/>
  </w:num>
  <w:num w:numId="8">
    <w:abstractNumId w:val="6"/>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8"/>
  <w:drawingGridVerticalSpacing w:val="181"/>
  <w:displayHorizontalDrawingGridEvery w:val="2"/>
  <w:doNotUseMarginsForDrawingGridOrigin/>
  <w:drawingGridHorizontalOrigin w:val="561"/>
  <w:drawingGridVerticalOrigin w:val="499"/>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47"/>
    <w:rsid w:val="0000095B"/>
    <w:rsid w:val="00000AC6"/>
    <w:rsid w:val="00002E86"/>
    <w:rsid w:val="00003699"/>
    <w:rsid w:val="0001126C"/>
    <w:rsid w:val="00011645"/>
    <w:rsid w:val="00015A24"/>
    <w:rsid w:val="00017A54"/>
    <w:rsid w:val="00026AE4"/>
    <w:rsid w:val="0002724B"/>
    <w:rsid w:val="0005290C"/>
    <w:rsid w:val="000628A4"/>
    <w:rsid w:val="00063E24"/>
    <w:rsid w:val="00064B3B"/>
    <w:rsid w:val="0006583B"/>
    <w:rsid w:val="00075C98"/>
    <w:rsid w:val="00081D7A"/>
    <w:rsid w:val="000855AA"/>
    <w:rsid w:val="000900A4"/>
    <w:rsid w:val="00090AEC"/>
    <w:rsid w:val="00091D62"/>
    <w:rsid w:val="000926AF"/>
    <w:rsid w:val="00092ADE"/>
    <w:rsid w:val="00095E7A"/>
    <w:rsid w:val="00096FB3"/>
    <w:rsid w:val="000B1692"/>
    <w:rsid w:val="000B31A3"/>
    <w:rsid w:val="000B593B"/>
    <w:rsid w:val="000B616B"/>
    <w:rsid w:val="000C1847"/>
    <w:rsid w:val="000C4964"/>
    <w:rsid w:val="000D04D6"/>
    <w:rsid w:val="000D4853"/>
    <w:rsid w:val="000D5723"/>
    <w:rsid w:val="000D611D"/>
    <w:rsid w:val="000E66A5"/>
    <w:rsid w:val="000F1B1A"/>
    <w:rsid w:val="000F31B5"/>
    <w:rsid w:val="000F479B"/>
    <w:rsid w:val="000F796A"/>
    <w:rsid w:val="00111208"/>
    <w:rsid w:val="001118A0"/>
    <w:rsid w:val="0011347B"/>
    <w:rsid w:val="0011421B"/>
    <w:rsid w:val="001176FB"/>
    <w:rsid w:val="00122C03"/>
    <w:rsid w:val="00124D53"/>
    <w:rsid w:val="00125ED2"/>
    <w:rsid w:val="00125F72"/>
    <w:rsid w:val="0012623B"/>
    <w:rsid w:val="00132FD4"/>
    <w:rsid w:val="001338F7"/>
    <w:rsid w:val="00133EF5"/>
    <w:rsid w:val="00142D12"/>
    <w:rsid w:val="001457BB"/>
    <w:rsid w:val="00154049"/>
    <w:rsid w:val="001557C2"/>
    <w:rsid w:val="0015598A"/>
    <w:rsid w:val="0016180C"/>
    <w:rsid w:val="00161CA8"/>
    <w:rsid w:val="0016245D"/>
    <w:rsid w:val="00164095"/>
    <w:rsid w:val="00166A3B"/>
    <w:rsid w:val="001670CF"/>
    <w:rsid w:val="0017025F"/>
    <w:rsid w:val="001716FC"/>
    <w:rsid w:val="001723B6"/>
    <w:rsid w:val="00175C12"/>
    <w:rsid w:val="00183C8A"/>
    <w:rsid w:val="001858CB"/>
    <w:rsid w:val="00185DAE"/>
    <w:rsid w:val="00186A63"/>
    <w:rsid w:val="001A0410"/>
    <w:rsid w:val="001A1408"/>
    <w:rsid w:val="001A26E7"/>
    <w:rsid w:val="001A4BFE"/>
    <w:rsid w:val="001A7B04"/>
    <w:rsid w:val="001B026C"/>
    <w:rsid w:val="001B27D5"/>
    <w:rsid w:val="001B2BBB"/>
    <w:rsid w:val="001C0CAB"/>
    <w:rsid w:val="001C6699"/>
    <w:rsid w:val="001D6243"/>
    <w:rsid w:val="001E1952"/>
    <w:rsid w:val="001E2E47"/>
    <w:rsid w:val="001E67BA"/>
    <w:rsid w:val="001F196D"/>
    <w:rsid w:val="001F38C8"/>
    <w:rsid w:val="001F50DE"/>
    <w:rsid w:val="001F6DDB"/>
    <w:rsid w:val="001F7EBC"/>
    <w:rsid w:val="00203956"/>
    <w:rsid w:val="0020431F"/>
    <w:rsid w:val="00204667"/>
    <w:rsid w:val="002056DE"/>
    <w:rsid w:val="00207EF0"/>
    <w:rsid w:val="00214AA0"/>
    <w:rsid w:val="00217D9A"/>
    <w:rsid w:val="0022164C"/>
    <w:rsid w:val="00223A55"/>
    <w:rsid w:val="0023065A"/>
    <w:rsid w:val="002310F0"/>
    <w:rsid w:val="00242805"/>
    <w:rsid w:val="00250C1E"/>
    <w:rsid w:val="002525D8"/>
    <w:rsid w:val="0025427A"/>
    <w:rsid w:val="0025469E"/>
    <w:rsid w:val="00263A79"/>
    <w:rsid w:val="00265590"/>
    <w:rsid w:val="00266D46"/>
    <w:rsid w:val="00280898"/>
    <w:rsid w:val="0028480F"/>
    <w:rsid w:val="002850B0"/>
    <w:rsid w:val="00291730"/>
    <w:rsid w:val="00294CC4"/>
    <w:rsid w:val="002A2138"/>
    <w:rsid w:val="002A3F8E"/>
    <w:rsid w:val="002A42A9"/>
    <w:rsid w:val="002C1593"/>
    <w:rsid w:val="002C1B45"/>
    <w:rsid w:val="002C4908"/>
    <w:rsid w:val="002C5232"/>
    <w:rsid w:val="002D130F"/>
    <w:rsid w:val="002E0822"/>
    <w:rsid w:val="002E1071"/>
    <w:rsid w:val="002E2149"/>
    <w:rsid w:val="002E5A1A"/>
    <w:rsid w:val="002E7453"/>
    <w:rsid w:val="00300F54"/>
    <w:rsid w:val="003014AB"/>
    <w:rsid w:val="003024B4"/>
    <w:rsid w:val="00303D72"/>
    <w:rsid w:val="00310C88"/>
    <w:rsid w:val="00310F0A"/>
    <w:rsid w:val="00311EA6"/>
    <w:rsid w:val="0031612C"/>
    <w:rsid w:val="003223D4"/>
    <w:rsid w:val="00324A5C"/>
    <w:rsid w:val="003421FC"/>
    <w:rsid w:val="00342211"/>
    <w:rsid w:val="0034587A"/>
    <w:rsid w:val="003513CB"/>
    <w:rsid w:val="0035173C"/>
    <w:rsid w:val="003537FD"/>
    <w:rsid w:val="003631F7"/>
    <w:rsid w:val="00363482"/>
    <w:rsid w:val="003676C8"/>
    <w:rsid w:val="003700E5"/>
    <w:rsid w:val="00375277"/>
    <w:rsid w:val="0038232D"/>
    <w:rsid w:val="00383D7E"/>
    <w:rsid w:val="003877E9"/>
    <w:rsid w:val="0038780B"/>
    <w:rsid w:val="003A09BF"/>
    <w:rsid w:val="003A0BAD"/>
    <w:rsid w:val="003A3565"/>
    <w:rsid w:val="003A429F"/>
    <w:rsid w:val="003A60E9"/>
    <w:rsid w:val="003B1CE2"/>
    <w:rsid w:val="003B7CAF"/>
    <w:rsid w:val="003C23E1"/>
    <w:rsid w:val="003C4F08"/>
    <w:rsid w:val="003C7B1E"/>
    <w:rsid w:val="003D38DE"/>
    <w:rsid w:val="003E39FE"/>
    <w:rsid w:val="003E4263"/>
    <w:rsid w:val="003E681F"/>
    <w:rsid w:val="003E6967"/>
    <w:rsid w:val="003F1F05"/>
    <w:rsid w:val="003F6756"/>
    <w:rsid w:val="0040507B"/>
    <w:rsid w:val="00406127"/>
    <w:rsid w:val="00406F33"/>
    <w:rsid w:val="004121E4"/>
    <w:rsid w:val="0041518E"/>
    <w:rsid w:val="004230C1"/>
    <w:rsid w:val="00424116"/>
    <w:rsid w:val="00426028"/>
    <w:rsid w:val="00426423"/>
    <w:rsid w:val="004309AA"/>
    <w:rsid w:val="00432173"/>
    <w:rsid w:val="00436288"/>
    <w:rsid w:val="00437FDC"/>
    <w:rsid w:val="00451746"/>
    <w:rsid w:val="00452739"/>
    <w:rsid w:val="00453F0A"/>
    <w:rsid w:val="00454117"/>
    <w:rsid w:val="004543F5"/>
    <w:rsid w:val="004559ED"/>
    <w:rsid w:val="00455B54"/>
    <w:rsid w:val="00460401"/>
    <w:rsid w:val="004606C9"/>
    <w:rsid w:val="00462EE8"/>
    <w:rsid w:val="00470A08"/>
    <w:rsid w:val="00477746"/>
    <w:rsid w:val="00480A7E"/>
    <w:rsid w:val="00487273"/>
    <w:rsid w:val="0049024F"/>
    <w:rsid w:val="0049479A"/>
    <w:rsid w:val="004961FF"/>
    <w:rsid w:val="004A02B6"/>
    <w:rsid w:val="004A04DD"/>
    <w:rsid w:val="004A076F"/>
    <w:rsid w:val="004A20C5"/>
    <w:rsid w:val="004A4559"/>
    <w:rsid w:val="004A4615"/>
    <w:rsid w:val="004B470B"/>
    <w:rsid w:val="004B7728"/>
    <w:rsid w:val="004C05EC"/>
    <w:rsid w:val="004C208C"/>
    <w:rsid w:val="004C49D2"/>
    <w:rsid w:val="004D1235"/>
    <w:rsid w:val="004D171B"/>
    <w:rsid w:val="004E63ED"/>
    <w:rsid w:val="004E769F"/>
    <w:rsid w:val="004F710F"/>
    <w:rsid w:val="00511E7A"/>
    <w:rsid w:val="005172F7"/>
    <w:rsid w:val="005348BF"/>
    <w:rsid w:val="00534C39"/>
    <w:rsid w:val="00537745"/>
    <w:rsid w:val="00544C7E"/>
    <w:rsid w:val="00551851"/>
    <w:rsid w:val="0055191B"/>
    <w:rsid w:val="00553F77"/>
    <w:rsid w:val="005562C1"/>
    <w:rsid w:val="005608B2"/>
    <w:rsid w:val="00563686"/>
    <w:rsid w:val="00571969"/>
    <w:rsid w:val="00584ABB"/>
    <w:rsid w:val="00586C35"/>
    <w:rsid w:val="00590467"/>
    <w:rsid w:val="0059094E"/>
    <w:rsid w:val="005968EC"/>
    <w:rsid w:val="0059724A"/>
    <w:rsid w:val="005A0A37"/>
    <w:rsid w:val="005A1815"/>
    <w:rsid w:val="005A1D05"/>
    <w:rsid w:val="005B2373"/>
    <w:rsid w:val="005B41E2"/>
    <w:rsid w:val="005C1A09"/>
    <w:rsid w:val="005C35E5"/>
    <w:rsid w:val="005D0224"/>
    <w:rsid w:val="005D0B19"/>
    <w:rsid w:val="005D4929"/>
    <w:rsid w:val="005D6E1F"/>
    <w:rsid w:val="005E1D92"/>
    <w:rsid w:val="005F0BBA"/>
    <w:rsid w:val="005F5A8C"/>
    <w:rsid w:val="005F7D52"/>
    <w:rsid w:val="006022BE"/>
    <w:rsid w:val="006034F0"/>
    <w:rsid w:val="006055C6"/>
    <w:rsid w:val="0060682E"/>
    <w:rsid w:val="00612359"/>
    <w:rsid w:val="00613729"/>
    <w:rsid w:val="00615160"/>
    <w:rsid w:val="0061565C"/>
    <w:rsid w:val="00615B66"/>
    <w:rsid w:val="00616FF5"/>
    <w:rsid w:val="00617D07"/>
    <w:rsid w:val="00623886"/>
    <w:rsid w:val="00623894"/>
    <w:rsid w:val="00625592"/>
    <w:rsid w:val="006256A1"/>
    <w:rsid w:val="0062712E"/>
    <w:rsid w:val="0063421A"/>
    <w:rsid w:val="006351F4"/>
    <w:rsid w:val="00637304"/>
    <w:rsid w:val="00640248"/>
    <w:rsid w:val="00642C2F"/>
    <w:rsid w:val="00644A20"/>
    <w:rsid w:val="0066288B"/>
    <w:rsid w:val="00665D25"/>
    <w:rsid w:val="00667592"/>
    <w:rsid w:val="00667972"/>
    <w:rsid w:val="00671354"/>
    <w:rsid w:val="00672722"/>
    <w:rsid w:val="00676F16"/>
    <w:rsid w:val="006811A9"/>
    <w:rsid w:val="00685477"/>
    <w:rsid w:val="00685D6C"/>
    <w:rsid w:val="006871A9"/>
    <w:rsid w:val="006913DA"/>
    <w:rsid w:val="00692C73"/>
    <w:rsid w:val="006935B2"/>
    <w:rsid w:val="00693F7B"/>
    <w:rsid w:val="00694A5C"/>
    <w:rsid w:val="006A0C54"/>
    <w:rsid w:val="006B0A05"/>
    <w:rsid w:val="006B1A1C"/>
    <w:rsid w:val="006B5220"/>
    <w:rsid w:val="006B6BCD"/>
    <w:rsid w:val="006C37DD"/>
    <w:rsid w:val="006C6B93"/>
    <w:rsid w:val="006D00B3"/>
    <w:rsid w:val="006D40C2"/>
    <w:rsid w:val="006D7A5A"/>
    <w:rsid w:val="006E108C"/>
    <w:rsid w:val="006E5444"/>
    <w:rsid w:val="006F0E10"/>
    <w:rsid w:val="006F0F7A"/>
    <w:rsid w:val="006F1F4E"/>
    <w:rsid w:val="006F4EFF"/>
    <w:rsid w:val="006F7335"/>
    <w:rsid w:val="006F7948"/>
    <w:rsid w:val="007050B0"/>
    <w:rsid w:val="00705224"/>
    <w:rsid w:val="007053CB"/>
    <w:rsid w:val="00711FB0"/>
    <w:rsid w:val="00714769"/>
    <w:rsid w:val="00715E8B"/>
    <w:rsid w:val="0071723C"/>
    <w:rsid w:val="00721212"/>
    <w:rsid w:val="0072156F"/>
    <w:rsid w:val="00723E26"/>
    <w:rsid w:val="007261E8"/>
    <w:rsid w:val="00735341"/>
    <w:rsid w:val="00737CA0"/>
    <w:rsid w:val="007456EC"/>
    <w:rsid w:val="00750FDD"/>
    <w:rsid w:val="00756BCD"/>
    <w:rsid w:val="007575FA"/>
    <w:rsid w:val="007604A3"/>
    <w:rsid w:val="00766379"/>
    <w:rsid w:val="007741CC"/>
    <w:rsid w:val="0078177D"/>
    <w:rsid w:val="00784373"/>
    <w:rsid w:val="007853FF"/>
    <w:rsid w:val="00785A12"/>
    <w:rsid w:val="0079366C"/>
    <w:rsid w:val="007A5454"/>
    <w:rsid w:val="007A6CA3"/>
    <w:rsid w:val="007B2B44"/>
    <w:rsid w:val="007B5B32"/>
    <w:rsid w:val="007B7E26"/>
    <w:rsid w:val="007C0E83"/>
    <w:rsid w:val="007C6377"/>
    <w:rsid w:val="007C76CA"/>
    <w:rsid w:val="007D2991"/>
    <w:rsid w:val="007D7A57"/>
    <w:rsid w:val="007E4B1C"/>
    <w:rsid w:val="007E6F8A"/>
    <w:rsid w:val="007E7582"/>
    <w:rsid w:val="007F0354"/>
    <w:rsid w:val="007F2FEB"/>
    <w:rsid w:val="007F42D3"/>
    <w:rsid w:val="007F4350"/>
    <w:rsid w:val="0081017B"/>
    <w:rsid w:val="00813F1D"/>
    <w:rsid w:val="0081453A"/>
    <w:rsid w:val="00821817"/>
    <w:rsid w:val="00822034"/>
    <w:rsid w:val="008228FD"/>
    <w:rsid w:val="008317F5"/>
    <w:rsid w:val="0084390F"/>
    <w:rsid w:val="008479E4"/>
    <w:rsid w:val="00851046"/>
    <w:rsid w:val="0085151D"/>
    <w:rsid w:val="008516B4"/>
    <w:rsid w:val="00853F00"/>
    <w:rsid w:val="008541D2"/>
    <w:rsid w:val="00855169"/>
    <w:rsid w:val="00857BBD"/>
    <w:rsid w:val="00867131"/>
    <w:rsid w:val="008671EA"/>
    <w:rsid w:val="00875F1C"/>
    <w:rsid w:val="00877FE1"/>
    <w:rsid w:val="00880BED"/>
    <w:rsid w:val="008858E7"/>
    <w:rsid w:val="00890E52"/>
    <w:rsid w:val="00891E52"/>
    <w:rsid w:val="008A0DA2"/>
    <w:rsid w:val="008A2CBE"/>
    <w:rsid w:val="008A39E6"/>
    <w:rsid w:val="008B00FD"/>
    <w:rsid w:val="008B0D17"/>
    <w:rsid w:val="008B3D44"/>
    <w:rsid w:val="008B512A"/>
    <w:rsid w:val="008B7D0F"/>
    <w:rsid w:val="008C1A39"/>
    <w:rsid w:val="008C3331"/>
    <w:rsid w:val="008C5EEB"/>
    <w:rsid w:val="008C6844"/>
    <w:rsid w:val="008D54DF"/>
    <w:rsid w:val="008D5D66"/>
    <w:rsid w:val="008E1940"/>
    <w:rsid w:val="008E22FF"/>
    <w:rsid w:val="008E4231"/>
    <w:rsid w:val="008E6C2C"/>
    <w:rsid w:val="008F1055"/>
    <w:rsid w:val="008F46E4"/>
    <w:rsid w:val="008F67E0"/>
    <w:rsid w:val="008F75F1"/>
    <w:rsid w:val="008F7FCD"/>
    <w:rsid w:val="0090648F"/>
    <w:rsid w:val="0092068E"/>
    <w:rsid w:val="00922E5F"/>
    <w:rsid w:val="00926D94"/>
    <w:rsid w:val="00930190"/>
    <w:rsid w:val="009319D7"/>
    <w:rsid w:val="00933BB9"/>
    <w:rsid w:val="00946EC0"/>
    <w:rsid w:val="00953945"/>
    <w:rsid w:val="00955E54"/>
    <w:rsid w:val="00956BDE"/>
    <w:rsid w:val="009575E6"/>
    <w:rsid w:val="00961AD1"/>
    <w:rsid w:val="009705BA"/>
    <w:rsid w:val="0097080F"/>
    <w:rsid w:val="00970879"/>
    <w:rsid w:val="00970957"/>
    <w:rsid w:val="00970F30"/>
    <w:rsid w:val="00980EAF"/>
    <w:rsid w:val="00981F7F"/>
    <w:rsid w:val="00987CBC"/>
    <w:rsid w:val="00990120"/>
    <w:rsid w:val="00990212"/>
    <w:rsid w:val="0099787E"/>
    <w:rsid w:val="009A2DE2"/>
    <w:rsid w:val="009A42C5"/>
    <w:rsid w:val="009B1541"/>
    <w:rsid w:val="009B2B6E"/>
    <w:rsid w:val="009B3DC4"/>
    <w:rsid w:val="009B78D7"/>
    <w:rsid w:val="009B79BD"/>
    <w:rsid w:val="009B7E93"/>
    <w:rsid w:val="009C16DC"/>
    <w:rsid w:val="009C327E"/>
    <w:rsid w:val="009C3B64"/>
    <w:rsid w:val="009D588F"/>
    <w:rsid w:val="009D6FD7"/>
    <w:rsid w:val="009E00CC"/>
    <w:rsid w:val="009E7201"/>
    <w:rsid w:val="009F127B"/>
    <w:rsid w:val="009F37F0"/>
    <w:rsid w:val="009F5009"/>
    <w:rsid w:val="009F5569"/>
    <w:rsid w:val="00A01105"/>
    <w:rsid w:val="00A01444"/>
    <w:rsid w:val="00A14CAE"/>
    <w:rsid w:val="00A153F2"/>
    <w:rsid w:val="00A15FCD"/>
    <w:rsid w:val="00A240EE"/>
    <w:rsid w:val="00A243D0"/>
    <w:rsid w:val="00A30215"/>
    <w:rsid w:val="00A366B3"/>
    <w:rsid w:val="00A4116A"/>
    <w:rsid w:val="00A42BBD"/>
    <w:rsid w:val="00A44EA3"/>
    <w:rsid w:val="00A47206"/>
    <w:rsid w:val="00A5161D"/>
    <w:rsid w:val="00A51F3A"/>
    <w:rsid w:val="00A521ED"/>
    <w:rsid w:val="00A52443"/>
    <w:rsid w:val="00A533CF"/>
    <w:rsid w:val="00A601BB"/>
    <w:rsid w:val="00A628A7"/>
    <w:rsid w:val="00A66BD4"/>
    <w:rsid w:val="00A67198"/>
    <w:rsid w:val="00A75CB1"/>
    <w:rsid w:val="00A77562"/>
    <w:rsid w:val="00A820BC"/>
    <w:rsid w:val="00A82248"/>
    <w:rsid w:val="00A83905"/>
    <w:rsid w:val="00A84142"/>
    <w:rsid w:val="00A84F7F"/>
    <w:rsid w:val="00A95F28"/>
    <w:rsid w:val="00A96847"/>
    <w:rsid w:val="00AA3182"/>
    <w:rsid w:val="00AA36BD"/>
    <w:rsid w:val="00AA5F5E"/>
    <w:rsid w:val="00AB183E"/>
    <w:rsid w:val="00AB1E63"/>
    <w:rsid w:val="00AB4D31"/>
    <w:rsid w:val="00AB5E66"/>
    <w:rsid w:val="00AC1386"/>
    <w:rsid w:val="00AC2D78"/>
    <w:rsid w:val="00AC5526"/>
    <w:rsid w:val="00AD7D3F"/>
    <w:rsid w:val="00AE1E64"/>
    <w:rsid w:val="00AE2A1F"/>
    <w:rsid w:val="00AE51C4"/>
    <w:rsid w:val="00AE7D80"/>
    <w:rsid w:val="00AF3468"/>
    <w:rsid w:val="00AF6750"/>
    <w:rsid w:val="00B00B4B"/>
    <w:rsid w:val="00B00FE6"/>
    <w:rsid w:val="00B01A3C"/>
    <w:rsid w:val="00B02D7C"/>
    <w:rsid w:val="00B071E0"/>
    <w:rsid w:val="00B158D5"/>
    <w:rsid w:val="00B248A7"/>
    <w:rsid w:val="00B305A7"/>
    <w:rsid w:val="00B31E04"/>
    <w:rsid w:val="00B32BDF"/>
    <w:rsid w:val="00B339F3"/>
    <w:rsid w:val="00B40F1A"/>
    <w:rsid w:val="00B421B1"/>
    <w:rsid w:val="00B444DA"/>
    <w:rsid w:val="00B5209F"/>
    <w:rsid w:val="00B5684F"/>
    <w:rsid w:val="00B60B88"/>
    <w:rsid w:val="00B6226A"/>
    <w:rsid w:val="00B72D77"/>
    <w:rsid w:val="00B84923"/>
    <w:rsid w:val="00B85DBD"/>
    <w:rsid w:val="00B91044"/>
    <w:rsid w:val="00B91259"/>
    <w:rsid w:val="00B9771E"/>
    <w:rsid w:val="00BA131A"/>
    <w:rsid w:val="00BA46B5"/>
    <w:rsid w:val="00BA5206"/>
    <w:rsid w:val="00BB6957"/>
    <w:rsid w:val="00BC1017"/>
    <w:rsid w:val="00BC2198"/>
    <w:rsid w:val="00BC54D4"/>
    <w:rsid w:val="00BC698E"/>
    <w:rsid w:val="00BD09F4"/>
    <w:rsid w:val="00BD368A"/>
    <w:rsid w:val="00BD688C"/>
    <w:rsid w:val="00BD7625"/>
    <w:rsid w:val="00BF27D2"/>
    <w:rsid w:val="00BF36C1"/>
    <w:rsid w:val="00BF4F5D"/>
    <w:rsid w:val="00C01072"/>
    <w:rsid w:val="00C0251D"/>
    <w:rsid w:val="00C06F90"/>
    <w:rsid w:val="00C0737F"/>
    <w:rsid w:val="00C07E4F"/>
    <w:rsid w:val="00C10747"/>
    <w:rsid w:val="00C145B5"/>
    <w:rsid w:val="00C16442"/>
    <w:rsid w:val="00C172AB"/>
    <w:rsid w:val="00C20839"/>
    <w:rsid w:val="00C21FF7"/>
    <w:rsid w:val="00C25080"/>
    <w:rsid w:val="00C2688F"/>
    <w:rsid w:val="00C27052"/>
    <w:rsid w:val="00C37641"/>
    <w:rsid w:val="00C4094B"/>
    <w:rsid w:val="00C41375"/>
    <w:rsid w:val="00C41823"/>
    <w:rsid w:val="00C41AA8"/>
    <w:rsid w:val="00C423F6"/>
    <w:rsid w:val="00C43615"/>
    <w:rsid w:val="00C47533"/>
    <w:rsid w:val="00C5388E"/>
    <w:rsid w:val="00C567D1"/>
    <w:rsid w:val="00C5766C"/>
    <w:rsid w:val="00C576B8"/>
    <w:rsid w:val="00C6278A"/>
    <w:rsid w:val="00C703BF"/>
    <w:rsid w:val="00C833F5"/>
    <w:rsid w:val="00C849F7"/>
    <w:rsid w:val="00C86F7E"/>
    <w:rsid w:val="00C90570"/>
    <w:rsid w:val="00C9098A"/>
    <w:rsid w:val="00C91A2F"/>
    <w:rsid w:val="00C93835"/>
    <w:rsid w:val="00CA4021"/>
    <w:rsid w:val="00CA4E20"/>
    <w:rsid w:val="00CA66ED"/>
    <w:rsid w:val="00CB073B"/>
    <w:rsid w:val="00CB11CC"/>
    <w:rsid w:val="00CB487D"/>
    <w:rsid w:val="00CB51B5"/>
    <w:rsid w:val="00CB60B7"/>
    <w:rsid w:val="00CB78A0"/>
    <w:rsid w:val="00CC3262"/>
    <w:rsid w:val="00CD0637"/>
    <w:rsid w:val="00CE094C"/>
    <w:rsid w:val="00CE1E55"/>
    <w:rsid w:val="00CE40E7"/>
    <w:rsid w:val="00CE62BC"/>
    <w:rsid w:val="00CE77B7"/>
    <w:rsid w:val="00CF0959"/>
    <w:rsid w:val="00CF54A4"/>
    <w:rsid w:val="00CF6D35"/>
    <w:rsid w:val="00D02216"/>
    <w:rsid w:val="00D02718"/>
    <w:rsid w:val="00D14575"/>
    <w:rsid w:val="00D15070"/>
    <w:rsid w:val="00D15AC9"/>
    <w:rsid w:val="00D216AB"/>
    <w:rsid w:val="00D24A50"/>
    <w:rsid w:val="00D2588A"/>
    <w:rsid w:val="00D25F43"/>
    <w:rsid w:val="00D266D2"/>
    <w:rsid w:val="00D35B56"/>
    <w:rsid w:val="00D35B5D"/>
    <w:rsid w:val="00D407FC"/>
    <w:rsid w:val="00D43D02"/>
    <w:rsid w:val="00D448CB"/>
    <w:rsid w:val="00D45EE3"/>
    <w:rsid w:val="00D56C59"/>
    <w:rsid w:val="00D63B97"/>
    <w:rsid w:val="00D66AD3"/>
    <w:rsid w:val="00D73056"/>
    <w:rsid w:val="00D76076"/>
    <w:rsid w:val="00D777F9"/>
    <w:rsid w:val="00D80079"/>
    <w:rsid w:val="00D81AF9"/>
    <w:rsid w:val="00D825DE"/>
    <w:rsid w:val="00D83E30"/>
    <w:rsid w:val="00DA1E4B"/>
    <w:rsid w:val="00DA349D"/>
    <w:rsid w:val="00DA5A3E"/>
    <w:rsid w:val="00DB745C"/>
    <w:rsid w:val="00DB7E29"/>
    <w:rsid w:val="00DC211F"/>
    <w:rsid w:val="00DC5EAC"/>
    <w:rsid w:val="00DC7E59"/>
    <w:rsid w:val="00DD0A4B"/>
    <w:rsid w:val="00DD2F3C"/>
    <w:rsid w:val="00DD2FFF"/>
    <w:rsid w:val="00DD3975"/>
    <w:rsid w:val="00DE38D4"/>
    <w:rsid w:val="00DF0ED6"/>
    <w:rsid w:val="00DF0FD4"/>
    <w:rsid w:val="00DF1351"/>
    <w:rsid w:val="00DF1A7F"/>
    <w:rsid w:val="00DF2396"/>
    <w:rsid w:val="00DF796B"/>
    <w:rsid w:val="00E02994"/>
    <w:rsid w:val="00E0766F"/>
    <w:rsid w:val="00E2476C"/>
    <w:rsid w:val="00E26688"/>
    <w:rsid w:val="00E2768A"/>
    <w:rsid w:val="00E27DF5"/>
    <w:rsid w:val="00E50BC8"/>
    <w:rsid w:val="00E5484B"/>
    <w:rsid w:val="00E5661B"/>
    <w:rsid w:val="00E56798"/>
    <w:rsid w:val="00E64344"/>
    <w:rsid w:val="00E6557F"/>
    <w:rsid w:val="00E66C43"/>
    <w:rsid w:val="00E7248F"/>
    <w:rsid w:val="00E754CE"/>
    <w:rsid w:val="00E822B0"/>
    <w:rsid w:val="00E86780"/>
    <w:rsid w:val="00E92649"/>
    <w:rsid w:val="00E92BA6"/>
    <w:rsid w:val="00E94491"/>
    <w:rsid w:val="00E95B1F"/>
    <w:rsid w:val="00EA0F78"/>
    <w:rsid w:val="00EA20D4"/>
    <w:rsid w:val="00EA3107"/>
    <w:rsid w:val="00EA3222"/>
    <w:rsid w:val="00EA5ADE"/>
    <w:rsid w:val="00EA62DB"/>
    <w:rsid w:val="00EB42CC"/>
    <w:rsid w:val="00EC7D7B"/>
    <w:rsid w:val="00ED0B82"/>
    <w:rsid w:val="00ED589B"/>
    <w:rsid w:val="00ED5A59"/>
    <w:rsid w:val="00ED6756"/>
    <w:rsid w:val="00EE1C95"/>
    <w:rsid w:val="00EE38AC"/>
    <w:rsid w:val="00EE536A"/>
    <w:rsid w:val="00EE5B22"/>
    <w:rsid w:val="00EE78AF"/>
    <w:rsid w:val="00EF3D75"/>
    <w:rsid w:val="00EF6E13"/>
    <w:rsid w:val="00EF7315"/>
    <w:rsid w:val="00F06065"/>
    <w:rsid w:val="00F06502"/>
    <w:rsid w:val="00F11538"/>
    <w:rsid w:val="00F12E20"/>
    <w:rsid w:val="00F136A9"/>
    <w:rsid w:val="00F21C43"/>
    <w:rsid w:val="00F232AA"/>
    <w:rsid w:val="00F23D0D"/>
    <w:rsid w:val="00F259B4"/>
    <w:rsid w:val="00F41A67"/>
    <w:rsid w:val="00F43164"/>
    <w:rsid w:val="00F44B07"/>
    <w:rsid w:val="00F44B1D"/>
    <w:rsid w:val="00F473DA"/>
    <w:rsid w:val="00F47464"/>
    <w:rsid w:val="00F53535"/>
    <w:rsid w:val="00F543ED"/>
    <w:rsid w:val="00F5496E"/>
    <w:rsid w:val="00F5566C"/>
    <w:rsid w:val="00F5634D"/>
    <w:rsid w:val="00F65371"/>
    <w:rsid w:val="00F7164D"/>
    <w:rsid w:val="00F743BA"/>
    <w:rsid w:val="00F81FFA"/>
    <w:rsid w:val="00F84A3C"/>
    <w:rsid w:val="00F85549"/>
    <w:rsid w:val="00F8646D"/>
    <w:rsid w:val="00F97089"/>
    <w:rsid w:val="00FA2BC2"/>
    <w:rsid w:val="00FA50ED"/>
    <w:rsid w:val="00FB0562"/>
    <w:rsid w:val="00FB35BC"/>
    <w:rsid w:val="00FB4F7D"/>
    <w:rsid w:val="00FB53F7"/>
    <w:rsid w:val="00FC54BB"/>
    <w:rsid w:val="00FD0C23"/>
    <w:rsid w:val="00FD6AB3"/>
    <w:rsid w:val="00FE0E95"/>
    <w:rsid w:val="00FF6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9C4B1"/>
  <w15:docId w15:val="{A4B78660-BA76-4D15-81EF-43C40F2E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65696D" w:themeColor="text1"/>
        <w:sz w:val="24"/>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AA5F5E"/>
    <w:pPr>
      <w:ind w:left="1985"/>
    </w:pPr>
    <w:rPr>
      <w:lang w:val="en-GB"/>
    </w:rPr>
  </w:style>
  <w:style w:type="paragraph" w:styleId="Heading1">
    <w:name w:val="heading 1"/>
    <w:basedOn w:val="Normal"/>
    <w:next w:val="BodyText"/>
    <w:link w:val="Heading1Char"/>
    <w:uiPriority w:val="9"/>
    <w:qFormat/>
    <w:rsid w:val="00A533CF"/>
    <w:pPr>
      <w:pageBreakBefore/>
      <w:spacing w:before="120" w:after="120"/>
      <w:ind w:left="0"/>
      <w:outlineLvl w:val="0"/>
    </w:pPr>
    <w:rPr>
      <w:rFonts w:ascii="Century Gothic" w:hAnsi="Century Gothic"/>
      <w:b/>
      <w:bCs/>
      <w:color w:val="9F5BA2"/>
      <w:sz w:val="36"/>
      <w:szCs w:val="36"/>
    </w:rPr>
  </w:style>
  <w:style w:type="paragraph" w:styleId="Heading2">
    <w:name w:val="heading 2"/>
    <w:basedOn w:val="Heading1"/>
    <w:next w:val="BodyText"/>
    <w:link w:val="Heading2Char"/>
    <w:uiPriority w:val="1"/>
    <w:qFormat/>
    <w:rsid w:val="00A533CF"/>
    <w:pPr>
      <w:pageBreakBefore w:val="0"/>
      <w:numPr>
        <w:ilvl w:val="1"/>
      </w:numPr>
      <w:spacing w:line="276" w:lineRule="auto"/>
      <w:outlineLvl w:val="1"/>
    </w:pPr>
    <w:rPr>
      <w:bCs w:val="0"/>
      <w:i/>
      <w:sz w:val="26"/>
      <w:szCs w:val="22"/>
    </w:rPr>
  </w:style>
  <w:style w:type="paragraph" w:styleId="Heading3">
    <w:name w:val="heading 3"/>
    <w:basedOn w:val="Normal"/>
    <w:next w:val="BodyText"/>
    <w:link w:val="Heading3Char"/>
    <w:uiPriority w:val="9"/>
    <w:unhideWhenUsed/>
    <w:qFormat/>
    <w:rsid w:val="00CE77B7"/>
    <w:pPr>
      <w:keepNext/>
      <w:keepLines/>
      <w:spacing w:before="120" w:after="120" w:line="276" w:lineRule="auto"/>
      <w:ind w:left="0"/>
      <w:outlineLvl w:val="2"/>
    </w:pPr>
    <w:rPr>
      <w:rFonts w:ascii="Century Gothic" w:hAnsi="Century Gothic"/>
      <w:b/>
      <w:i/>
      <w:color w:val="6D6E71"/>
    </w:rPr>
  </w:style>
  <w:style w:type="paragraph" w:styleId="Heading4">
    <w:name w:val="heading 4"/>
    <w:basedOn w:val="Normal"/>
    <w:next w:val="BodyText"/>
    <w:link w:val="Heading4Char"/>
    <w:uiPriority w:val="9"/>
    <w:unhideWhenUsed/>
    <w:qFormat/>
    <w:rsid w:val="00A533CF"/>
    <w:pPr>
      <w:keepNext/>
      <w:keepLines/>
      <w:spacing w:before="120" w:after="120" w:line="276" w:lineRule="auto"/>
      <w:ind w:left="0"/>
      <w:outlineLvl w:val="3"/>
    </w:pPr>
    <w:rPr>
      <w:rFonts w:ascii="Century Gothic" w:hAnsi="Century Gothic"/>
      <w:b/>
    </w:rPr>
  </w:style>
  <w:style w:type="paragraph" w:styleId="Heading5">
    <w:name w:val="heading 5"/>
    <w:basedOn w:val="Normal"/>
    <w:next w:val="Normal"/>
    <w:link w:val="Heading5Char"/>
    <w:uiPriority w:val="9"/>
    <w:semiHidden/>
    <w:unhideWhenUsed/>
    <w:rsid w:val="00477746"/>
    <w:pPr>
      <w:keepNext/>
      <w:keepLines/>
      <w:numPr>
        <w:ilvl w:val="4"/>
        <w:numId w:val="3"/>
      </w:numPr>
      <w:spacing w:before="40"/>
      <w:outlineLvl w:val="4"/>
    </w:pPr>
    <w:rPr>
      <w:rFonts w:asciiTheme="majorHAnsi" w:eastAsiaTheme="majorEastAsia" w:hAnsiTheme="majorHAnsi" w:cstheme="majorBidi"/>
      <w:color w:val="922123" w:themeColor="accent1" w:themeShade="BF"/>
    </w:rPr>
  </w:style>
  <w:style w:type="paragraph" w:styleId="Heading6">
    <w:name w:val="heading 6"/>
    <w:basedOn w:val="Normal"/>
    <w:next w:val="Normal"/>
    <w:link w:val="Heading6Char"/>
    <w:uiPriority w:val="9"/>
    <w:semiHidden/>
    <w:unhideWhenUsed/>
    <w:qFormat/>
    <w:rsid w:val="00477746"/>
    <w:pPr>
      <w:keepNext/>
      <w:keepLines/>
      <w:numPr>
        <w:ilvl w:val="5"/>
        <w:numId w:val="3"/>
      </w:numPr>
      <w:spacing w:before="40"/>
      <w:outlineLvl w:val="5"/>
    </w:pPr>
    <w:rPr>
      <w:rFonts w:asciiTheme="majorHAnsi" w:eastAsiaTheme="majorEastAsia" w:hAnsiTheme="majorHAnsi" w:cstheme="majorBidi"/>
      <w:color w:val="611617" w:themeColor="accent1" w:themeShade="7F"/>
    </w:rPr>
  </w:style>
  <w:style w:type="paragraph" w:styleId="Heading7">
    <w:name w:val="heading 7"/>
    <w:basedOn w:val="Normal"/>
    <w:next w:val="Normal"/>
    <w:link w:val="Heading7Char"/>
    <w:uiPriority w:val="9"/>
    <w:semiHidden/>
    <w:unhideWhenUsed/>
    <w:qFormat/>
    <w:rsid w:val="00477746"/>
    <w:pPr>
      <w:keepNext/>
      <w:keepLines/>
      <w:numPr>
        <w:ilvl w:val="6"/>
        <w:numId w:val="3"/>
      </w:numPr>
      <w:spacing w:before="40"/>
      <w:outlineLvl w:val="6"/>
    </w:pPr>
    <w:rPr>
      <w:rFonts w:asciiTheme="majorHAnsi" w:eastAsiaTheme="majorEastAsia" w:hAnsiTheme="majorHAnsi" w:cstheme="majorBidi"/>
      <w:i/>
      <w:iCs/>
      <w:color w:val="611617" w:themeColor="accent1" w:themeShade="7F"/>
    </w:rPr>
  </w:style>
  <w:style w:type="paragraph" w:styleId="Heading8">
    <w:name w:val="heading 8"/>
    <w:basedOn w:val="Normal"/>
    <w:next w:val="Normal"/>
    <w:link w:val="Heading8Char"/>
    <w:uiPriority w:val="9"/>
    <w:semiHidden/>
    <w:unhideWhenUsed/>
    <w:qFormat/>
    <w:rsid w:val="00477746"/>
    <w:pPr>
      <w:keepNext/>
      <w:keepLines/>
      <w:numPr>
        <w:ilvl w:val="7"/>
        <w:numId w:val="3"/>
      </w:numPr>
      <w:spacing w:before="40"/>
      <w:outlineLvl w:val="7"/>
    </w:pPr>
    <w:rPr>
      <w:rFonts w:asciiTheme="majorHAnsi" w:eastAsiaTheme="majorEastAsia" w:hAnsiTheme="majorHAnsi" w:cstheme="majorBidi"/>
      <w:color w:val="7B7F84" w:themeColor="text1" w:themeTint="D8"/>
      <w:sz w:val="21"/>
      <w:szCs w:val="21"/>
    </w:rPr>
  </w:style>
  <w:style w:type="paragraph" w:styleId="Heading9">
    <w:name w:val="heading 9"/>
    <w:basedOn w:val="Normal"/>
    <w:next w:val="Normal"/>
    <w:link w:val="Heading9Char"/>
    <w:uiPriority w:val="9"/>
    <w:semiHidden/>
    <w:unhideWhenUsed/>
    <w:qFormat/>
    <w:rsid w:val="00477746"/>
    <w:pPr>
      <w:keepNext/>
      <w:keepLines/>
      <w:numPr>
        <w:ilvl w:val="8"/>
        <w:numId w:val="3"/>
      </w:numPr>
      <w:spacing w:before="40"/>
      <w:outlineLvl w:val="8"/>
    </w:pPr>
    <w:rPr>
      <w:rFonts w:asciiTheme="majorHAnsi" w:eastAsiaTheme="majorEastAsia" w:hAnsiTheme="majorHAnsi" w:cstheme="majorBidi"/>
      <w:i/>
      <w:iCs/>
      <w:color w:val="7B7F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43D02"/>
    <w:pPr>
      <w:tabs>
        <w:tab w:val="left" w:pos="1701"/>
      </w:tabs>
      <w:spacing w:before="120" w:after="120" w:line="276" w:lineRule="auto"/>
      <w:ind w:left="0"/>
    </w:pPr>
    <w:rPr>
      <w:rFonts w:ascii="Century Gothic" w:hAnsi="Century Gothic"/>
      <w:sz w:val="22"/>
    </w:rPr>
  </w:style>
  <w:style w:type="paragraph" w:styleId="ListParagraph">
    <w:name w:val="List Paragraph"/>
    <w:basedOn w:val="Normal"/>
    <w:link w:val="ListParagraphChar"/>
    <w:uiPriority w:val="34"/>
    <w:qFormat/>
    <w:rsid w:val="005D0224"/>
    <w:pPr>
      <w:spacing w:before="30"/>
      <w:ind w:left="0"/>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22C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C03"/>
    <w:rPr>
      <w:rFonts w:ascii="Lucida Grande" w:eastAsia="Arial" w:hAnsi="Lucida Grande" w:cs="Lucida Grande"/>
      <w:sz w:val="18"/>
      <w:szCs w:val="18"/>
    </w:rPr>
  </w:style>
  <w:style w:type="paragraph" w:styleId="Header">
    <w:name w:val="header"/>
    <w:basedOn w:val="Normal"/>
    <w:link w:val="HeaderChar"/>
    <w:uiPriority w:val="99"/>
    <w:unhideWhenUsed/>
    <w:rsid w:val="00122C03"/>
    <w:pPr>
      <w:tabs>
        <w:tab w:val="center" w:pos="4320"/>
        <w:tab w:val="right" w:pos="8640"/>
      </w:tabs>
    </w:pPr>
  </w:style>
  <w:style w:type="character" w:customStyle="1" w:styleId="HeaderChar">
    <w:name w:val="Header Char"/>
    <w:basedOn w:val="DefaultParagraphFont"/>
    <w:link w:val="Header"/>
    <w:uiPriority w:val="99"/>
    <w:rsid w:val="00122C03"/>
    <w:rPr>
      <w:rFonts w:ascii="Arial" w:eastAsia="Arial" w:hAnsi="Arial" w:cs="Arial"/>
    </w:rPr>
  </w:style>
  <w:style w:type="paragraph" w:styleId="Footer">
    <w:name w:val="footer"/>
    <w:basedOn w:val="Normal"/>
    <w:link w:val="FooterChar"/>
    <w:uiPriority w:val="99"/>
    <w:unhideWhenUsed/>
    <w:rsid w:val="00122C03"/>
    <w:pPr>
      <w:tabs>
        <w:tab w:val="center" w:pos="4320"/>
        <w:tab w:val="right" w:pos="8640"/>
      </w:tabs>
    </w:pPr>
  </w:style>
  <w:style w:type="character" w:customStyle="1" w:styleId="FooterChar">
    <w:name w:val="Footer Char"/>
    <w:basedOn w:val="DefaultParagraphFont"/>
    <w:link w:val="Footer"/>
    <w:uiPriority w:val="99"/>
    <w:rsid w:val="00122C03"/>
    <w:rPr>
      <w:rFonts w:ascii="Arial" w:eastAsia="Arial" w:hAnsi="Arial" w:cs="Arial"/>
    </w:rPr>
  </w:style>
  <w:style w:type="paragraph" w:customStyle="1" w:styleId="Smalltext10pt">
    <w:name w:val="Small text (10pt)"/>
    <w:basedOn w:val="Normal"/>
    <w:link w:val="Smalltext10ptChar"/>
    <w:uiPriority w:val="12"/>
    <w:rsid w:val="00003699"/>
    <w:pPr>
      <w:widowControl/>
      <w:spacing w:before="60" w:after="60" w:line="320" w:lineRule="atLeast"/>
    </w:pPr>
    <w:rPr>
      <w:rFonts w:asciiTheme="minorHAnsi" w:hAnsiTheme="minorHAnsi"/>
    </w:rPr>
  </w:style>
  <w:style w:type="character" w:customStyle="1" w:styleId="Smalltext10ptChar">
    <w:name w:val="Small text (10pt) Char"/>
    <w:basedOn w:val="DefaultParagraphFont"/>
    <w:link w:val="Smalltext10pt"/>
    <w:uiPriority w:val="12"/>
    <w:rsid w:val="00003699"/>
    <w:rPr>
      <w:sz w:val="20"/>
      <w:szCs w:val="20"/>
      <w:lang w:val="en-GB"/>
    </w:rPr>
  </w:style>
  <w:style w:type="table" w:styleId="ColorfulList-Accent6">
    <w:name w:val="Colorful List Accent 6"/>
    <w:basedOn w:val="TableNormal"/>
    <w:uiPriority w:val="72"/>
    <w:rsid w:val="00003699"/>
    <w:pPr>
      <w:widowControl/>
    </w:pPr>
    <w:rPr>
      <w:sz w:val="20"/>
      <w:lang w:val="en-GB"/>
    </w:rPr>
    <w:tblPr>
      <w:tblStyleRowBandSize w:val="1"/>
      <w:tblStyleColBandSize w:val="1"/>
    </w:tblPr>
    <w:tcPr>
      <w:shd w:val="clear" w:color="auto" w:fill="F6F6F6" w:themeFill="accent6" w:themeFillTint="19"/>
    </w:tcPr>
    <w:tblStylePr w:type="firstRow">
      <w:rPr>
        <w:b/>
        <w:bCs/>
        <w:color w:val="FFFFFF" w:themeColor="background1"/>
        <w:sz w:val="22"/>
      </w:rPr>
      <w:tblPr/>
      <w:tcPr>
        <w:tcBorders>
          <w:bottom w:val="single" w:sz="12" w:space="0" w:color="FFFFFF" w:themeColor="background1"/>
        </w:tcBorders>
        <w:shd w:val="clear" w:color="auto" w:fill="989898" w:themeFill="accent5" w:themeFillShade="CC"/>
      </w:tcPr>
    </w:tblStylePr>
    <w:tblStylePr w:type="lastRow">
      <w:rPr>
        <w:b/>
        <w:bCs/>
        <w:color w:val="989898" w:themeColor="accent5" w:themeShade="CC"/>
      </w:rPr>
      <w:tblPr/>
      <w:tcPr>
        <w:tcBorders>
          <w:top w:val="single" w:sz="12" w:space="0" w:color="6569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6" w:themeFillTint="3F"/>
      </w:tcPr>
    </w:tblStylePr>
    <w:tblStylePr w:type="band1Horz">
      <w:tblPr/>
      <w:tcPr>
        <w:shd w:val="clear" w:color="auto" w:fill="EDEDED" w:themeFill="accent6" w:themeFillTint="33"/>
      </w:tcPr>
    </w:tblStylePr>
  </w:style>
  <w:style w:type="character" w:styleId="PlaceholderText">
    <w:name w:val="Placeholder Text"/>
    <w:basedOn w:val="DefaultParagraphFont"/>
    <w:uiPriority w:val="99"/>
    <w:semiHidden/>
    <w:rsid w:val="00003699"/>
    <w:rPr>
      <w:color w:val="808080"/>
    </w:rPr>
  </w:style>
  <w:style w:type="character" w:customStyle="1" w:styleId="Heading3Char">
    <w:name w:val="Heading 3 Char"/>
    <w:basedOn w:val="DefaultParagraphFont"/>
    <w:link w:val="Heading3"/>
    <w:uiPriority w:val="9"/>
    <w:rsid w:val="00A533CF"/>
    <w:rPr>
      <w:rFonts w:ascii="Century Gothic" w:hAnsi="Century Gothic"/>
      <w:b/>
      <w:i/>
      <w:color w:val="6D6E71"/>
      <w:lang w:val="en-GB"/>
    </w:rPr>
  </w:style>
  <w:style w:type="character" w:customStyle="1" w:styleId="Heading4Char">
    <w:name w:val="Heading 4 Char"/>
    <w:basedOn w:val="DefaultParagraphFont"/>
    <w:link w:val="Heading4"/>
    <w:uiPriority w:val="9"/>
    <w:rsid w:val="00A533CF"/>
    <w:rPr>
      <w:rFonts w:ascii="Century Gothic" w:hAnsi="Century Gothic"/>
      <w:b/>
      <w:lang w:val="en-GB"/>
    </w:rPr>
  </w:style>
  <w:style w:type="character" w:styleId="IntenseEmphasis">
    <w:name w:val="Intense Emphasis"/>
    <w:uiPriority w:val="21"/>
    <w:rsid w:val="00214AA0"/>
    <w:rPr>
      <w:i/>
      <w:iCs/>
      <w:color w:val="9F5BA2"/>
    </w:rPr>
  </w:style>
  <w:style w:type="paragraph" w:styleId="IntenseQuote">
    <w:name w:val="Intense Quote"/>
    <w:next w:val="Normal"/>
    <w:link w:val="IntenseQuoteChar"/>
    <w:uiPriority w:val="30"/>
    <w:qFormat/>
    <w:rsid w:val="00956BDE"/>
    <w:pPr>
      <w:spacing w:before="20" w:after="20"/>
      <w:ind w:left="567" w:right="567"/>
      <w:jc w:val="center"/>
    </w:pPr>
    <w:rPr>
      <w:rFonts w:ascii="Century Gothic" w:eastAsia="Arial" w:hAnsi="Century Gothic" w:cs="Arial"/>
      <w:b/>
      <w:i/>
      <w:color w:val="9F5BA2"/>
      <w:sz w:val="28"/>
      <w:szCs w:val="20"/>
    </w:rPr>
  </w:style>
  <w:style w:type="character" w:customStyle="1" w:styleId="IntenseQuoteChar">
    <w:name w:val="Intense Quote Char"/>
    <w:basedOn w:val="DefaultParagraphFont"/>
    <w:link w:val="IntenseQuote"/>
    <w:uiPriority w:val="30"/>
    <w:rsid w:val="00956BDE"/>
    <w:rPr>
      <w:rFonts w:ascii="Century Gothic" w:eastAsia="Arial" w:hAnsi="Century Gothic" w:cs="Arial"/>
      <w:b/>
      <w:i/>
      <w:color w:val="9F5BA2"/>
      <w:sz w:val="28"/>
      <w:szCs w:val="20"/>
    </w:rPr>
  </w:style>
  <w:style w:type="character" w:styleId="SubtleReference">
    <w:name w:val="Subtle Reference"/>
    <w:basedOn w:val="DefaultParagraphFont"/>
    <w:uiPriority w:val="31"/>
    <w:rsid w:val="00214AA0"/>
    <w:rPr>
      <w:color w:val="9A9DA1" w:themeColor="text1" w:themeTint="A5"/>
    </w:rPr>
  </w:style>
  <w:style w:type="character" w:styleId="IntenseReference">
    <w:name w:val="Intense Reference"/>
    <w:uiPriority w:val="32"/>
    <w:rsid w:val="00750FDD"/>
    <w:rPr>
      <w:bCs/>
    </w:rPr>
  </w:style>
  <w:style w:type="character" w:styleId="SubtleEmphasis">
    <w:name w:val="Subtle Emphasis"/>
    <w:uiPriority w:val="19"/>
    <w:qFormat/>
    <w:rsid w:val="00A601BB"/>
    <w:rPr>
      <w:rFonts w:ascii="Century Gothic" w:hAnsi="Century Gothic"/>
      <w:i/>
      <w:iCs/>
      <w:color w:val="9F5BA2"/>
      <w:sz w:val="22"/>
      <w:szCs w:val="22"/>
    </w:rPr>
  </w:style>
  <w:style w:type="paragraph" w:styleId="TOCHeading">
    <w:name w:val="TOC Heading"/>
    <w:basedOn w:val="Heading1"/>
    <w:next w:val="Normal"/>
    <w:uiPriority w:val="39"/>
    <w:unhideWhenUsed/>
    <w:rsid w:val="00EA62DB"/>
    <w:pPr>
      <w:keepNext/>
      <w:keepLines/>
      <w:widowControl/>
      <w:spacing w:before="240" w:line="259" w:lineRule="auto"/>
      <w:outlineLvl w:val="9"/>
    </w:pPr>
    <w:rPr>
      <w:rFonts w:asciiTheme="majorHAnsi" w:eastAsiaTheme="majorEastAsia" w:hAnsiTheme="majorHAnsi" w:cstheme="majorBidi"/>
      <w:b w:val="0"/>
      <w:bCs w:val="0"/>
      <w:i/>
      <w:color w:val="922123" w:themeColor="accent1" w:themeShade="BF"/>
      <w:sz w:val="32"/>
      <w:szCs w:val="32"/>
    </w:rPr>
  </w:style>
  <w:style w:type="paragraph" w:styleId="TOC1">
    <w:name w:val="toc 1"/>
    <w:basedOn w:val="Normal"/>
    <w:next w:val="Normal"/>
    <w:link w:val="TOC1Char"/>
    <w:autoRedefine/>
    <w:uiPriority w:val="39"/>
    <w:unhideWhenUsed/>
    <w:rsid w:val="007604A3"/>
    <w:pPr>
      <w:tabs>
        <w:tab w:val="left" w:pos="284"/>
        <w:tab w:val="right" w:leader="dot" w:pos="10773"/>
      </w:tabs>
      <w:spacing w:after="100" w:line="276" w:lineRule="auto"/>
      <w:ind w:left="0" w:right="255"/>
    </w:pPr>
    <w:rPr>
      <w:b/>
      <w:noProof/>
      <w:color w:val="925496" w:themeColor="accent4"/>
    </w:rPr>
  </w:style>
  <w:style w:type="paragraph" w:styleId="TOC2">
    <w:name w:val="toc 2"/>
    <w:basedOn w:val="Normal"/>
    <w:next w:val="Normal"/>
    <w:autoRedefine/>
    <w:uiPriority w:val="39"/>
    <w:unhideWhenUsed/>
    <w:rsid w:val="00F259B4"/>
    <w:pPr>
      <w:tabs>
        <w:tab w:val="left" w:pos="851"/>
        <w:tab w:val="right" w:leader="dot" w:pos="10773"/>
      </w:tabs>
      <w:spacing w:after="100"/>
      <w:ind w:left="284" w:right="255"/>
    </w:pPr>
    <w:rPr>
      <w:b/>
    </w:rPr>
  </w:style>
  <w:style w:type="paragraph" w:styleId="TOC3">
    <w:name w:val="toc 3"/>
    <w:basedOn w:val="Normal"/>
    <w:next w:val="Normal"/>
    <w:autoRedefine/>
    <w:uiPriority w:val="39"/>
    <w:unhideWhenUsed/>
    <w:rsid w:val="0012623B"/>
    <w:pPr>
      <w:tabs>
        <w:tab w:val="left" w:pos="1418"/>
        <w:tab w:val="right" w:leader="dot" w:pos="10773"/>
      </w:tabs>
      <w:spacing w:after="100"/>
      <w:ind w:left="851" w:right="255"/>
    </w:pPr>
  </w:style>
  <w:style w:type="character" w:styleId="Hyperlink">
    <w:name w:val="Hyperlink"/>
    <w:basedOn w:val="DefaultParagraphFont"/>
    <w:uiPriority w:val="99"/>
    <w:unhideWhenUsed/>
    <w:rsid w:val="00EA62DB"/>
    <w:rPr>
      <w:color w:val="925496" w:themeColor="hyperlink"/>
      <w:u w:val="single"/>
    </w:rPr>
  </w:style>
  <w:style w:type="paragraph" w:customStyle="1" w:styleId="Bullet1">
    <w:name w:val="Bullet 1"/>
    <w:basedOn w:val="ListParagraph"/>
    <w:link w:val="Bullet1Char"/>
    <w:uiPriority w:val="1"/>
    <w:qFormat/>
    <w:rsid w:val="00956BDE"/>
    <w:pPr>
      <w:numPr>
        <w:numId w:val="1"/>
      </w:numPr>
      <w:spacing w:before="120" w:after="120" w:line="276" w:lineRule="auto"/>
      <w:ind w:left="568" w:hanging="284"/>
      <w:contextualSpacing/>
    </w:pPr>
    <w:rPr>
      <w:rFonts w:ascii="Century Gothic" w:hAnsi="Century Gothic"/>
      <w:sz w:val="22"/>
    </w:rPr>
  </w:style>
  <w:style w:type="paragraph" w:customStyle="1" w:styleId="Bullet2">
    <w:name w:val="Bullet 2"/>
    <w:basedOn w:val="Bullet1"/>
    <w:link w:val="Bullet2Char"/>
    <w:uiPriority w:val="1"/>
    <w:qFormat/>
    <w:rsid w:val="00956BDE"/>
    <w:pPr>
      <w:numPr>
        <w:ilvl w:val="1"/>
      </w:numPr>
      <w:ind w:left="851" w:hanging="284"/>
    </w:pPr>
  </w:style>
  <w:style w:type="character" w:customStyle="1" w:styleId="ListParagraphChar">
    <w:name w:val="List Paragraph Char"/>
    <w:basedOn w:val="DefaultParagraphFont"/>
    <w:link w:val="ListParagraph"/>
    <w:uiPriority w:val="34"/>
    <w:rsid w:val="005D0224"/>
    <w:rPr>
      <w:rFonts w:ascii="Arial" w:eastAsia="Arial" w:hAnsi="Arial" w:cs="Arial"/>
      <w:color w:val="58595B"/>
      <w:sz w:val="20"/>
      <w:szCs w:val="20"/>
    </w:rPr>
  </w:style>
  <w:style w:type="character" w:customStyle="1" w:styleId="Bullet1Char">
    <w:name w:val="Bullet 1 Char"/>
    <w:basedOn w:val="ListParagraphChar"/>
    <w:link w:val="Bullet1"/>
    <w:uiPriority w:val="1"/>
    <w:rsid w:val="00956BDE"/>
    <w:rPr>
      <w:rFonts w:ascii="Century Gothic" w:eastAsia="Arial" w:hAnsi="Century Gothic" w:cs="Arial"/>
      <w:color w:val="58595B"/>
      <w:sz w:val="22"/>
      <w:szCs w:val="20"/>
      <w:lang w:val="en-GB"/>
    </w:rPr>
  </w:style>
  <w:style w:type="paragraph" w:customStyle="1" w:styleId="Bullet3">
    <w:name w:val="Bullet 3"/>
    <w:basedOn w:val="ListParagraph"/>
    <w:link w:val="Bullet3Char"/>
    <w:uiPriority w:val="1"/>
    <w:qFormat/>
    <w:rsid w:val="00956BDE"/>
    <w:pPr>
      <w:numPr>
        <w:ilvl w:val="2"/>
        <w:numId w:val="1"/>
      </w:numPr>
      <w:spacing w:before="120" w:after="120" w:line="276" w:lineRule="auto"/>
      <w:ind w:left="1135" w:hanging="284"/>
      <w:contextualSpacing/>
    </w:pPr>
    <w:rPr>
      <w:rFonts w:ascii="Century Gothic" w:hAnsi="Century Gothic"/>
      <w:spacing w:val="-7"/>
      <w:sz w:val="22"/>
    </w:rPr>
  </w:style>
  <w:style w:type="character" w:customStyle="1" w:styleId="Bullet2Char">
    <w:name w:val="Bullet 2 Char"/>
    <w:basedOn w:val="Bullet1Char"/>
    <w:link w:val="Bullet2"/>
    <w:uiPriority w:val="1"/>
    <w:rsid w:val="00956BDE"/>
    <w:rPr>
      <w:rFonts w:ascii="Century Gothic" w:eastAsia="Arial" w:hAnsi="Century Gothic" w:cs="Arial"/>
      <w:color w:val="58595B"/>
      <w:sz w:val="22"/>
      <w:szCs w:val="20"/>
      <w:lang w:val="en-GB"/>
    </w:rPr>
  </w:style>
  <w:style w:type="paragraph" w:customStyle="1" w:styleId="Numberedlist">
    <w:name w:val="Numbered list"/>
    <w:basedOn w:val="ListParagraph"/>
    <w:link w:val="NumberedlistChar"/>
    <w:uiPriority w:val="1"/>
    <w:qFormat/>
    <w:rsid w:val="00D43D02"/>
    <w:pPr>
      <w:numPr>
        <w:numId w:val="2"/>
      </w:numPr>
      <w:spacing w:before="120" w:after="120" w:line="276" w:lineRule="auto"/>
      <w:ind w:left="568" w:hanging="284"/>
    </w:pPr>
    <w:rPr>
      <w:rFonts w:ascii="Century Gothic" w:hAnsi="Century Gothic"/>
      <w:sz w:val="22"/>
    </w:rPr>
  </w:style>
  <w:style w:type="character" w:customStyle="1" w:styleId="Bullet3Char">
    <w:name w:val="Bullet 3 Char"/>
    <w:basedOn w:val="ListParagraphChar"/>
    <w:link w:val="Bullet3"/>
    <w:uiPriority w:val="1"/>
    <w:rsid w:val="00956BDE"/>
    <w:rPr>
      <w:rFonts w:ascii="Century Gothic" w:eastAsia="Arial" w:hAnsi="Century Gothic" w:cs="Arial"/>
      <w:color w:val="58595B"/>
      <w:spacing w:val="-7"/>
      <w:sz w:val="22"/>
      <w:szCs w:val="20"/>
      <w:lang w:val="en-GB"/>
    </w:rPr>
  </w:style>
  <w:style w:type="paragraph" w:customStyle="1" w:styleId="Numberedlistsub-point">
    <w:name w:val="Numbered list sub-point"/>
    <w:basedOn w:val="ListParagraph"/>
    <w:link w:val="Numberedlistsub-pointChar"/>
    <w:uiPriority w:val="1"/>
    <w:qFormat/>
    <w:rsid w:val="00956BDE"/>
    <w:pPr>
      <w:numPr>
        <w:ilvl w:val="1"/>
        <w:numId w:val="2"/>
      </w:numPr>
      <w:spacing w:before="120" w:after="120" w:line="276" w:lineRule="auto"/>
      <w:ind w:left="851" w:hanging="284"/>
    </w:pPr>
    <w:rPr>
      <w:rFonts w:ascii="Century Gothic" w:hAnsi="Century Gothic"/>
      <w:sz w:val="22"/>
    </w:rPr>
  </w:style>
  <w:style w:type="character" w:customStyle="1" w:styleId="NumberedlistChar">
    <w:name w:val="Numbered list Char"/>
    <w:basedOn w:val="ListParagraphChar"/>
    <w:link w:val="Numberedlist"/>
    <w:uiPriority w:val="1"/>
    <w:rsid w:val="00D43D02"/>
    <w:rPr>
      <w:rFonts w:ascii="Century Gothic" w:eastAsia="Arial" w:hAnsi="Century Gothic" w:cs="Arial"/>
      <w:color w:val="58595B"/>
      <w:sz w:val="22"/>
      <w:szCs w:val="20"/>
      <w:lang w:val="en-GB"/>
    </w:rPr>
  </w:style>
  <w:style w:type="table" w:styleId="LightShading-Accent1">
    <w:name w:val="Light Shading Accent 1"/>
    <w:basedOn w:val="TableNormal"/>
    <w:uiPriority w:val="60"/>
    <w:rsid w:val="00311EA6"/>
    <w:pPr>
      <w:widowControl/>
    </w:pPr>
    <w:rPr>
      <w:sz w:val="20"/>
      <w:lang w:val="en-GB"/>
    </w:rPr>
    <w:tblPr>
      <w:tblStyleRowBandSize w:val="1"/>
      <w:tblStyleColBandSize w:val="1"/>
      <w:tblBorders>
        <w:top w:val="single" w:sz="8" w:space="0" w:color="C42D2F" w:themeColor="accent1"/>
        <w:bottom w:val="single" w:sz="8" w:space="0" w:color="C42D2F" w:themeColor="accent1"/>
      </w:tblBorders>
    </w:tblPr>
    <w:tblStylePr w:type="firstRow">
      <w:pPr>
        <w:spacing w:before="0" w:after="0" w:line="240" w:lineRule="auto"/>
      </w:pPr>
      <w:rPr>
        <w:rFonts w:ascii="Calibri" w:hAnsi="Calibri"/>
        <w:b/>
        <w:bCs/>
        <w:sz w:val="22"/>
      </w:rPr>
      <w:tblPr/>
      <w:tcPr>
        <w:tcBorders>
          <w:top w:val="single" w:sz="8" w:space="0" w:color="C42D2F" w:themeColor="accent1"/>
          <w:left w:val="nil"/>
          <w:bottom w:val="single" w:sz="8" w:space="0" w:color="C42D2F" w:themeColor="accent1"/>
          <w:right w:val="nil"/>
          <w:insideH w:val="nil"/>
          <w:insideV w:val="nil"/>
        </w:tcBorders>
      </w:tcPr>
    </w:tblStylePr>
    <w:tblStylePr w:type="lastRow">
      <w:pPr>
        <w:spacing w:before="0" w:after="0" w:line="240" w:lineRule="auto"/>
      </w:pPr>
      <w:rPr>
        <w:b/>
        <w:bCs/>
      </w:rPr>
      <w:tblPr/>
      <w:tcPr>
        <w:tcBorders>
          <w:top w:val="single" w:sz="8" w:space="0" w:color="C42D2F" w:themeColor="accent1"/>
          <w:left w:val="nil"/>
          <w:bottom w:val="single" w:sz="8" w:space="0" w:color="C42D2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B43F56" w:themeFill="accent2"/>
      </w:tcPr>
    </w:tblStylePr>
    <w:tblStylePr w:type="band1Horz">
      <w:tblPr/>
      <w:tcPr>
        <w:shd w:val="clear" w:color="auto" w:fill="B43F56" w:themeFill="accent2"/>
      </w:tcPr>
    </w:tblStylePr>
  </w:style>
  <w:style w:type="character" w:customStyle="1" w:styleId="Numberedlistsub-pointChar">
    <w:name w:val="Numbered list sub-point Char"/>
    <w:basedOn w:val="ListParagraphChar"/>
    <w:link w:val="Numberedlistsub-point"/>
    <w:uiPriority w:val="1"/>
    <w:rsid w:val="00956BDE"/>
    <w:rPr>
      <w:rFonts w:ascii="Century Gothic" w:eastAsia="Arial" w:hAnsi="Century Gothic" w:cs="Arial"/>
      <w:color w:val="58595B"/>
      <w:sz w:val="22"/>
      <w:szCs w:val="20"/>
      <w:lang w:val="en-GB"/>
    </w:rPr>
  </w:style>
  <w:style w:type="table" w:styleId="ListTable7Colorful-Accent4">
    <w:name w:val="List Table 7 Colorful Accent 4"/>
    <w:basedOn w:val="TableNormal"/>
    <w:uiPriority w:val="52"/>
    <w:rsid w:val="00311EA6"/>
    <w:rPr>
      <w:color w:val="6C3F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549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549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549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5496" w:themeColor="accent4"/>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nt">
    <w:name w:val="Table font"/>
    <w:basedOn w:val="Smalltext10pt"/>
    <w:link w:val="TablefontChar"/>
    <w:uiPriority w:val="1"/>
    <w:qFormat/>
    <w:rsid w:val="00922E5F"/>
    <w:pPr>
      <w:spacing w:line="240" w:lineRule="auto"/>
      <w:ind w:left="38"/>
    </w:pPr>
    <w:rPr>
      <w:rFonts w:ascii="Century Gothic" w:hAnsi="Century Gothic"/>
      <w:sz w:val="22"/>
    </w:rPr>
  </w:style>
  <w:style w:type="character" w:styleId="UnresolvedMention">
    <w:name w:val="Unresolved Mention"/>
    <w:basedOn w:val="DefaultParagraphFont"/>
    <w:uiPriority w:val="99"/>
    <w:semiHidden/>
    <w:unhideWhenUsed/>
    <w:rsid w:val="00311EA6"/>
    <w:rPr>
      <w:color w:val="808080"/>
      <w:shd w:val="clear" w:color="auto" w:fill="E6E6E6"/>
    </w:rPr>
  </w:style>
  <w:style w:type="character" w:customStyle="1" w:styleId="TablefontChar">
    <w:name w:val="Table font Char"/>
    <w:basedOn w:val="Smalltext10ptChar"/>
    <w:link w:val="Tablefont"/>
    <w:uiPriority w:val="1"/>
    <w:rsid w:val="00922E5F"/>
    <w:rPr>
      <w:rFonts w:ascii="Century Gothic" w:hAnsi="Century Gothic"/>
      <w:sz w:val="22"/>
      <w:szCs w:val="20"/>
      <w:lang w:val="en-GB"/>
    </w:rPr>
  </w:style>
  <w:style w:type="table" w:styleId="TableGrid">
    <w:name w:val="Table Grid"/>
    <w:aliases w:val="Table Grid OPM"/>
    <w:basedOn w:val="TableNormal"/>
    <w:uiPriority w:val="59"/>
    <w:rsid w:val="0031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Heading1"/>
    <w:next w:val="BodyText"/>
    <w:link w:val="contentsheadingChar"/>
    <w:uiPriority w:val="1"/>
    <w:qFormat/>
    <w:rsid w:val="00922E5F"/>
    <w:pPr>
      <w:ind w:left="2024" w:right="3941"/>
      <w:outlineLvl w:val="9"/>
    </w:pPr>
    <w:rPr>
      <w:noProof/>
    </w:rPr>
  </w:style>
  <w:style w:type="character" w:customStyle="1" w:styleId="Heading2Char">
    <w:name w:val="Heading 2 Char"/>
    <w:basedOn w:val="Heading1Char"/>
    <w:link w:val="Heading2"/>
    <w:uiPriority w:val="1"/>
    <w:rsid w:val="00A533CF"/>
    <w:rPr>
      <w:rFonts w:ascii="Century Gothic" w:hAnsi="Century Gothic"/>
      <w:b/>
      <w:bCs w:val="0"/>
      <w:i/>
      <w:color w:val="9F5BA2"/>
      <w:sz w:val="26"/>
      <w:szCs w:val="36"/>
      <w:lang w:val="en-GB"/>
    </w:rPr>
  </w:style>
  <w:style w:type="character" w:customStyle="1" w:styleId="Heading1Char">
    <w:name w:val="Heading 1 Char"/>
    <w:basedOn w:val="DefaultParagraphFont"/>
    <w:link w:val="Heading1"/>
    <w:uiPriority w:val="9"/>
    <w:rsid w:val="00A533CF"/>
    <w:rPr>
      <w:rFonts w:ascii="Century Gothic" w:hAnsi="Century Gothic"/>
      <w:b/>
      <w:bCs/>
      <w:color w:val="9F5BA2"/>
      <w:sz w:val="36"/>
      <w:szCs w:val="36"/>
      <w:lang w:val="en-GB"/>
    </w:rPr>
  </w:style>
  <w:style w:type="character" w:customStyle="1" w:styleId="contentsheadingChar">
    <w:name w:val="contents heading Char"/>
    <w:basedOn w:val="Heading1Char"/>
    <w:link w:val="contentsheading"/>
    <w:uiPriority w:val="1"/>
    <w:rsid w:val="00922E5F"/>
    <w:rPr>
      <w:rFonts w:ascii="Century Gothic" w:hAnsi="Century Gothic"/>
      <w:b/>
      <w:bCs/>
      <w:noProof/>
      <w:color w:val="9F5BA2"/>
      <w:sz w:val="36"/>
      <w:szCs w:val="36"/>
      <w:lang w:val="en-GB"/>
    </w:rPr>
  </w:style>
  <w:style w:type="paragraph" w:customStyle="1" w:styleId="TOCformat">
    <w:name w:val="TOC format"/>
    <w:basedOn w:val="TOC1"/>
    <w:link w:val="TOCformatChar"/>
    <w:uiPriority w:val="1"/>
    <w:qFormat/>
    <w:rsid w:val="00922E5F"/>
    <w:rPr>
      <w:rFonts w:ascii="Century Gothic" w:hAnsi="Century Gothic"/>
    </w:rPr>
  </w:style>
  <w:style w:type="paragraph" w:customStyle="1" w:styleId="headerandfooteronly">
    <w:name w:val="header and footer only"/>
    <w:link w:val="headerandfooteronlyChar"/>
    <w:uiPriority w:val="11"/>
    <w:rsid w:val="002D130F"/>
    <w:pPr>
      <w:widowControl/>
      <w:pBdr>
        <w:top w:val="single" w:sz="4" w:space="3" w:color="65696D" w:themeColor="text1"/>
      </w:pBdr>
    </w:pPr>
    <w:rPr>
      <w:rFonts w:cs="Arial"/>
      <w:color w:val="1A1A1A" w:themeColor="background1" w:themeShade="1A"/>
      <w:sz w:val="16"/>
      <w:szCs w:val="14"/>
      <w:lang w:val="en-GB"/>
    </w:rPr>
  </w:style>
  <w:style w:type="character" w:customStyle="1" w:styleId="TOC1Char">
    <w:name w:val="TOC 1 Char"/>
    <w:basedOn w:val="DefaultParagraphFont"/>
    <w:link w:val="TOC1"/>
    <w:uiPriority w:val="39"/>
    <w:rsid w:val="007604A3"/>
    <w:rPr>
      <w:b/>
      <w:noProof/>
      <w:color w:val="925496" w:themeColor="accent4"/>
      <w:lang w:val="en-GB"/>
    </w:rPr>
  </w:style>
  <w:style w:type="character" w:customStyle="1" w:styleId="TOCformatChar">
    <w:name w:val="TOC format Char"/>
    <w:basedOn w:val="TOC1Char"/>
    <w:link w:val="TOCformat"/>
    <w:uiPriority w:val="1"/>
    <w:rsid w:val="00922E5F"/>
    <w:rPr>
      <w:rFonts w:ascii="Century Gothic" w:hAnsi="Century Gothic"/>
      <w:b/>
      <w:noProof/>
      <w:color w:val="925496" w:themeColor="accent4"/>
      <w:lang w:val="en-GB"/>
    </w:rPr>
  </w:style>
  <w:style w:type="character" w:customStyle="1" w:styleId="headerandfooteronlyChar">
    <w:name w:val="header and footer only Char"/>
    <w:basedOn w:val="DefaultParagraphFont"/>
    <w:link w:val="headerandfooteronly"/>
    <w:uiPriority w:val="11"/>
    <w:rsid w:val="002D130F"/>
    <w:rPr>
      <w:rFonts w:ascii="Arial" w:hAnsi="Arial" w:cs="Arial"/>
      <w:color w:val="1A1A1A" w:themeColor="background1" w:themeShade="1A"/>
      <w:sz w:val="16"/>
      <w:szCs w:val="14"/>
      <w:lang w:val="en-GB"/>
    </w:rPr>
  </w:style>
  <w:style w:type="paragraph" w:customStyle="1" w:styleId="frontpagedate">
    <w:name w:val="front page date"/>
    <w:basedOn w:val="Normal"/>
    <w:link w:val="frontpagedateChar"/>
    <w:uiPriority w:val="1"/>
    <w:qFormat/>
    <w:rsid w:val="00922E5F"/>
    <w:pPr>
      <w:jc w:val="right"/>
    </w:pPr>
    <w:rPr>
      <w:rFonts w:ascii="Century Gothic" w:hAnsi="Century Gothic"/>
    </w:rPr>
  </w:style>
  <w:style w:type="character" w:customStyle="1" w:styleId="frontpagedateChar">
    <w:name w:val="front page date Char"/>
    <w:basedOn w:val="DefaultParagraphFont"/>
    <w:link w:val="frontpagedate"/>
    <w:uiPriority w:val="1"/>
    <w:rsid w:val="00922E5F"/>
    <w:rPr>
      <w:rFonts w:ascii="Century Gothic" w:hAnsi="Century Gothic"/>
      <w:lang w:val="en-GB"/>
    </w:rPr>
  </w:style>
  <w:style w:type="character" w:customStyle="1" w:styleId="Heading5Char">
    <w:name w:val="Heading 5 Char"/>
    <w:basedOn w:val="DefaultParagraphFont"/>
    <w:link w:val="Heading5"/>
    <w:uiPriority w:val="9"/>
    <w:semiHidden/>
    <w:rsid w:val="00477746"/>
    <w:rPr>
      <w:rFonts w:asciiTheme="majorHAnsi" w:eastAsiaTheme="majorEastAsia" w:hAnsiTheme="majorHAnsi" w:cstheme="majorBidi"/>
      <w:color w:val="922123" w:themeColor="accent1" w:themeShade="BF"/>
      <w:lang w:val="en-GB"/>
    </w:rPr>
  </w:style>
  <w:style w:type="character" w:customStyle="1" w:styleId="Heading6Char">
    <w:name w:val="Heading 6 Char"/>
    <w:basedOn w:val="DefaultParagraphFont"/>
    <w:link w:val="Heading6"/>
    <w:uiPriority w:val="9"/>
    <w:semiHidden/>
    <w:rsid w:val="00477746"/>
    <w:rPr>
      <w:rFonts w:asciiTheme="majorHAnsi" w:eastAsiaTheme="majorEastAsia" w:hAnsiTheme="majorHAnsi" w:cstheme="majorBidi"/>
      <w:color w:val="611617" w:themeColor="accent1" w:themeShade="7F"/>
      <w:lang w:val="en-GB"/>
    </w:rPr>
  </w:style>
  <w:style w:type="character" w:customStyle="1" w:styleId="Heading7Char">
    <w:name w:val="Heading 7 Char"/>
    <w:basedOn w:val="DefaultParagraphFont"/>
    <w:link w:val="Heading7"/>
    <w:uiPriority w:val="9"/>
    <w:semiHidden/>
    <w:rsid w:val="00477746"/>
    <w:rPr>
      <w:rFonts w:asciiTheme="majorHAnsi" w:eastAsiaTheme="majorEastAsia" w:hAnsiTheme="majorHAnsi" w:cstheme="majorBidi"/>
      <w:i/>
      <w:iCs/>
      <w:color w:val="611617" w:themeColor="accent1" w:themeShade="7F"/>
      <w:lang w:val="en-GB"/>
    </w:rPr>
  </w:style>
  <w:style w:type="character" w:customStyle="1" w:styleId="Heading8Char">
    <w:name w:val="Heading 8 Char"/>
    <w:basedOn w:val="DefaultParagraphFont"/>
    <w:link w:val="Heading8"/>
    <w:uiPriority w:val="9"/>
    <w:semiHidden/>
    <w:rsid w:val="00477746"/>
    <w:rPr>
      <w:rFonts w:asciiTheme="majorHAnsi" w:eastAsiaTheme="majorEastAsia" w:hAnsiTheme="majorHAnsi" w:cstheme="majorBidi"/>
      <w:color w:val="7B7F84" w:themeColor="text1" w:themeTint="D8"/>
      <w:sz w:val="21"/>
      <w:szCs w:val="21"/>
      <w:lang w:val="en-GB"/>
    </w:rPr>
  </w:style>
  <w:style w:type="character" w:customStyle="1" w:styleId="Heading9Char">
    <w:name w:val="Heading 9 Char"/>
    <w:basedOn w:val="DefaultParagraphFont"/>
    <w:link w:val="Heading9"/>
    <w:uiPriority w:val="9"/>
    <w:semiHidden/>
    <w:rsid w:val="00477746"/>
    <w:rPr>
      <w:rFonts w:asciiTheme="majorHAnsi" w:eastAsiaTheme="majorEastAsia" w:hAnsiTheme="majorHAnsi" w:cstheme="majorBidi"/>
      <w:i/>
      <w:iCs/>
      <w:color w:val="7B7F84" w:themeColor="text1" w:themeTint="D8"/>
      <w:sz w:val="21"/>
      <w:szCs w:val="21"/>
      <w:lang w:val="en-GB"/>
    </w:rPr>
  </w:style>
  <w:style w:type="paragraph" w:styleId="Quote">
    <w:name w:val="Quote"/>
    <w:aliases w:val="Quote reference"/>
    <w:basedOn w:val="Normal"/>
    <w:next w:val="Normal"/>
    <w:link w:val="QuoteChar"/>
    <w:uiPriority w:val="29"/>
    <w:qFormat/>
    <w:rsid w:val="00956BDE"/>
    <w:pPr>
      <w:spacing w:before="120" w:after="120"/>
      <w:ind w:left="567" w:right="567"/>
      <w:jc w:val="center"/>
    </w:pPr>
    <w:rPr>
      <w:rFonts w:ascii="Century Gothic" w:hAnsi="Century Gothic"/>
      <w:iCs/>
      <w:color w:val="8A8E92" w:themeColor="text1" w:themeTint="BF"/>
      <w:szCs w:val="24"/>
    </w:rPr>
  </w:style>
  <w:style w:type="character" w:customStyle="1" w:styleId="QuoteChar">
    <w:name w:val="Quote Char"/>
    <w:aliases w:val="Quote reference Char"/>
    <w:basedOn w:val="DefaultParagraphFont"/>
    <w:link w:val="Quote"/>
    <w:uiPriority w:val="29"/>
    <w:rsid w:val="00956BDE"/>
    <w:rPr>
      <w:rFonts w:ascii="Century Gothic" w:hAnsi="Century Gothic"/>
      <w:iCs/>
      <w:color w:val="8A8E92" w:themeColor="text1" w:themeTint="BF"/>
      <w:szCs w:val="24"/>
      <w:lang w:val="en-GB"/>
    </w:rPr>
  </w:style>
  <w:style w:type="table" w:styleId="ListTable7Colorful-Accent2">
    <w:name w:val="List Table 7 Colorful Accent 2"/>
    <w:basedOn w:val="TableNormal"/>
    <w:uiPriority w:val="52"/>
    <w:rsid w:val="00AB4D31"/>
    <w:rPr>
      <w:color w:val="862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3F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3F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3F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3F56" w:themeColor="accent2"/>
        </w:tcBorders>
        <w:shd w:val="clear" w:color="auto" w:fill="FFFFFF" w:themeFill="background1"/>
      </w:tcPr>
    </w:tblStylePr>
    <w:tblStylePr w:type="band1Vert">
      <w:tblPr/>
      <w:tcPr>
        <w:shd w:val="clear" w:color="auto" w:fill="F1D7DC" w:themeFill="accent2" w:themeFillTint="33"/>
      </w:tcPr>
    </w:tblStylePr>
    <w:tblStylePr w:type="band1Horz">
      <w:tblPr/>
      <w:tcPr>
        <w:shd w:val="clear" w:color="auto" w:fill="F1D7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AB4D31"/>
    <w:tblPr>
      <w:tblStyleRowBandSize w:val="1"/>
      <w:tblStyleColBandSize w:val="1"/>
    </w:tblPr>
    <w:tblStylePr w:type="firstRow">
      <w:rPr>
        <w:b/>
        <w:bCs/>
      </w:rPr>
      <w:tblPr/>
      <w:tcPr>
        <w:tcBorders>
          <w:bottom w:val="single" w:sz="4" w:space="0" w:color="C094C3" w:themeColor="accent4" w:themeTint="99"/>
        </w:tcBorders>
      </w:tcPr>
    </w:tblStylePr>
    <w:tblStylePr w:type="lastRow">
      <w:rPr>
        <w:b/>
        <w:bCs/>
      </w:rPr>
      <w:tblPr/>
      <w:tcPr>
        <w:tcBorders>
          <w:top w:val="single" w:sz="4" w:space="0" w:color="C094C3" w:themeColor="accent4" w:themeTint="99"/>
        </w:tcBorders>
      </w:tcPr>
    </w:tblStylePr>
    <w:tblStylePr w:type="firstCol">
      <w:rPr>
        <w:b/>
        <w:bCs/>
      </w:rPr>
    </w:tblStylePr>
    <w:tblStylePr w:type="lastCol">
      <w:rPr>
        <w:b/>
        <w:bCs/>
      </w:rPr>
    </w:tblStylePr>
    <w:tblStylePr w:type="band1Vert">
      <w:tblPr/>
      <w:tcPr>
        <w:shd w:val="clear" w:color="auto" w:fill="EADBEB" w:themeFill="accent4" w:themeFillTint="33"/>
      </w:tcPr>
    </w:tblStylePr>
    <w:tblStylePr w:type="band1Horz">
      <w:tblPr/>
      <w:tcPr>
        <w:shd w:val="clear" w:color="auto" w:fill="EADBEB" w:themeFill="accent4" w:themeFillTint="33"/>
      </w:tcPr>
    </w:tblStylePr>
  </w:style>
  <w:style w:type="table" w:styleId="ListTable1Light-Accent1">
    <w:name w:val="List Table 1 Light Accent 1"/>
    <w:basedOn w:val="TableNormal"/>
    <w:uiPriority w:val="46"/>
    <w:rsid w:val="00AB4D31"/>
    <w:tblPr>
      <w:tblStyleRowBandSize w:val="1"/>
      <w:tblStyleColBandSize w:val="1"/>
    </w:tblPr>
    <w:tblStylePr w:type="firstRow">
      <w:rPr>
        <w:b/>
        <w:bCs/>
      </w:rPr>
      <w:tblPr/>
      <w:tcPr>
        <w:tcBorders>
          <w:bottom w:val="single" w:sz="4" w:space="0" w:color="E07B7C" w:themeColor="accent1" w:themeTint="99"/>
        </w:tcBorders>
      </w:tcPr>
    </w:tblStylePr>
    <w:tblStylePr w:type="lastRow">
      <w:rPr>
        <w:b/>
        <w:bCs/>
      </w:rPr>
      <w:tblPr/>
      <w:tcPr>
        <w:tcBorders>
          <w:top w:val="single" w:sz="4" w:space="0" w:color="E07B7C" w:themeColor="accent1" w:themeTint="99"/>
        </w:tcBorders>
      </w:tcPr>
    </w:tblStylePr>
    <w:tblStylePr w:type="firstCol">
      <w:rPr>
        <w:b/>
        <w:bCs/>
      </w:rPr>
    </w:tblStylePr>
    <w:tblStylePr w:type="lastCol">
      <w:rPr>
        <w:b/>
        <w:bCs/>
      </w:rPr>
    </w:tblStylePr>
    <w:tblStylePr w:type="band1Vert">
      <w:tblPr/>
      <w:tcPr>
        <w:shd w:val="clear" w:color="auto" w:fill="F5D3D3" w:themeFill="accent1" w:themeFillTint="33"/>
      </w:tcPr>
    </w:tblStylePr>
    <w:tblStylePr w:type="band1Horz">
      <w:tblPr/>
      <w:tcPr>
        <w:shd w:val="clear" w:color="auto" w:fill="F5D3D3" w:themeFill="accent1" w:themeFillTint="33"/>
      </w:tcPr>
    </w:tblStylePr>
  </w:style>
  <w:style w:type="table" w:styleId="ListTable1Light-Accent3">
    <w:name w:val="List Table 1 Light Accent 3"/>
    <w:basedOn w:val="TableNormal"/>
    <w:uiPriority w:val="46"/>
    <w:rsid w:val="00217D9A"/>
    <w:tblPr>
      <w:tblStyleRowBandSize w:val="1"/>
      <w:tblStyleColBandSize w:val="1"/>
    </w:tblPr>
    <w:tblStylePr w:type="firstRow">
      <w:rPr>
        <w:b/>
        <w:bCs/>
      </w:rPr>
      <w:tblPr/>
      <w:tcPr>
        <w:tcBorders>
          <w:bottom w:val="single" w:sz="4" w:space="0" w:color="CB91AE" w:themeColor="accent3" w:themeTint="99"/>
        </w:tcBorders>
      </w:tcPr>
    </w:tblStylePr>
    <w:tblStylePr w:type="lastRow">
      <w:rPr>
        <w:b/>
        <w:bCs/>
      </w:rPr>
      <w:tblPr/>
      <w:tcPr>
        <w:tcBorders>
          <w:top w:val="single" w:sz="4" w:space="0" w:color="CB91AE" w:themeColor="accent3" w:themeTint="99"/>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1Light-Accent4">
    <w:name w:val="Grid Table 1 Light Accent 4"/>
    <w:basedOn w:val="TableNormal"/>
    <w:uiPriority w:val="46"/>
    <w:rsid w:val="00217D9A"/>
    <w:tblPr>
      <w:tblStyleRowBandSize w:val="1"/>
      <w:tblStyleColBandSize w:val="1"/>
      <w:tblBorders>
        <w:top w:val="single" w:sz="4" w:space="0" w:color="D5B8D7" w:themeColor="accent4" w:themeTint="66"/>
        <w:left w:val="single" w:sz="4" w:space="0" w:color="D5B8D7" w:themeColor="accent4" w:themeTint="66"/>
        <w:bottom w:val="single" w:sz="4" w:space="0" w:color="D5B8D7" w:themeColor="accent4" w:themeTint="66"/>
        <w:right w:val="single" w:sz="4" w:space="0" w:color="D5B8D7" w:themeColor="accent4" w:themeTint="66"/>
        <w:insideH w:val="single" w:sz="4" w:space="0" w:color="D5B8D7" w:themeColor="accent4" w:themeTint="66"/>
        <w:insideV w:val="single" w:sz="4" w:space="0" w:color="D5B8D7" w:themeColor="accent4" w:themeTint="66"/>
      </w:tblBorders>
    </w:tblPr>
    <w:tblStylePr w:type="firstRow">
      <w:rPr>
        <w:b/>
        <w:bCs/>
      </w:rPr>
      <w:tblPr/>
      <w:tcPr>
        <w:tcBorders>
          <w:bottom w:val="single" w:sz="12" w:space="0" w:color="C094C3" w:themeColor="accent4" w:themeTint="99"/>
        </w:tcBorders>
      </w:tcPr>
    </w:tblStylePr>
    <w:tblStylePr w:type="lastRow">
      <w:rPr>
        <w:b/>
        <w:bCs/>
      </w:rPr>
      <w:tblPr/>
      <w:tcPr>
        <w:tcBorders>
          <w:top w:val="double" w:sz="2" w:space="0" w:color="C094C3" w:themeColor="accent4" w:themeTint="99"/>
        </w:tcBorders>
      </w:tcPr>
    </w:tblStylePr>
    <w:tblStylePr w:type="firstCol">
      <w:rPr>
        <w:b/>
        <w:bCs/>
      </w:rPr>
    </w:tblStylePr>
    <w:tblStylePr w:type="lastCol">
      <w:rPr>
        <w:b/>
        <w:bCs/>
      </w:rPr>
    </w:tblStylePr>
  </w:style>
  <w:style w:type="paragraph" w:customStyle="1" w:styleId="ItalicBody">
    <w:name w:val="Italic Body"/>
    <w:basedOn w:val="BodyText"/>
    <w:link w:val="ItalicBodyChar"/>
    <w:uiPriority w:val="1"/>
    <w:qFormat/>
    <w:rsid w:val="00A533CF"/>
    <w:rPr>
      <w:i/>
    </w:rPr>
  </w:style>
  <w:style w:type="paragraph" w:customStyle="1" w:styleId="BoldBody">
    <w:name w:val="Bold Body"/>
    <w:basedOn w:val="BodyText"/>
    <w:next w:val="BodyText"/>
    <w:link w:val="BoldBodyChar"/>
    <w:uiPriority w:val="1"/>
    <w:qFormat/>
    <w:rsid w:val="00A533CF"/>
    <w:rPr>
      <w:b/>
    </w:rPr>
  </w:style>
  <w:style w:type="character" w:customStyle="1" w:styleId="BodyTextChar">
    <w:name w:val="Body Text Char"/>
    <w:basedOn w:val="DefaultParagraphFont"/>
    <w:link w:val="BodyText"/>
    <w:uiPriority w:val="1"/>
    <w:rsid w:val="00D43D02"/>
    <w:rPr>
      <w:rFonts w:ascii="Century Gothic" w:hAnsi="Century Gothic"/>
      <w:sz w:val="22"/>
      <w:lang w:val="en-GB"/>
    </w:rPr>
  </w:style>
  <w:style w:type="character" w:customStyle="1" w:styleId="ItalicBodyChar">
    <w:name w:val="Italic Body Char"/>
    <w:basedOn w:val="BodyTextChar"/>
    <w:link w:val="ItalicBody"/>
    <w:uiPriority w:val="1"/>
    <w:rsid w:val="00A533CF"/>
    <w:rPr>
      <w:rFonts w:ascii="Century Gothic" w:hAnsi="Century Gothic"/>
      <w:i/>
      <w:sz w:val="22"/>
      <w:lang w:val="en-GB"/>
    </w:rPr>
  </w:style>
  <w:style w:type="paragraph" w:styleId="EndnoteText">
    <w:name w:val="endnote text"/>
    <w:basedOn w:val="Normal"/>
    <w:link w:val="EndnoteTextChar"/>
    <w:uiPriority w:val="99"/>
    <w:semiHidden/>
    <w:unhideWhenUsed/>
    <w:rsid w:val="004A4615"/>
  </w:style>
  <w:style w:type="character" w:customStyle="1" w:styleId="BoldBodyChar">
    <w:name w:val="Bold Body Char"/>
    <w:basedOn w:val="BodyTextChar"/>
    <w:link w:val="BoldBody"/>
    <w:uiPriority w:val="1"/>
    <w:rsid w:val="00A533CF"/>
    <w:rPr>
      <w:rFonts w:ascii="Century Gothic" w:hAnsi="Century Gothic"/>
      <w:b/>
      <w:sz w:val="22"/>
      <w:lang w:val="en-GB"/>
    </w:rPr>
  </w:style>
  <w:style w:type="character" w:customStyle="1" w:styleId="EndnoteTextChar">
    <w:name w:val="Endnote Text Char"/>
    <w:basedOn w:val="DefaultParagraphFont"/>
    <w:link w:val="EndnoteText"/>
    <w:uiPriority w:val="99"/>
    <w:semiHidden/>
    <w:rsid w:val="004A4615"/>
    <w:rPr>
      <w:rFonts w:ascii="Arial" w:eastAsia="Arial" w:hAnsi="Arial" w:cs="Arial"/>
      <w:color w:val="58595B"/>
      <w:sz w:val="20"/>
      <w:szCs w:val="20"/>
    </w:rPr>
  </w:style>
  <w:style w:type="character" w:styleId="EndnoteReference">
    <w:name w:val="endnote reference"/>
    <w:basedOn w:val="DefaultParagraphFont"/>
    <w:uiPriority w:val="99"/>
    <w:semiHidden/>
    <w:unhideWhenUsed/>
    <w:rsid w:val="004A4615"/>
    <w:rPr>
      <w:vertAlign w:val="superscript"/>
    </w:rPr>
  </w:style>
  <w:style w:type="paragraph" w:styleId="FootnoteText">
    <w:name w:val="footnote text"/>
    <w:basedOn w:val="Normal"/>
    <w:link w:val="FootnoteTextChar"/>
    <w:uiPriority w:val="99"/>
    <w:unhideWhenUsed/>
    <w:rsid w:val="004A4615"/>
    <w:rPr>
      <w:sz w:val="18"/>
    </w:rPr>
  </w:style>
  <w:style w:type="character" w:customStyle="1" w:styleId="FootnoteTextChar">
    <w:name w:val="Footnote Text Char"/>
    <w:basedOn w:val="DefaultParagraphFont"/>
    <w:link w:val="FootnoteText"/>
    <w:uiPriority w:val="99"/>
    <w:rsid w:val="004A4615"/>
    <w:rPr>
      <w:rFonts w:ascii="Arial" w:eastAsia="Arial" w:hAnsi="Arial" w:cs="Arial"/>
      <w:color w:val="58595B"/>
      <w:sz w:val="18"/>
      <w:szCs w:val="20"/>
    </w:rPr>
  </w:style>
  <w:style w:type="character" w:styleId="FootnoteReference">
    <w:name w:val="footnote reference"/>
    <w:basedOn w:val="DefaultParagraphFont"/>
    <w:uiPriority w:val="99"/>
    <w:semiHidden/>
    <w:unhideWhenUsed/>
    <w:rsid w:val="004A4615"/>
    <w:rPr>
      <w:vertAlign w:val="superscript"/>
    </w:rPr>
  </w:style>
  <w:style w:type="table" w:styleId="ListTable6Colorful-Accent3">
    <w:name w:val="List Table 6 Colorful Accent 3"/>
    <w:basedOn w:val="TableNormal"/>
    <w:uiPriority w:val="51"/>
    <w:rsid w:val="009B2B6E"/>
    <w:rPr>
      <w:color w:val="7A395B" w:themeColor="accent3" w:themeShade="BF"/>
    </w:rPr>
    <w:tblPr>
      <w:tblStyleRowBandSize w:val="1"/>
      <w:tblStyleColBandSize w:val="1"/>
      <w:tblBorders>
        <w:top w:val="single" w:sz="4" w:space="0" w:color="A44D7A" w:themeColor="accent3"/>
        <w:bottom w:val="single" w:sz="4" w:space="0" w:color="A44D7A" w:themeColor="accent3"/>
      </w:tblBorders>
    </w:tblPr>
    <w:tblStylePr w:type="firstRow">
      <w:rPr>
        <w:b/>
        <w:bCs/>
      </w:rPr>
      <w:tblPr/>
      <w:tcPr>
        <w:tcBorders>
          <w:bottom w:val="single" w:sz="4" w:space="0" w:color="A44D7A" w:themeColor="accent3"/>
        </w:tcBorders>
      </w:tcPr>
    </w:tblStylePr>
    <w:tblStylePr w:type="lastRow">
      <w:rPr>
        <w:b/>
        <w:bCs/>
      </w:rPr>
      <w:tblPr/>
      <w:tcPr>
        <w:tcBorders>
          <w:top w:val="double" w:sz="4" w:space="0" w:color="A44D7A" w:themeColor="accent3"/>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7Colorful-Accent4">
    <w:name w:val="Grid Table 7 Colorful Accent 4"/>
    <w:basedOn w:val="TableNormal"/>
    <w:uiPriority w:val="52"/>
    <w:rsid w:val="009B2B6E"/>
    <w:rPr>
      <w:color w:val="6C3F70" w:themeColor="accent4" w:themeShade="BF"/>
    </w:rPr>
    <w:tblPr>
      <w:tblStyleRowBandSize w:val="1"/>
      <w:tblStyleColBandSize w:val="1"/>
      <w:tblBorders>
        <w:top w:val="single" w:sz="4" w:space="0" w:color="C094C3" w:themeColor="accent4" w:themeTint="99"/>
        <w:left w:val="single" w:sz="4" w:space="0" w:color="C094C3" w:themeColor="accent4" w:themeTint="99"/>
        <w:bottom w:val="single" w:sz="4" w:space="0" w:color="C094C3" w:themeColor="accent4" w:themeTint="99"/>
        <w:right w:val="single" w:sz="4" w:space="0" w:color="C094C3" w:themeColor="accent4" w:themeTint="99"/>
        <w:insideH w:val="single" w:sz="4" w:space="0" w:color="C094C3" w:themeColor="accent4" w:themeTint="99"/>
        <w:insideV w:val="single" w:sz="4" w:space="0" w:color="C094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bottom w:val="single" w:sz="4" w:space="0" w:color="C094C3" w:themeColor="accent4" w:themeTint="99"/>
        </w:tcBorders>
      </w:tcPr>
    </w:tblStylePr>
    <w:tblStylePr w:type="nwCell">
      <w:tblPr/>
      <w:tcPr>
        <w:tcBorders>
          <w:bottom w:val="single" w:sz="4" w:space="0" w:color="C094C3" w:themeColor="accent4" w:themeTint="99"/>
        </w:tcBorders>
      </w:tcPr>
    </w:tblStylePr>
    <w:tblStylePr w:type="seCell">
      <w:tblPr/>
      <w:tcPr>
        <w:tcBorders>
          <w:top w:val="single" w:sz="4" w:space="0" w:color="C094C3" w:themeColor="accent4" w:themeTint="99"/>
        </w:tcBorders>
      </w:tcPr>
    </w:tblStylePr>
    <w:tblStylePr w:type="swCell">
      <w:tblPr/>
      <w:tcPr>
        <w:tcBorders>
          <w:top w:val="single" w:sz="4" w:space="0" w:color="C094C3" w:themeColor="accent4" w:themeTint="99"/>
        </w:tcBorders>
      </w:tcPr>
    </w:tblStylePr>
  </w:style>
  <w:style w:type="paragraph" w:customStyle="1" w:styleId="Appendices">
    <w:name w:val="Appendices"/>
    <w:basedOn w:val="Heading1"/>
    <w:link w:val="AppendicesChar"/>
    <w:uiPriority w:val="1"/>
    <w:qFormat/>
    <w:rsid w:val="00D43D02"/>
    <w:pPr>
      <w:spacing w:line="276" w:lineRule="auto"/>
    </w:pPr>
  </w:style>
  <w:style w:type="character" w:customStyle="1" w:styleId="AppendicesChar">
    <w:name w:val="Appendices Char"/>
    <w:basedOn w:val="Heading1Char"/>
    <w:link w:val="Appendices"/>
    <w:uiPriority w:val="1"/>
    <w:rsid w:val="00D43D02"/>
    <w:rPr>
      <w:rFonts w:ascii="Century Gothic" w:hAnsi="Century Gothic"/>
      <w:b/>
      <w:bCs/>
      <w:color w:val="9F5BA2"/>
      <w:sz w:val="36"/>
      <w:szCs w:val="36"/>
      <w:lang w:val="en-GB"/>
    </w:rPr>
  </w:style>
  <w:style w:type="paragraph" w:customStyle="1" w:styleId="LargeImpact">
    <w:name w:val="Large Impact"/>
    <w:basedOn w:val="IntenseQuote"/>
    <w:link w:val="LargeImpactChar"/>
    <w:uiPriority w:val="1"/>
    <w:qFormat/>
    <w:rsid w:val="0012623B"/>
    <w:pPr>
      <w:spacing w:before="120" w:after="120" w:line="360" w:lineRule="auto"/>
      <w:ind w:left="0"/>
      <w:contextualSpacing/>
    </w:pPr>
    <w:rPr>
      <w:sz w:val="40"/>
      <w:szCs w:val="40"/>
      <w:lang w:val="en-GB"/>
    </w:rPr>
  </w:style>
  <w:style w:type="character" w:customStyle="1" w:styleId="LargeImpactChar">
    <w:name w:val="Large Impact Char"/>
    <w:basedOn w:val="IntenseQuoteChar"/>
    <w:link w:val="LargeImpact"/>
    <w:uiPriority w:val="1"/>
    <w:rsid w:val="0012623B"/>
    <w:rPr>
      <w:rFonts w:ascii="Century Gothic" w:eastAsia="Arial" w:hAnsi="Century Gothic" w:cs="Arial"/>
      <w:b/>
      <w:i/>
      <w:color w:val="9F5BA2"/>
      <w:sz w:val="40"/>
      <w:szCs w:val="40"/>
      <w:lang w:val="en-GB"/>
    </w:rPr>
  </w:style>
  <w:style w:type="paragraph" w:customStyle="1" w:styleId="HeaderFooterText">
    <w:name w:val="Header/Footer Text"/>
    <w:basedOn w:val="Normal"/>
    <w:link w:val="HeaderFooterTextChar"/>
    <w:uiPriority w:val="1"/>
    <w:qFormat/>
    <w:rsid w:val="0011347B"/>
    <w:pPr>
      <w:ind w:left="0"/>
    </w:pPr>
    <w:rPr>
      <w:rFonts w:ascii="Century Gothic" w:hAnsi="Century Gothic"/>
      <w:sz w:val="18"/>
    </w:rPr>
  </w:style>
  <w:style w:type="character" w:customStyle="1" w:styleId="HeaderFooterTextChar">
    <w:name w:val="Header/Footer Text Char"/>
    <w:basedOn w:val="BodyTextChar"/>
    <w:link w:val="HeaderFooterText"/>
    <w:uiPriority w:val="1"/>
    <w:rsid w:val="0011347B"/>
    <w:rPr>
      <w:rFonts w:ascii="Century Gothic" w:hAnsi="Century Gothic"/>
      <w:sz w:val="18"/>
      <w:lang w:val="en-GB"/>
    </w:rPr>
  </w:style>
  <w:style w:type="paragraph" w:customStyle="1" w:styleId="FinalPage">
    <w:name w:val="Final Page"/>
    <w:basedOn w:val="HeaderFooterText"/>
    <w:link w:val="FinalPageChar"/>
    <w:uiPriority w:val="1"/>
    <w:qFormat/>
    <w:rsid w:val="00B85DBD"/>
    <w:pPr>
      <w:spacing w:line="276" w:lineRule="auto"/>
      <w:ind w:left="142"/>
    </w:pPr>
  </w:style>
  <w:style w:type="character" w:customStyle="1" w:styleId="FinalPageChar">
    <w:name w:val="Final Page Char"/>
    <w:basedOn w:val="HeaderFooterTextChar"/>
    <w:link w:val="FinalPage"/>
    <w:uiPriority w:val="1"/>
    <w:rsid w:val="00B85DBD"/>
    <w:rPr>
      <w:rFonts w:ascii="Century Gothic" w:hAnsi="Century Gothic"/>
      <w:sz w:val="18"/>
      <w:lang w:val="en-GB"/>
    </w:rPr>
  </w:style>
  <w:style w:type="paragraph" w:customStyle="1" w:styleId="NumberChapterTitle">
    <w:name w:val="Number Chapter Title"/>
    <w:basedOn w:val="Heading1"/>
    <w:link w:val="NumberChapterTitleChar"/>
    <w:uiPriority w:val="1"/>
    <w:qFormat/>
    <w:rsid w:val="00FB35BC"/>
    <w:pPr>
      <w:numPr>
        <w:numId w:val="4"/>
      </w:numPr>
      <w:spacing w:line="276" w:lineRule="auto"/>
    </w:pPr>
  </w:style>
  <w:style w:type="paragraph" w:customStyle="1" w:styleId="NumberHeading2">
    <w:name w:val="Number Heading 2"/>
    <w:basedOn w:val="NumberChapterTitle"/>
    <w:link w:val="NumberHeading2Char"/>
    <w:uiPriority w:val="1"/>
    <w:qFormat/>
    <w:rsid w:val="00FB35BC"/>
    <w:pPr>
      <w:pageBreakBefore w:val="0"/>
      <w:numPr>
        <w:ilvl w:val="1"/>
      </w:numPr>
      <w:ind w:left="567" w:hanging="567"/>
    </w:pPr>
    <w:rPr>
      <w:i/>
      <w:sz w:val="26"/>
      <w:szCs w:val="26"/>
    </w:rPr>
  </w:style>
  <w:style w:type="character" w:customStyle="1" w:styleId="NumberChapterTitleChar">
    <w:name w:val="Number Chapter Title Char"/>
    <w:basedOn w:val="Heading1Char"/>
    <w:link w:val="NumberChapterTitle"/>
    <w:uiPriority w:val="1"/>
    <w:rsid w:val="00FB35BC"/>
    <w:rPr>
      <w:rFonts w:ascii="Century Gothic" w:hAnsi="Century Gothic"/>
      <w:b/>
      <w:bCs/>
      <w:color w:val="9F5BA2"/>
      <w:sz w:val="36"/>
      <w:szCs w:val="36"/>
      <w:lang w:val="en-GB"/>
    </w:rPr>
  </w:style>
  <w:style w:type="paragraph" w:customStyle="1" w:styleId="BoldColour">
    <w:name w:val="Bold Colour"/>
    <w:basedOn w:val="BodyText"/>
    <w:link w:val="BoldColourChar"/>
    <w:uiPriority w:val="1"/>
    <w:qFormat/>
    <w:rsid w:val="00A533CF"/>
    <w:rPr>
      <w:b/>
      <w:color w:val="925496" w:themeColor="accent4"/>
    </w:rPr>
  </w:style>
  <w:style w:type="character" w:customStyle="1" w:styleId="NumberHeading2Char">
    <w:name w:val="Number Heading 2 Char"/>
    <w:basedOn w:val="Heading2Char"/>
    <w:link w:val="NumberHeading2"/>
    <w:uiPriority w:val="1"/>
    <w:rsid w:val="00FB35BC"/>
    <w:rPr>
      <w:rFonts w:ascii="Century Gothic" w:hAnsi="Century Gothic"/>
      <w:b/>
      <w:bCs/>
      <w:i/>
      <w:color w:val="9F5BA2"/>
      <w:sz w:val="26"/>
      <w:szCs w:val="26"/>
      <w:lang w:val="en-GB"/>
    </w:rPr>
  </w:style>
  <w:style w:type="paragraph" w:customStyle="1" w:styleId="SubtleQuote">
    <w:name w:val="Subtle Quote"/>
    <w:basedOn w:val="BodyText"/>
    <w:link w:val="SubtleQuoteChar"/>
    <w:uiPriority w:val="1"/>
    <w:qFormat/>
    <w:rsid w:val="00956BDE"/>
    <w:pPr>
      <w:ind w:left="567" w:right="567"/>
      <w:jc w:val="center"/>
    </w:pPr>
    <w:rPr>
      <w:i/>
      <w:color w:val="925496" w:themeColor="accent4"/>
    </w:rPr>
  </w:style>
  <w:style w:type="character" w:customStyle="1" w:styleId="BoldColourChar">
    <w:name w:val="Bold Colour Char"/>
    <w:basedOn w:val="BodyTextChar"/>
    <w:link w:val="BoldColour"/>
    <w:uiPriority w:val="1"/>
    <w:rsid w:val="00A533CF"/>
    <w:rPr>
      <w:rFonts w:ascii="Century Gothic" w:hAnsi="Century Gothic"/>
      <w:b/>
      <w:color w:val="925496" w:themeColor="accent4"/>
      <w:sz w:val="22"/>
      <w:lang w:val="en-GB"/>
    </w:rPr>
  </w:style>
  <w:style w:type="paragraph" w:customStyle="1" w:styleId="Figures">
    <w:name w:val="Figures"/>
    <w:basedOn w:val="BodyText"/>
    <w:link w:val="FiguresChar"/>
    <w:uiPriority w:val="1"/>
    <w:qFormat/>
    <w:rsid w:val="00956BDE"/>
    <w:rPr>
      <w:b/>
      <w:color w:val="925496" w:themeColor="accent4"/>
      <w:sz w:val="18"/>
      <w:szCs w:val="18"/>
    </w:rPr>
  </w:style>
  <w:style w:type="character" w:customStyle="1" w:styleId="SubtleQuoteChar">
    <w:name w:val="Subtle Quote Char"/>
    <w:basedOn w:val="BodyTextChar"/>
    <w:link w:val="SubtleQuote"/>
    <w:uiPriority w:val="1"/>
    <w:rsid w:val="00956BDE"/>
    <w:rPr>
      <w:rFonts w:ascii="Century Gothic" w:hAnsi="Century Gothic"/>
      <w:i/>
      <w:color w:val="925496" w:themeColor="accent4"/>
      <w:sz w:val="22"/>
      <w:lang w:val="en-GB"/>
    </w:rPr>
  </w:style>
  <w:style w:type="character" w:customStyle="1" w:styleId="FiguresChar">
    <w:name w:val="Figures Char"/>
    <w:basedOn w:val="BodyTextChar"/>
    <w:link w:val="Figures"/>
    <w:uiPriority w:val="1"/>
    <w:rsid w:val="00956BDE"/>
    <w:rPr>
      <w:rFonts w:ascii="Century Gothic" w:hAnsi="Century Gothic"/>
      <w:b/>
      <w:color w:val="925496" w:themeColor="accent4"/>
      <w:sz w:val="18"/>
      <w:szCs w:val="18"/>
      <w:lang w:val="en-GB"/>
    </w:rPr>
  </w:style>
  <w:style w:type="paragraph" w:customStyle="1" w:styleId="NumberHeading3">
    <w:name w:val="Number Heading 3"/>
    <w:basedOn w:val="NumberChapterTitle"/>
    <w:link w:val="NumberHeading3Char"/>
    <w:uiPriority w:val="1"/>
    <w:qFormat/>
    <w:rsid w:val="00FB35BC"/>
    <w:pPr>
      <w:pageBreakBefore w:val="0"/>
      <w:numPr>
        <w:ilvl w:val="2"/>
      </w:numPr>
      <w:ind w:left="851" w:hanging="851"/>
    </w:pPr>
    <w:rPr>
      <w:i/>
      <w:color w:val="65696D" w:themeColor="text1"/>
      <w:sz w:val="24"/>
      <w:szCs w:val="24"/>
    </w:rPr>
  </w:style>
  <w:style w:type="character" w:customStyle="1" w:styleId="NumberHeading3Char">
    <w:name w:val="Number Heading 3 Char"/>
    <w:basedOn w:val="Heading3Char"/>
    <w:link w:val="NumberHeading3"/>
    <w:uiPriority w:val="1"/>
    <w:rsid w:val="00FB35BC"/>
    <w:rPr>
      <w:rFonts w:ascii="Century Gothic" w:hAnsi="Century Gothic"/>
      <w:b/>
      <w:bCs/>
      <w:i/>
      <w:color w:val="6D6E71"/>
      <w:szCs w:val="24"/>
      <w:lang w:val="en-GB"/>
    </w:rPr>
  </w:style>
  <w:style w:type="paragraph" w:customStyle="1" w:styleId="FootnoteStyle">
    <w:name w:val="Footnote Style"/>
    <w:basedOn w:val="Heading1"/>
    <w:link w:val="FootnoteStyleChar"/>
    <w:uiPriority w:val="1"/>
    <w:qFormat/>
    <w:rsid w:val="00714769"/>
    <w:rPr>
      <w:b w:val="0"/>
      <w:color w:val="65696D" w:themeColor="text1"/>
      <w:sz w:val="18"/>
    </w:rPr>
  </w:style>
  <w:style w:type="character" w:customStyle="1" w:styleId="FootnoteStyleChar">
    <w:name w:val="Footnote Style Char"/>
    <w:basedOn w:val="Heading1Char"/>
    <w:link w:val="FootnoteStyle"/>
    <w:uiPriority w:val="1"/>
    <w:rsid w:val="00714769"/>
    <w:rPr>
      <w:rFonts w:ascii="Century Gothic" w:hAnsi="Century Gothic"/>
      <w:b w:val="0"/>
      <w:bCs/>
      <w:color w:val="9F5BA2"/>
      <w:sz w:val="18"/>
      <w:szCs w:val="36"/>
      <w:lang w:val="en-GB"/>
    </w:rPr>
  </w:style>
  <w:style w:type="table" w:styleId="GridTable2-Accent4">
    <w:name w:val="Grid Table 2 Accent 4"/>
    <w:basedOn w:val="TableNormal"/>
    <w:uiPriority w:val="47"/>
    <w:rsid w:val="00AA36BD"/>
    <w:tblPr>
      <w:tblStyleRowBandSize w:val="1"/>
      <w:tblStyleColBandSize w:val="1"/>
      <w:tblBorders>
        <w:top w:val="single" w:sz="2" w:space="0" w:color="C094C3" w:themeColor="accent4" w:themeTint="99"/>
        <w:bottom w:val="single" w:sz="2" w:space="0" w:color="C094C3" w:themeColor="accent4" w:themeTint="99"/>
        <w:insideH w:val="single" w:sz="2" w:space="0" w:color="C094C3" w:themeColor="accent4" w:themeTint="99"/>
        <w:insideV w:val="single" w:sz="2" w:space="0" w:color="C094C3" w:themeColor="accent4" w:themeTint="99"/>
      </w:tblBorders>
    </w:tblPr>
    <w:tblStylePr w:type="firstRow">
      <w:rPr>
        <w:b/>
        <w:bCs/>
      </w:rPr>
      <w:tblPr/>
      <w:tcPr>
        <w:tcBorders>
          <w:top w:val="nil"/>
          <w:bottom w:val="single" w:sz="12" w:space="0" w:color="C094C3" w:themeColor="accent4" w:themeTint="99"/>
          <w:insideH w:val="nil"/>
          <w:insideV w:val="nil"/>
        </w:tcBorders>
        <w:shd w:val="clear" w:color="auto" w:fill="FFFFFF" w:themeFill="background1"/>
      </w:tcPr>
    </w:tblStylePr>
    <w:tblStylePr w:type="lastRow">
      <w:rPr>
        <w:b/>
        <w:bCs/>
      </w:rPr>
      <w:tblPr/>
      <w:tcPr>
        <w:tcBorders>
          <w:top w:val="double" w:sz="2" w:space="0" w:color="C094C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BEB" w:themeFill="accent4" w:themeFillTint="33"/>
      </w:tcPr>
    </w:tblStylePr>
    <w:tblStylePr w:type="band1Horz">
      <w:tblPr/>
      <w:tcPr>
        <w:shd w:val="clear" w:color="auto" w:fill="EADBEB" w:themeFill="accent4" w:themeFillTint="33"/>
      </w:tcPr>
    </w:tblStylePr>
  </w:style>
  <w:style w:type="character" w:styleId="CommentReference">
    <w:name w:val="annotation reference"/>
    <w:basedOn w:val="DefaultParagraphFont"/>
    <w:uiPriority w:val="99"/>
    <w:semiHidden/>
    <w:unhideWhenUsed/>
    <w:rsid w:val="000926AF"/>
    <w:rPr>
      <w:sz w:val="16"/>
      <w:szCs w:val="16"/>
    </w:rPr>
  </w:style>
  <w:style w:type="paragraph" w:styleId="CommentText">
    <w:name w:val="annotation text"/>
    <w:basedOn w:val="Normal"/>
    <w:link w:val="CommentTextChar"/>
    <w:uiPriority w:val="99"/>
    <w:semiHidden/>
    <w:unhideWhenUsed/>
    <w:rsid w:val="000926AF"/>
    <w:rPr>
      <w:sz w:val="20"/>
      <w:szCs w:val="20"/>
    </w:rPr>
  </w:style>
  <w:style w:type="character" w:customStyle="1" w:styleId="CommentTextChar">
    <w:name w:val="Comment Text Char"/>
    <w:basedOn w:val="DefaultParagraphFont"/>
    <w:link w:val="CommentText"/>
    <w:uiPriority w:val="99"/>
    <w:semiHidden/>
    <w:rsid w:val="000926AF"/>
    <w:rPr>
      <w:sz w:val="20"/>
      <w:szCs w:val="20"/>
      <w:lang w:val="en-GB"/>
    </w:rPr>
  </w:style>
  <w:style w:type="paragraph" w:styleId="CommentSubject">
    <w:name w:val="annotation subject"/>
    <w:basedOn w:val="CommentText"/>
    <w:next w:val="CommentText"/>
    <w:link w:val="CommentSubjectChar"/>
    <w:uiPriority w:val="99"/>
    <w:semiHidden/>
    <w:unhideWhenUsed/>
    <w:rsid w:val="000926AF"/>
    <w:rPr>
      <w:b/>
      <w:bCs/>
    </w:rPr>
  </w:style>
  <w:style w:type="character" w:customStyle="1" w:styleId="CommentSubjectChar">
    <w:name w:val="Comment Subject Char"/>
    <w:basedOn w:val="CommentTextChar"/>
    <w:link w:val="CommentSubject"/>
    <w:uiPriority w:val="99"/>
    <w:semiHidden/>
    <w:rsid w:val="000926AF"/>
    <w:rPr>
      <w:b/>
      <w:bCs/>
      <w:sz w:val="20"/>
      <w:szCs w:val="20"/>
      <w:lang w:val="en-GB"/>
    </w:rPr>
  </w:style>
  <w:style w:type="table" w:styleId="PlainTable3">
    <w:name w:val="Plain Table 3"/>
    <w:basedOn w:val="TableNormal"/>
    <w:uiPriority w:val="99"/>
    <w:rsid w:val="006B5220"/>
    <w:tblPr>
      <w:tblStyleRowBandSize w:val="1"/>
      <w:tblStyleColBandSize w:val="1"/>
    </w:tblPr>
    <w:tblStylePr w:type="firstRow">
      <w:rPr>
        <w:b/>
        <w:bCs/>
        <w:caps/>
      </w:rPr>
      <w:tblPr/>
      <w:tcPr>
        <w:tcBorders>
          <w:bottom w:val="single" w:sz="4" w:space="0" w:color="B0B3B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0B3B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99"/>
    <w:rsid w:val="00584A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40507B"/>
    <w:pPr>
      <w:widowControl/>
      <w:spacing w:after="100" w:line="259" w:lineRule="auto"/>
      <w:ind w:left="660"/>
    </w:pPr>
    <w:rPr>
      <w:rFonts w:asciiTheme="minorHAnsi" w:eastAsiaTheme="minorEastAsia" w:hAnsiTheme="minorHAnsi"/>
      <w:color w:val="auto"/>
      <w:sz w:val="22"/>
      <w:lang w:eastAsia="en-GB"/>
    </w:rPr>
  </w:style>
  <w:style w:type="paragraph" w:styleId="TOC5">
    <w:name w:val="toc 5"/>
    <w:basedOn w:val="Normal"/>
    <w:next w:val="Normal"/>
    <w:autoRedefine/>
    <w:uiPriority w:val="39"/>
    <w:unhideWhenUsed/>
    <w:rsid w:val="0040507B"/>
    <w:pPr>
      <w:widowControl/>
      <w:spacing w:after="100" w:line="259" w:lineRule="auto"/>
      <w:ind w:left="880"/>
    </w:pPr>
    <w:rPr>
      <w:rFonts w:asciiTheme="minorHAnsi" w:eastAsiaTheme="minorEastAsia" w:hAnsiTheme="minorHAnsi"/>
      <w:color w:val="auto"/>
      <w:sz w:val="22"/>
      <w:lang w:eastAsia="en-GB"/>
    </w:rPr>
  </w:style>
  <w:style w:type="paragraph" w:styleId="TOC6">
    <w:name w:val="toc 6"/>
    <w:basedOn w:val="Normal"/>
    <w:next w:val="Normal"/>
    <w:autoRedefine/>
    <w:uiPriority w:val="39"/>
    <w:unhideWhenUsed/>
    <w:rsid w:val="0040507B"/>
    <w:pPr>
      <w:widowControl/>
      <w:spacing w:after="100" w:line="259" w:lineRule="auto"/>
      <w:ind w:left="1100"/>
    </w:pPr>
    <w:rPr>
      <w:rFonts w:asciiTheme="minorHAnsi" w:eastAsiaTheme="minorEastAsia" w:hAnsiTheme="minorHAnsi"/>
      <w:color w:val="auto"/>
      <w:sz w:val="22"/>
      <w:lang w:eastAsia="en-GB"/>
    </w:rPr>
  </w:style>
  <w:style w:type="paragraph" w:styleId="TOC7">
    <w:name w:val="toc 7"/>
    <w:basedOn w:val="Normal"/>
    <w:next w:val="Normal"/>
    <w:autoRedefine/>
    <w:uiPriority w:val="39"/>
    <w:unhideWhenUsed/>
    <w:rsid w:val="0040507B"/>
    <w:pPr>
      <w:widowControl/>
      <w:spacing w:after="100" w:line="259" w:lineRule="auto"/>
      <w:ind w:left="1320"/>
    </w:pPr>
    <w:rPr>
      <w:rFonts w:asciiTheme="minorHAnsi" w:eastAsiaTheme="minorEastAsia" w:hAnsiTheme="minorHAnsi"/>
      <w:color w:val="auto"/>
      <w:sz w:val="22"/>
      <w:lang w:eastAsia="en-GB"/>
    </w:rPr>
  </w:style>
  <w:style w:type="paragraph" w:styleId="TOC8">
    <w:name w:val="toc 8"/>
    <w:basedOn w:val="Normal"/>
    <w:next w:val="Normal"/>
    <w:autoRedefine/>
    <w:uiPriority w:val="39"/>
    <w:unhideWhenUsed/>
    <w:rsid w:val="0040507B"/>
    <w:pPr>
      <w:widowControl/>
      <w:spacing w:after="100" w:line="259" w:lineRule="auto"/>
      <w:ind w:left="1540"/>
    </w:pPr>
    <w:rPr>
      <w:rFonts w:asciiTheme="minorHAnsi" w:eastAsiaTheme="minorEastAsia" w:hAnsiTheme="minorHAnsi"/>
      <w:color w:val="auto"/>
      <w:sz w:val="22"/>
      <w:lang w:eastAsia="en-GB"/>
    </w:rPr>
  </w:style>
  <w:style w:type="paragraph" w:styleId="TOC9">
    <w:name w:val="toc 9"/>
    <w:basedOn w:val="Normal"/>
    <w:next w:val="Normal"/>
    <w:autoRedefine/>
    <w:uiPriority w:val="39"/>
    <w:unhideWhenUsed/>
    <w:rsid w:val="0040507B"/>
    <w:pPr>
      <w:widowControl/>
      <w:spacing w:after="100" w:line="259" w:lineRule="auto"/>
      <w:ind w:left="1760"/>
    </w:pPr>
    <w:rPr>
      <w:rFonts w:asciiTheme="minorHAnsi" w:eastAsiaTheme="minorEastAsia" w:hAnsiTheme="minorHAnsi"/>
      <w:color w:val="auto"/>
      <w:sz w:val="22"/>
      <w:lang w:eastAsia="en-GB"/>
    </w:rPr>
  </w:style>
  <w:style w:type="paragraph" w:styleId="NormalWeb">
    <w:name w:val="Normal (Web)"/>
    <w:basedOn w:val="Normal"/>
    <w:uiPriority w:val="99"/>
    <w:semiHidden/>
    <w:unhideWhenUsed/>
    <w:rsid w:val="00A75CB1"/>
    <w:pPr>
      <w:widowControl/>
      <w:spacing w:before="100" w:beforeAutospacing="1" w:after="100" w:afterAutospacing="1"/>
      <w:ind w:left="0"/>
    </w:pPr>
    <w:rPr>
      <w:rFonts w:ascii="Times New Roman" w:eastAsia="Times New Roman" w:hAnsi="Times New Roman" w:cs="Times New Roman"/>
      <w:color w:val="auto"/>
      <w:szCs w:val="24"/>
      <w:lang w:eastAsia="en-GB"/>
    </w:rPr>
  </w:style>
  <w:style w:type="character" w:styleId="FollowedHyperlink">
    <w:name w:val="FollowedHyperlink"/>
    <w:basedOn w:val="DefaultParagraphFont"/>
    <w:uiPriority w:val="99"/>
    <w:semiHidden/>
    <w:unhideWhenUsed/>
    <w:rsid w:val="008A2CBE"/>
    <w:rPr>
      <w:color w:val="673B6D" w:themeColor="followedHyperlink"/>
      <w:u w:val="single"/>
    </w:rPr>
  </w:style>
  <w:style w:type="numbering" w:customStyle="1" w:styleId="NoList1">
    <w:name w:val="No List1"/>
    <w:next w:val="NoList"/>
    <w:uiPriority w:val="99"/>
    <w:semiHidden/>
    <w:unhideWhenUsed/>
    <w:rsid w:val="00C01072"/>
  </w:style>
  <w:style w:type="paragraph" w:customStyle="1" w:styleId="Default">
    <w:name w:val="Default"/>
    <w:rsid w:val="00C01072"/>
    <w:pPr>
      <w:widowControl/>
      <w:autoSpaceDE w:val="0"/>
      <w:autoSpaceDN w:val="0"/>
      <w:adjustRightInd w:val="0"/>
    </w:pPr>
    <w:rPr>
      <w:rFonts w:cs="Arial"/>
      <w:color w:val="000000"/>
      <w:szCs w:val="24"/>
      <w:lang w:val="en-GB"/>
    </w:rPr>
  </w:style>
  <w:style w:type="character" w:customStyle="1" w:styleId="highwire-cite-article-as">
    <w:name w:val="highwire-cite-article-as"/>
    <w:basedOn w:val="DefaultParagraphFont"/>
    <w:rsid w:val="00C01072"/>
  </w:style>
  <w:style w:type="character" w:styleId="Strong">
    <w:name w:val="Strong"/>
    <w:basedOn w:val="DefaultParagraphFont"/>
    <w:uiPriority w:val="22"/>
    <w:qFormat/>
    <w:rsid w:val="00223A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5659">
      <w:bodyDiv w:val="1"/>
      <w:marLeft w:val="0"/>
      <w:marRight w:val="0"/>
      <w:marTop w:val="0"/>
      <w:marBottom w:val="0"/>
      <w:divBdr>
        <w:top w:val="none" w:sz="0" w:space="0" w:color="auto"/>
        <w:left w:val="none" w:sz="0" w:space="0" w:color="auto"/>
        <w:bottom w:val="none" w:sz="0" w:space="0" w:color="auto"/>
        <w:right w:val="none" w:sz="0" w:space="0" w:color="auto"/>
      </w:divBdr>
      <w:divsChild>
        <w:div w:id="528615580">
          <w:marLeft w:val="446"/>
          <w:marRight w:val="0"/>
          <w:marTop w:val="200"/>
          <w:marBottom w:val="0"/>
          <w:divBdr>
            <w:top w:val="none" w:sz="0" w:space="0" w:color="auto"/>
            <w:left w:val="none" w:sz="0" w:space="0" w:color="auto"/>
            <w:bottom w:val="none" w:sz="0" w:space="0" w:color="auto"/>
            <w:right w:val="none" w:sz="0" w:space="0" w:color="auto"/>
          </w:divBdr>
        </w:div>
        <w:div w:id="1872497762">
          <w:marLeft w:val="446"/>
          <w:marRight w:val="0"/>
          <w:marTop w:val="200"/>
          <w:marBottom w:val="0"/>
          <w:divBdr>
            <w:top w:val="none" w:sz="0" w:space="0" w:color="auto"/>
            <w:left w:val="none" w:sz="0" w:space="0" w:color="auto"/>
            <w:bottom w:val="none" w:sz="0" w:space="0" w:color="auto"/>
            <w:right w:val="none" w:sz="0" w:space="0" w:color="auto"/>
          </w:divBdr>
        </w:div>
        <w:div w:id="265580418">
          <w:marLeft w:val="446"/>
          <w:marRight w:val="0"/>
          <w:marTop w:val="200"/>
          <w:marBottom w:val="0"/>
          <w:divBdr>
            <w:top w:val="none" w:sz="0" w:space="0" w:color="auto"/>
            <w:left w:val="none" w:sz="0" w:space="0" w:color="auto"/>
            <w:bottom w:val="none" w:sz="0" w:space="0" w:color="auto"/>
            <w:right w:val="none" w:sz="0" w:space="0" w:color="auto"/>
          </w:divBdr>
        </w:div>
        <w:div w:id="1968505064">
          <w:marLeft w:val="446"/>
          <w:marRight w:val="0"/>
          <w:marTop w:val="200"/>
          <w:marBottom w:val="0"/>
          <w:divBdr>
            <w:top w:val="none" w:sz="0" w:space="0" w:color="auto"/>
            <w:left w:val="none" w:sz="0" w:space="0" w:color="auto"/>
            <w:bottom w:val="none" w:sz="0" w:space="0" w:color="auto"/>
            <w:right w:val="none" w:sz="0" w:space="0" w:color="auto"/>
          </w:divBdr>
        </w:div>
        <w:div w:id="1541479392">
          <w:marLeft w:val="446"/>
          <w:marRight w:val="0"/>
          <w:marTop w:val="200"/>
          <w:marBottom w:val="0"/>
          <w:divBdr>
            <w:top w:val="none" w:sz="0" w:space="0" w:color="auto"/>
            <w:left w:val="none" w:sz="0" w:space="0" w:color="auto"/>
            <w:bottom w:val="none" w:sz="0" w:space="0" w:color="auto"/>
            <w:right w:val="none" w:sz="0" w:space="0" w:color="auto"/>
          </w:divBdr>
        </w:div>
      </w:divsChild>
    </w:div>
    <w:div w:id="143283021">
      <w:bodyDiv w:val="1"/>
      <w:marLeft w:val="0"/>
      <w:marRight w:val="0"/>
      <w:marTop w:val="0"/>
      <w:marBottom w:val="0"/>
      <w:divBdr>
        <w:top w:val="none" w:sz="0" w:space="0" w:color="auto"/>
        <w:left w:val="none" w:sz="0" w:space="0" w:color="auto"/>
        <w:bottom w:val="none" w:sz="0" w:space="0" w:color="auto"/>
        <w:right w:val="none" w:sz="0" w:space="0" w:color="auto"/>
      </w:divBdr>
    </w:div>
    <w:div w:id="151334686">
      <w:bodyDiv w:val="1"/>
      <w:marLeft w:val="0"/>
      <w:marRight w:val="0"/>
      <w:marTop w:val="0"/>
      <w:marBottom w:val="0"/>
      <w:divBdr>
        <w:top w:val="none" w:sz="0" w:space="0" w:color="auto"/>
        <w:left w:val="none" w:sz="0" w:space="0" w:color="auto"/>
        <w:bottom w:val="none" w:sz="0" w:space="0" w:color="auto"/>
        <w:right w:val="none" w:sz="0" w:space="0" w:color="auto"/>
      </w:divBdr>
    </w:div>
    <w:div w:id="237373139">
      <w:bodyDiv w:val="1"/>
      <w:marLeft w:val="0"/>
      <w:marRight w:val="0"/>
      <w:marTop w:val="0"/>
      <w:marBottom w:val="0"/>
      <w:divBdr>
        <w:top w:val="none" w:sz="0" w:space="0" w:color="auto"/>
        <w:left w:val="none" w:sz="0" w:space="0" w:color="auto"/>
        <w:bottom w:val="none" w:sz="0" w:space="0" w:color="auto"/>
        <w:right w:val="none" w:sz="0" w:space="0" w:color="auto"/>
      </w:divBdr>
      <w:divsChild>
        <w:div w:id="704645398">
          <w:marLeft w:val="446"/>
          <w:marRight w:val="0"/>
          <w:marTop w:val="200"/>
          <w:marBottom w:val="0"/>
          <w:divBdr>
            <w:top w:val="none" w:sz="0" w:space="0" w:color="auto"/>
            <w:left w:val="none" w:sz="0" w:space="0" w:color="auto"/>
            <w:bottom w:val="none" w:sz="0" w:space="0" w:color="auto"/>
            <w:right w:val="none" w:sz="0" w:space="0" w:color="auto"/>
          </w:divBdr>
        </w:div>
      </w:divsChild>
    </w:div>
    <w:div w:id="286738000">
      <w:bodyDiv w:val="1"/>
      <w:marLeft w:val="0"/>
      <w:marRight w:val="0"/>
      <w:marTop w:val="0"/>
      <w:marBottom w:val="0"/>
      <w:divBdr>
        <w:top w:val="none" w:sz="0" w:space="0" w:color="auto"/>
        <w:left w:val="none" w:sz="0" w:space="0" w:color="auto"/>
        <w:bottom w:val="none" w:sz="0" w:space="0" w:color="auto"/>
        <w:right w:val="none" w:sz="0" w:space="0" w:color="auto"/>
      </w:divBdr>
    </w:div>
    <w:div w:id="336814170">
      <w:bodyDiv w:val="1"/>
      <w:marLeft w:val="0"/>
      <w:marRight w:val="0"/>
      <w:marTop w:val="0"/>
      <w:marBottom w:val="0"/>
      <w:divBdr>
        <w:top w:val="none" w:sz="0" w:space="0" w:color="auto"/>
        <w:left w:val="none" w:sz="0" w:space="0" w:color="auto"/>
        <w:bottom w:val="none" w:sz="0" w:space="0" w:color="auto"/>
        <w:right w:val="none" w:sz="0" w:space="0" w:color="auto"/>
      </w:divBdr>
    </w:div>
    <w:div w:id="422730650">
      <w:bodyDiv w:val="1"/>
      <w:marLeft w:val="0"/>
      <w:marRight w:val="0"/>
      <w:marTop w:val="0"/>
      <w:marBottom w:val="0"/>
      <w:divBdr>
        <w:top w:val="none" w:sz="0" w:space="0" w:color="auto"/>
        <w:left w:val="none" w:sz="0" w:space="0" w:color="auto"/>
        <w:bottom w:val="none" w:sz="0" w:space="0" w:color="auto"/>
        <w:right w:val="none" w:sz="0" w:space="0" w:color="auto"/>
      </w:divBdr>
      <w:divsChild>
        <w:div w:id="1783915017">
          <w:marLeft w:val="446"/>
          <w:marRight w:val="0"/>
          <w:marTop w:val="200"/>
          <w:marBottom w:val="0"/>
          <w:divBdr>
            <w:top w:val="none" w:sz="0" w:space="0" w:color="auto"/>
            <w:left w:val="none" w:sz="0" w:space="0" w:color="auto"/>
            <w:bottom w:val="none" w:sz="0" w:space="0" w:color="auto"/>
            <w:right w:val="none" w:sz="0" w:space="0" w:color="auto"/>
          </w:divBdr>
        </w:div>
      </w:divsChild>
    </w:div>
    <w:div w:id="557325532">
      <w:bodyDiv w:val="1"/>
      <w:marLeft w:val="0"/>
      <w:marRight w:val="0"/>
      <w:marTop w:val="0"/>
      <w:marBottom w:val="0"/>
      <w:divBdr>
        <w:top w:val="none" w:sz="0" w:space="0" w:color="auto"/>
        <w:left w:val="none" w:sz="0" w:space="0" w:color="auto"/>
        <w:bottom w:val="none" w:sz="0" w:space="0" w:color="auto"/>
        <w:right w:val="none" w:sz="0" w:space="0" w:color="auto"/>
      </w:divBdr>
    </w:div>
    <w:div w:id="639268894">
      <w:bodyDiv w:val="1"/>
      <w:marLeft w:val="0"/>
      <w:marRight w:val="0"/>
      <w:marTop w:val="0"/>
      <w:marBottom w:val="0"/>
      <w:divBdr>
        <w:top w:val="none" w:sz="0" w:space="0" w:color="auto"/>
        <w:left w:val="none" w:sz="0" w:space="0" w:color="auto"/>
        <w:bottom w:val="none" w:sz="0" w:space="0" w:color="auto"/>
        <w:right w:val="none" w:sz="0" w:space="0" w:color="auto"/>
      </w:divBdr>
    </w:div>
    <w:div w:id="707687330">
      <w:bodyDiv w:val="1"/>
      <w:marLeft w:val="0"/>
      <w:marRight w:val="0"/>
      <w:marTop w:val="0"/>
      <w:marBottom w:val="0"/>
      <w:divBdr>
        <w:top w:val="none" w:sz="0" w:space="0" w:color="auto"/>
        <w:left w:val="none" w:sz="0" w:space="0" w:color="auto"/>
        <w:bottom w:val="none" w:sz="0" w:space="0" w:color="auto"/>
        <w:right w:val="none" w:sz="0" w:space="0" w:color="auto"/>
      </w:divBdr>
    </w:div>
    <w:div w:id="851338090">
      <w:bodyDiv w:val="1"/>
      <w:marLeft w:val="0"/>
      <w:marRight w:val="0"/>
      <w:marTop w:val="0"/>
      <w:marBottom w:val="0"/>
      <w:divBdr>
        <w:top w:val="none" w:sz="0" w:space="0" w:color="auto"/>
        <w:left w:val="none" w:sz="0" w:space="0" w:color="auto"/>
        <w:bottom w:val="none" w:sz="0" w:space="0" w:color="auto"/>
        <w:right w:val="none" w:sz="0" w:space="0" w:color="auto"/>
      </w:divBdr>
      <w:divsChild>
        <w:div w:id="1878077925">
          <w:marLeft w:val="1166"/>
          <w:marRight w:val="0"/>
          <w:marTop w:val="100"/>
          <w:marBottom w:val="0"/>
          <w:divBdr>
            <w:top w:val="none" w:sz="0" w:space="0" w:color="auto"/>
            <w:left w:val="none" w:sz="0" w:space="0" w:color="auto"/>
            <w:bottom w:val="none" w:sz="0" w:space="0" w:color="auto"/>
            <w:right w:val="none" w:sz="0" w:space="0" w:color="auto"/>
          </w:divBdr>
        </w:div>
      </w:divsChild>
    </w:div>
    <w:div w:id="862717176">
      <w:bodyDiv w:val="1"/>
      <w:marLeft w:val="0"/>
      <w:marRight w:val="0"/>
      <w:marTop w:val="0"/>
      <w:marBottom w:val="0"/>
      <w:divBdr>
        <w:top w:val="none" w:sz="0" w:space="0" w:color="auto"/>
        <w:left w:val="none" w:sz="0" w:space="0" w:color="auto"/>
        <w:bottom w:val="none" w:sz="0" w:space="0" w:color="auto"/>
        <w:right w:val="none" w:sz="0" w:space="0" w:color="auto"/>
      </w:divBdr>
      <w:divsChild>
        <w:div w:id="791943227">
          <w:marLeft w:val="446"/>
          <w:marRight w:val="0"/>
          <w:marTop w:val="0"/>
          <w:marBottom w:val="0"/>
          <w:divBdr>
            <w:top w:val="none" w:sz="0" w:space="0" w:color="auto"/>
            <w:left w:val="none" w:sz="0" w:space="0" w:color="auto"/>
            <w:bottom w:val="none" w:sz="0" w:space="0" w:color="auto"/>
            <w:right w:val="none" w:sz="0" w:space="0" w:color="auto"/>
          </w:divBdr>
        </w:div>
        <w:div w:id="2090694530">
          <w:marLeft w:val="446"/>
          <w:marRight w:val="0"/>
          <w:marTop w:val="0"/>
          <w:marBottom w:val="0"/>
          <w:divBdr>
            <w:top w:val="none" w:sz="0" w:space="0" w:color="auto"/>
            <w:left w:val="none" w:sz="0" w:space="0" w:color="auto"/>
            <w:bottom w:val="none" w:sz="0" w:space="0" w:color="auto"/>
            <w:right w:val="none" w:sz="0" w:space="0" w:color="auto"/>
          </w:divBdr>
        </w:div>
        <w:div w:id="928347831">
          <w:marLeft w:val="446"/>
          <w:marRight w:val="0"/>
          <w:marTop w:val="0"/>
          <w:marBottom w:val="0"/>
          <w:divBdr>
            <w:top w:val="none" w:sz="0" w:space="0" w:color="auto"/>
            <w:left w:val="none" w:sz="0" w:space="0" w:color="auto"/>
            <w:bottom w:val="none" w:sz="0" w:space="0" w:color="auto"/>
            <w:right w:val="none" w:sz="0" w:space="0" w:color="auto"/>
          </w:divBdr>
        </w:div>
        <w:div w:id="1715037723">
          <w:marLeft w:val="446"/>
          <w:marRight w:val="0"/>
          <w:marTop w:val="0"/>
          <w:marBottom w:val="0"/>
          <w:divBdr>
            <w:top w:val="none" w:sz="0" w:space="0" w:color="auto"/>
            <w:left w:val="none" w:sz="0" w:space="0" w:color="auto"/>
            <w:bottom w:val="none" w:sz="0" w:space="0" w:color="auto"/>
            <w:right w:val="none" w:sz="0" w:space="0" w:color="auto"/>
          </w:divBdr>
        </w:div>
        <w:div w:id="1731926139">
          <w:marLeft w:val="446"/>
          <w:marRight w:val="0"/>
          <w:marTop w:val="0"/>
          <w:marBottom w:val="0"/>
          <w:divBdr>
            <w:top w:val="none" w:sz="0" w:space="0" w:color="auto"/>
            <w:left w:val="none" w:sz="0" w:space="0" w:color="auto"/>
            <w:bottom w:val="none" w:sz="0" w:space="0" w:color="auto"/>
            <w:right w:val="none" w:sz="0" w:space="0" w:color="auto"/>
          </w:divBdr>
        </w:div>
        <w:div w:id="1119839651">
          <w:marLeft w:val="446"/>
          <w:marRight w:val="0"/>
          <w:marTop w:val="0"/>
          <w:marBottom w:val="0"/>
          <w:divBdr>
            <w:top w:val="none" w:sz="0" w:space="0" w:color="auto"/>
            <w:left w:val="none" w:sz="0" w:space="0" w:color="auto"/>
            <w:bottom w:val="none" w:sz="0" w:space="0" w:color="auto"/>
            <w:right w:val="none" w:sz="0" w:space="0" w:color="auto"/>
          </w:divBdr>
        </w:div>
        <w:div w:id="1117068534">
          <w:marLeft w:val="446"/>
          <w:marRight w:val="0"/>
          <w:marTop w:val="0"/>
          <w:marBottom w:val="0"/>
          <w:divBdr>
            <w:top w:val="none" w:sz="0" w:space="0" w:color="auto"/>
            <w:left w:val="none" w:sz="0" w:space="0" w:color="auto"/>
            <w:bottom w:val="none" w:sz="0" w:space="0" w:color="auto"/>
            <w:right w:val="none" w:sz="0" w:space="0" w:color="auto"/>
          </w:divBdr>
        </w:div>
        <w:div w:id="754208178">
          <w:marLeft w:val="446"/>
          <w:marRight w:val="0"/>
          <w:marTop w:val="0"/>
          <w:marBottom w:val="0"/>
          <w:divBdr>
            <w:top w:val="none" w:sz="0" w:space="0" w:color="auto"/>
            <w:left w:val="none" w:sz="0" w:space="0" w:color="auto"/>
            <w:bottom w:val="none" w:sz="0" w:space="0" w:color="auto"/>
            <w:right w:val="none" w:sz="0" w:space="0" w:color="auto"/>
          </w:divBdr>
        </w:div>
        <w:div w:id="519704752">
          <w:marLeft w:val="446"/>
          <w:marRight w:val="0"/>
          <w:marTop w:val="0"/>
          <w:marBottom w:val="0"/>
          <w:divBdr>
            <w:top w:val="none" w:sz="0" w:space="0" w:color="auto"/>
            <w:left w:val="none" w:sz="0" w:space="0" w:color="auto"/>
            <w:bottom w:val="none" w:sz="0" w:space="0" w:color="auto"/>
            <w:right w:val="none" w:sz="0" w:space="0" w:color="auto"/>
          </w:divBdr>
        </w:div>
        <w:div w:id="151215231">
          <w:marLeft w:val="446"/>
          <w:marRight w:val="0"/>
          <w:marTop w:val="0"/>
          <w:marBottom w:val="0"/>
          <w:divBdr>
            <w:top w:val="none" w:sz="0" w:space="0" w:color="auto"/>
            <w:left w:val="none" w:sz="0" w:space="0" w:color="auto"/>
            <w:bottom w:val="none" w:sz="0" w:space="0" w:color="auto"/>
            <w:right w:val="none" w:sz="0" w:space="0" w:color="auto"/>
          </w:divBdr>
        </w:div>
        <w:div w:id="460420524">
          <w:marLeft w:val="446"/>
          <w:marRight w:val="0"/>
          <w:marTop w:val="0"/>
          <w:marBottom w:val="0"/>
          <w:divBdr>
            <w:top w:val="none" w:sz="0" w:space="0" w:color="auto"/>
            <w:left w:val="none" w:sz="0" w:space="0" w:color="auto"/>
            <w:bottom w:val="none" w:sz="0" w:space="0" w:color="auto"/>
            <w:right w:val="none" w:sz="0" w:space="0" w:color="auto"/>
          </w:divBdr>
        </w:div>
        <w:div w:id="962734844">
          <w:marLeft w:val="446"/>
          <w:marRight w:val="0"/>
          <w:marTop w:val="0"/>
          <w:marBottom w:val="0"/>
          <w:divBdr>
            <w:top w:val="none" w:sz="0" w:space="0" w:color="auto"/>
            <w:left w:val="none" w:sz="0" w:space="0" w:color="auto"/>
            <w:bottom w:val="none" w:sz="0" w:space="0" w:color="auto"/>
            <w:right w:val="none" w:sz="0" w:space="0" w:color="auto"/>
          </w:divBdr>
        </w:div>
        <w:div w:id="1219709041">
          <w:marLeft w:val="446"/>
          <w:marRight w:val="0"/>
          <w:marTop w:val="0"/>
          <w:marBottom w:val="0"/>
          <w:divBdr>
            <w:top w:val="none" w:sz="0" w:space="0" w:color="auto"/>
            <w:left w:val="none" w:sz="0" w:space="0" w:color="auto"/>
            <w:bottom w:val="none" w:sz="0" w:space="0" w:color="auto"/>
            <w:right w:val="none" w:sz="0" w:space="0" w:color="auto"/>
          </w:divBdr>
        </w:div>
      </w:divsChild>
    </w:div>
    <w:div w:id="900942118">
      <w:bodyDiv w:val="1"/>
      <w:marLeft w:val="0"/>
      <w:marRight w:val="0"/>
      <w:marTop w:val="0"/>
      <w:marBottom w:val="0"/>
      <w:divBdr>
        <w:top w:val="none" w:sz="0" w:space="0" w:color="auto"/>
        <w:left w:val="none" w:sz="0" w:space="0" w:color="auto"/>
        <w:bottom w:val="none" w:sz="0" w:space="0" w:color="auto"/>
        <w:right w:val="none" w:sz="0" w:space="0" w:color="auto"/>
      </w:divBdr>
    </w:div>
    <w:div w:id="947469877">
      <w:bodyDiv w:val="1"/>
      <w:marLeft w:val="0"/>
      <w:marRight w:val="0"/>
      <w:marTop w:val="0"/>
      <w:marBottom w:val="0"/>
      <w:divBdr>
        <w:top w:val="none" w:sz="0" w:space="0" w:color="auto"/>
        <w:left w:val="none" w:sz="0" w:space="0" w:color="auto"/>
        <w:bottom w:val="none" w:sz="0" w:space="0" w:color="auto"/>
        <w:right w:val="none" w:sz="0" w:space="0" w:color="auto"/>
      </w:divBdr>
    </w:div>
    <w:div w:id="952596156">
      <w:bodyDiv w:val="1"/>
      <w:marLeft w:val="0"/>
      <w:marRight w:val="0"/>
      <w:marTop w:val="0"/>
      <w:marBottom w:val="0"/>
      <w:divBdr>
        <w:top w:val="none" w:sz="0" w:space="0" w:color="auto"/>
        <w:left w:val="none" w:sz="0" w:space="0" w:color="auto"/>
        <w:bottom w:val="none" w:sz="0" w:space="0" w:color="auto"/>
        <w:right w:val="none" w:sz="0" w:space="0" w:color="auto"/>
      </w:divBdr>
      <w:divsChild>
        <w:div w:id="810291597">
          <w:marLeft w:val="446"/>
          <w:marRight w:val="0"/>
          <w:marTop w:val="200"/>
          <w:marBottom w:val="0"/>
          <w:divBdr>
            <w:top w:val="none" w:sz="0" w:space="0" w:color="auto"/>
            <w:left w:val="none" w:sz="0" w:space="0" w:color="auto"/>
            <w:bottom w:val="none" w:sz="0" w:space="0" w:color="auto"/>
            <w:right w:val="none" w:sz="0" w:space="0" w:color="auto"/>
          </w:divBdr>
        </w:div>
        <w:div w:id="2028750127">
          <w:marLeft w:val="446"/>
          <w:marRight w:val="0"/>
          <w:marTop w:val="200"/>
          <w:marBottom w:val="0"/>
          <w:divBdr>
            <w:top w:val="none" w:sz="0" w:space="0" w:color="auto"/>
            <w:left w:val="none" w:sz="0" w:space="0" w:color="auto"/>
            <w:bottom w:val="none" w:sz="0" w:space="0" w:color="auto"/>
            <w:right w:val="none" w:sz="0" w:space="0" w:color="auto"/>
          </w:divBdr>
        </w:div>
      </w:divsChild>
    </w:div>
    <w:div w:id="1016927418">
      <w:bodyDiv w:val="1"/>
      <w:marLeft w:val="0"/>
      <w:marRight w:val="0"/>
      <w:marTop w:val="0"/>
      <w:marBottom w:val="0"/>
      <w:divBdr>
        <w:top w:val="none" w:sz="0" w:space="0" w:color="auto"/>
        <w:left w:val="none" w:sz="0" w:space="0" w:color="auto"/>
        <w:bottom w:val="none" w:sz="0" w:space="0" w:color="auto"/>
        <w:right w:val="none" w:sz="0" w:space="0" w:color="auto"/>
      </w:divBdr>
      <w:divsChild>
        <w:div w:id="192546993">
          <w:marLeft w:val="446"/>
          <w:marRight w:val="0"/>
          <w:marTop w:val="200"/>
          <w:marBottom w:val="0"/>
          <w:divBdr>
            <w:top w:val="none" w:sz="0" w:space="0" w:color="auto"/>
            <w:left w:val="none" w:sz="0" w:space="0" w:color="auto"/>
            <w:bottom w:val="none" w:sz="0" w:space="0" w:color="auto"/>
            <w:right w:val="none" w:sz="0" w:space="0" w:color="auto"/>
          </w:divBdr>
        </w:div>
        <w:div w:id="1296988726">
          <w:marLeft w:val="446"/>
          <w:marRight w:val="0"/>
          <w:marTop w:val="200"/>
          <w:marBottom w:val="0"/>
          <w:divBdr>
            <w:top w:val="none" w:sz="0" w:space="0" w:color="auto"/>
            <w:left w:val="none" w:sz="0" w:space="0" w:color="auto"/>
            <w:bottom w:val="none" w:sz="0" w:space="0" w:color="auto"/>
            <w:right w:val="none" w:sz="0" w:space="0" w:color="auto"/>
          </w:divBdr>
        </w:div>
        <w:div w:id="1458523486">
          <w:marLeft w:val="446"/>
          <w:marRight w:val="0"/>
          <w:marTop w:val="200"/>
          <w:marBottom w:val="0"/>
          <w:divBdr>
            <w:top w:val="none" w:sz="0" w:space="0" w:color="auto"/>
            <w:left w:val="none" w:sz="0" w:space="0" w:color="auto"/>
            <w:bottom w:val="none" w:sz="0" w:space="0" w:color="auto"/>
            <w:right w:val="none" w:sz="0" w:space="0" w:color="auto"/>
          </w:divBdr>
        </w:div>
        <w:div w:id="1632442391">
          <w:marLeft w:val="446"/>
          <w:marRight w:val="0"/>
          <w:marTop w:val="200"/>
          <w:marBottom w:val="0"/>
          <w:divBdr>
            <w:top w:val="none" w:sz="0" w:space="0" w:color="auto"/>
            <w:left w:val="none" w:sz="0" w:space="0" w:color="auto"/>
            <w:bottom w:val="none" w:sz="0" w:space="0" w:color="auto"/>
            <w:right w:val="none" w:sz="0" w:space="0" w:color="auto"/>
          </w:divBdr>
        </w:div>
      </w:divsChild>
    </w:div>
    <w:div w:id="1063913963">
      <w:bodyDiv w:val="1"/>
      <w:marLeft w:val="0"/>
      <w:marRight w:val="0"/>
      <w:marTop w:val="0"/>
      <w:marBottom w:val="0"/>
      <w:divBdr>
        <w:top w:val="none" w:sz="0" w:space="0" w:color="auto"/>
        <w:left w:val="none" w:sz="0" w:space="0" w:color="auto"/>
        <w:bottom w:val="none" w:sz="0" w:space="0" w:color="auto"/>
        <w:right w:val="none" w:sz="0" w:space="0" w:color="auto"/>
      </w:divBdr>
    </w:div>
    <w:div w:id="1091120070">
      <w:bodyDiv w:val="1"/>
      <w:marLeft w:val="0"/>
      <w:marRight w:val="0"/>
      <w:marTop w:val="0"/>
      <w:marBottom w:val="0"/>
      <w:divBdr>
        <w:top w:val="none" w:sz="0" w:space="0" w:color="auto"/>
        <w:left w:val="none" w:sz="0" w:space="0" w:color="auto"/>
        <w:bottom w:val="none" w:sz="0" w:space="0" w:color="auto"/>
        <w:right w:val="none" w:sz="0" w:space="0" w:color="auto"/>
      </w:divBdr>
    </w:div>
    <w:div w:id="1092312280">
      <w:bodyDiv w:val="1"/>
      <w:marLeft w:val="0"/>
      <w:marRight w:val="0"/>
      <w:marTop w:val="0"/>
      <w:marBottom w:val="0"/>
      <w:divBdr>
        <w:top w:val="none" w:sz="0" w:space="0" w:color="auto"/>
        <w:left w:val="none" w:sz="0" w:space="0" w:color="auto"/>
        <w:bottom w:val="none" w:sz="0" w:space="0" w:color="auto"/>
        <w:right w:val="none" w:sz="0" w:space="0" w:color="auto"/>
      </w:divBdr>
    </w:div>
    <w:div w:id="1107390793">
      <w:bodyDiv w:val="1"/>
      <w:marLeft w:val="0"/>
      <w:marRight w:val="0"/>
      <w:marTop w:val="0"/>
      <w:marBottom w:val="0"/>
      <w:divBdr>
        <w:top w:val="none" w:sz="0" w:space="0" w:color="auto"/>
        <w:left w:val="none" w:sz="0" w:space="0" w:color="auto"/>
        <w:bottom w:val="none" w:sz="0" w:space="0" w:color="auto"/>
        <w:right w:val="none" w:sz="0" w:space="0" w:color="auto"/>
      </w:divBdr>
    </w:div>
    <w:div w:id="1189293103">
      <w:bodyDiv w:val="1"/>
      <w:marLeft w:val="0"/>
      <w:marRight w:val="0"/>
      <w:marTop w:val="0"/>
      <w:marBottom w:val="0"/>
      <w:divBdr>
        <w:top w:val="none" w:sz="0" w:space="0" w:color="auto"/>
        <w:left w:val="none" w:sz="0" w:space="0" w:color="auto"/>
        <w:bottom w:val="none" w:sz="0" w:space="0" w:color="auto"/>
        <w:right w:val="none" w:sz="0" w:space="0" w:color="auto"/>
      </w:divBdr>
    </w:div>
    <w:div w:id="1216089076">
      <w:bodyDiv w:val="1"/>
      <w:marLeft w:val="0"/>
      <w:marRight w:val="0"/>
      <w:marTop w:val="0"/>
      <w:marBottom w:val="0"/>
      <w:divBdr>
        <w:top w:val="none" w:sz="0" w:space="0" w:color="auto"/>
        <w:left w:val="none" w:sz="0" w:space="0" w:color="auto"/>
        <w:bottom w:val="none" w:sz="0" w:space="0" w:color="auto"/>
        <w:right w:val="none" w:sz="0" w:space="0" w:color="auto"/>
      </w:divBdr>
    </w:div>
    <w:div w:id="1219585910">
      <w:bodyDiv w:val="1"/>
      <w:marLeft w:val="0"/>
      <w:marRight w:val="0"/>
      <w:marTop w:val="0"/>
      <w:marBottom w:val="0"/>
      <w:divBdr>
        <w:top w:val="none" w:sz="0" w:space="0" w:color="auto"/>
        <w:left w:val="none" w:sz="0" w:space="0" w:color="auto"/>
        <w:bottom w:val="none" w:sz="0" w:space="0" w:color="auto"/>
        <w:right w:val="none" w:sz="0" w:space="0" w:color="auto"/>
      </w:divBdr>
      <w:divsChild>
        <w:div w:id="1174762966">
          <w:marLeft w:val="446"/>
          <w:marRight w:val="0"/>
          <w:marTop w:val="200"/>
          <w:marBottom w:val="0"/>
          <w:divBdr>
            <w:top w:val="none" w:sz="0" w:space="0" w:color="auto"/>
            <w:left w:val="none" w:sz="0" w:space="0" w:color="auto"/>
            <w:bottom w:val="none" w:sz="0" w:space="0" w:color="auto"/>
            <w:right w:val="none" w:sz="0" w:space="0" w:color="auto"/>
          </w:divBdr>
        </w:div>
        <w:div w:id="1331978809">
          <w:marLeft w:val="446"/>
          <w:marRight w:val="0"/>
          <w:marTop w:val="200"/>
          <w:marBottom w:val="0"/>
          <w:divBdr>
            <w:top w:val="none" w:sz="0" w:space="0" w:color="auto"/>
            <w:left w:val="none" w:sz="0" w:space="0" w:color="auto"/>
            <w:bottom w:val="none" w:sz="0" w:space="0" w:color="auto"/>
            <w:right w:val="none" w:sz="0" w:space="0" w:color="auto"/>
          </w:divBdr>
        </w:div>
        <w:div w:id="817771425">
          <w:marLeft w:val="446"/>
          <w:marRight w:val="0"/>
          <w:marTop w:val="200"/>
          <w:marBottom w:val="0"/>
          <w:divBdr>
            <w:top w:val="none" w:sz="0" w:space="0" w:color="auto"/>
            <w:left w:val="none" w:sz="0" w:space="0" w:color="auto"/>
            <w:bottom w:val="none" w:sz="0" w:space="0" w:color="auto"/>
            <w:right w:val="none" w:sz="0" w:space="0" w:color="auto"/>
          </w:divBdr>
        </w:div>
        <w:div w:id="415858640">
          <w:marLeft w:val="1080"/>
          <w:marRight w:val="0"/>
          <w:marTop w:val="100"/>
          <w:marBottom w:val="0"/>
          <w:divBdr>
            <w:top w:val="none" w:sz="0" w:space="0" w:color="auto"/>
            <w:left w:val="none" w:sz="0" w:space="0" w:color="auto"/>
            <w:bottom w:val="none" w:sz="0" w:space="0" w:color="auto"/>
            <w:right w:val="none" w:sz="0" w:space="0" w:color="auto"/>
          </w:divBdr>
        </w:div>
        <w:div w:id="260183320">
          <w:marLeft w:val="1080"/>
          <w:marRight w:val="0"/>
          <w:marTop w:val="100"/>
          <w:marBottom w:val="0"/>
          <w:divBdr>
            <w:top w:val="none" w:sz="0" w:space="0" w:color="auto"/>
            <w:left w:val="none" w:sz="0" w:space="0" w:color="auto"/>
            <w:bottom w:val="none" w:sz="0" w:space="0" w:color="auto"/>
            <w:right w:val="none" w:sz="0" w:space="0" w:color="auto"/>
          </w:divBdr>
        </w:div>
        <w:div w:id="1319573728">
          <w:marLeft w:val="1080"/>
          <w:marRight w:val="0"/>
          <w:marTop w:val="100"/>
          <w:marBottom w:val="0"/>
          <w:divBdr>
            <w:top w:val="none" w:sz="0" w:space="0" w:color="auto"/>
            <w:left w:val="none" w:sz="0" w:space="0" w:color="auto"/>
            <w:bottom w:val="none" w:sz="0" w:space="0" w:color="auto"/>
            <w:right w:val="none" w:sz="0" w:space="0" w:color="auto"/>
          </w:divBdr>
        </w:div>
        <w:div w:id="112480509">
          <w:marLeft w:val="1080"/>
          <w:marRight w:val="0"/>
          <w:marTop w:val="100"/>
          <w:marBottom w:val="0"/>
          <w:divBdr>
            <w:top w:val="none" w:sz="0" w:space="0" w:color="auto"/>
            <w:left w:val="none" w:sz="0" w:space="0" w:color="auto"/>
            <w:bottom w:val="none" w:sz="0" w:space="0" w:color="auto"/>
            <w:right w:val="none" w:sz="0" w:space="0" w:color="auto"/>
          </w:divBdr>
        </w:div>
        <w:div w:id="1984195998">
          <w:marLeft w:val="1080"/>
          <w:marRight w:val="0"/>
          <w:marTop w:val="100"/>
          <w:marBottom w:val="0"/>
          <w:divBdr>
            <w:top w:val="none" w:sz="0" w:space="0" w:color="auto"/>
            <w:left w:val="none" w:sz="0" w:space="0" w:color="auto"/>
            <w:bottom w:val="none" w:sz="0" w:space="0" w:color="auto"/>
            <w:right w:val="none" w:sz="0" w:space="0" w:color="auto"/>
          </w:divBdr>
        </w:div>
        <w:div w:id="30109637">
          <w:marLeft w:val="1080"/>
          <w:marRight w:val="0"/>
          <w:marTop w:val="100"/>
          <w:marBottom w:val="0"/>
          <w:divBdr>
            <w:top w:val="none" w:sz="0" w:space="0" w:color="auto"/>
            <w:left w:val="none" w:sz="0" w:space="0" w:color="auto"/>
            <w:bottom w:val="none" w:sz="0" w:space="0" w:color="auto"/>
            <w:right w:val="none" w:sz="0" w:space="0" w:color="auto"/>
          </w:divBdr>
        </w:div>
        <w:div w:id="525749799">
          <w:marLeft w:val="446"/>
          <w:marRight w:val="0"/>
          <w:marTop w:val="200"/>
          <w:marBottom w:val="0"/>
          <w:divBdr>
            <w:top w:val="none" w:sz="0" w:space="0" w:color="auto"/>
            <w:left w:val="none" w:sz="0" w:space="0" w:color="auto"/>
            <w:bottom w:val="none" w:sz="0" w:space="0" w:color="auto"/>
            <w:right w:val="none" w:sz="0" w:space="0" w:color="auto"/>
          </w:divBdr>
        </w:div>
      </w:divsChild>
    </w:div>
    <w:div w:id="1283270163">
      <w:bodyDiv w:val="1"/>
      <w:marLeft w:val="0"/>
      <w:marRight w:val="0"/>
      <w:marTop w:val="0"/>
      <w:marBottom w:val="0"/>
      <w:divBdr>
        <w:top w:val="none" w:sz="0" w:space="0" w:color="auto"/>
        <w:left w:val="none" w:sz="0" w:space="0" w:color="auto"/>
        <w:bottom w:val="none" w:sz="0" w:space="0" w:color="auto"/>
        <w:right w:val="none" w:sz="0" w:space="0" w:color="auto"/>
      </w:divBdr>
    </w:div>
    <w:div w:id="1326322444">
      <w:bodyDiv w:val="1"/>
      <w:marLeft w:val="0"/>
      <w:marRight w:val="0"/>
      <w:marTop w:val="0"/>
      <w:marBottom w:val="0"/>
      <w:divBdr>
        <w:top w:val="none" w:sz="0" w:space="0" w:color="auto"/>
        <w:left w:val="none" w:sz="0" w:space="0" w:color="auto"/>
        <w:bottom w:val="none" w:sz="0" w:space="0" w:color="auto"/>
        <w:right w:val="none" w:sz="0" w:space="0" w:color="auto"/>
      </w:divBdr>
    </w:div>
    <w:div w:id="1354765676">
      <w:bodyDiv w:val="1"/>
      <w:marLeft w:val="0"/>
      <w:marRight w:val="0"/>
      <w:marTop w:val="0"/>
      <w:marBottom w:val="0"/>
      <w:divBdr>
        <w:top w:val="none" w:sz="0" w:space="0" w:color="auto"/>
        <w:left w:val="none" w:sz="0" w:space="0" w:color="auto"/>
        <w:bottom w:val="none" w:sz="0" w:space="0" w:color="auto"/>
        <w:right w:val="none" w:sz="0" w:space="0" w:color="auto"/>
      </w:divBdr>
    </w:div>
    <w:div w:id="1359086071">
      <w:bodyDiv w:val="1"/>
      <w:marLeft w:val="0"/>
      <w:marRight w:val="0"/>
      <w:marTop w:val="0"/>
      <w:marBottom w:val="0"/>
      <w:divBdr>
        <w:top w:val="none" w:sz="0" w:space="0" w:color="auto"/>
        <w:left w:val="none" w:sz="0" w:space="0" w:color="auto"/>
        <w:bottom w:val="none" w:sz="0" w:space="0" w:color="auto"/>
        <w:right w:val="none" w:sz="0" w:space="0" w:color="auto"/>
      </w:divBdr>
    </w:div>
    <w:div w:id="1450391738">
      <w:bodyDiv w:val="1"/>
      <w:marLeft w:val="0"/>
      <w:marRight w:val="0"/>
      <w:marTop w:val="0"/>
      <w:marBottom w:val="0"/>
      <w:divBdr>
        <w:top w:val="none" w:sz="0" w:space="0" w:color="auto"/>
        <w:left w:val="none" w:sz="0" w:space="0" w:color="auto"/>
        <w:bottom w:val="none" w:sz="0" w:space="0" w:color="auto"/>
        <w:right w:val="none" w:sz="0" w:space="0" w:color="auto"/>
      </w:divBdr>
    </w:div>
    <w:div w:id="1587838662">
      <w:bodyDiv w:val="1"/>
      <w:marLeft w:val="0"/>
      <w:marRight w:val="0"/>
      <w:marTop w:val="0"/>
      <w:marBottom w:val="0"/>
      <w:divBdr>
        <w:top w:val="none" w:sz="0" w:space="0" w:color="auto"/>
        <w:left w:val="none" w:sz="0" w:space="0" w:color="auto"/>
        <w:bottom w:val="none" w:sz="0" w:space="0" w:color="auto"/>
        <w:right w:val="none" w:sz="0" w:space="0" w:color="auto"/>
      </w:divBdr>
      <w:divsChild>
        <w:div w:id="1312052321">
          <w:marLeft w:val="1166"/>
          <w:marRight w:val="0"/>
          <w:marTop w:val="0"/>
          <w:marBottom w:val="0"/>
          <w:divBdr>
            <w:top w:val="none" w:sz="0" w:space="0" w:color="auto"/>
            <w:left w:val="none" w:sz="0" w:space="0" w:color="auto"/>
            <w:bottom w:val="none" w:sz="0" w:space="0" w:color="auto"/>
            <w:right w:val="none" w:sz="0" w:space="0" w:color="auto"/>
          </w:divBdr>
        </w:div>
        <w:div w:id="92289581">
          <w:marLeft w:val="1166"/>
          <w:marRight w:val="0"/>
          <w:marTop w:val="0"/>
          <w:marBottom w:val="0"/>
          <w:divBdr>
            <w:top w:val="none" w:sz="0" w:space="0" w:color="auto"/>
            <w:left w:val="none" w:sz="0" w:space="0" w:color="auto"/>
            <w:bottom w:val="none" w:sz="0" w:space="0" w:color="auto"/>
            <w:right w:val="none" w:sz="0" w:space="0" w:color="auto"/>
          </w:divBdr>
        </w:div>
        <w:div w:id="480537409">
          <w:marLeft w:val="1166"/>
          <w:marRight w:val="0"/>
          <w:marTop w:val="0"/>
          <w:marBottom w:val="0"/>
          <w:divBdr>
            <w:top w:val="none" w:sz="0" w:space="0" w:color="auto"/>
            <w:left w:val="none" w:sz="0" w:space="0" w:color="auto"/>
            <w:bottom w:val="none" w:sz="0" w:space="0" w:color="auto"/>
            <w:right w:val="none" w:sz="0" w:space="0" w:color="auto"/>
          </w:divBdr>
        </w:div>
        <w:div w:id="1976251808">
          <w:marLeft w:val="1166"/>
          <w:marRight w:val="0"/>
          <w:marTop w:val="0"/>
          <w:marBottom w:val="0"/>
          <w:divBdr>
            <w:top w:val="none" w:sz="0" w:space="0" w:color="auto"/>
            <w:left w:val="none" w:sz="0" w:space="0" w:color="auto"/>
            <w:bottom w:val="none" w:sz="0" w:space="0" w:color="auto"/>
            <w:right w:val="none" w:sz="0" w:space="0" w:color="auto"/>
          </w:divBdr>
        </w:div>
        <w:div w:id="477960279">
          <w:marLeft w:val="1166"/>
          <w:marRight w:val="0"/>
          <w:marTop w:val="0"/>
          <w:marBottom w:val="0"/>
          <w:divBdr>
            <w:top w:val="none" w:sz="0" w:space="0" w:color="auto"/>
            <w:left w:val="none" w:sz="0" w:space="0" w:color="auto"/>
            <w:bottom w:val="none" w:sz="0" w:space="0" w:color="auto"/>
            <w:right w:val="none" w:sz="0" w:space="0" w:color="auto"/>
          </w:divBdr>
        </w:div>
      </w:divsChild>
    </w:div>
    <w:div w:id="1597786984">
      <w:bodyDiv w:val="1"/>
      <w:marLeft w:val="0"/>
      <w:marRight w:val="0"/>
      <w:marTop w:val="0"/>
      <w:marBottom w:val="0"/>
      <w:divBdr>
        <w:top w:val="none" w:sz="0" w:space="0" w:color="auto"/>
        <w:left w:val="none" w:sz="0" w:space="0" w:color="auto"/>
        <w:bottom w:val="none" w:sz="0" w:space="0" w:color="auto"/>
        <w:right w:val="none" w:sz="0" w:space="0" w:color="auto"/>
      </w:divBdr>
    </w:div>
    <w:div w:id="1750613005">
      <w:bodyDiv w:val="1"/>
      <w:marLeft w:val="0"/>
      <w:marRight w:val="0"/>
      <w:marTop w:val="0"/>
      <w:marBottom w:val="0"/>
      <w:divBdr>
        <w:top w:val="none" w:sz="0" w:space="0" w:color="auto"/>
        <w:left w:val="none" w:sz="0" w:space="0" w:color="auto"/>
        <w:bottom w:val="none" w:sz="0" w:space="0" w:color="auto"/>
        <w:right w:val="none" w:sz="0" w:space="0" w:color="auto"/>
      </w:divBdr>
    </w:div>
    <w:div w:id="1809857554">
      <w:bodyDiv w:val="1"/>
      <w:marLeft w:val="0"/>
      <w:marRight w:val="0"/>
      <w:marTop w:val="0"/>
      <w:marBottom w:val="0"/>
      <w:divBdr>
        <w:top w:val="none" w:sz="0" w:space="0" w:color="auto"/>
        <w:left w:val="none" w:sz="0" w:space="0" w:color="auto"/>
        <w:bottom w:val="none" w:sz="0" w:space="0" w:color="auto"/>
        <w:right w:val="none" w:sz="0" w:space="0" w:color="auto"/>
      </w:divBdr>
    </w:div>
    <w:div w:id="1869829063">
      <w:bodyDiv w:val="1"/>
      <w:marLeft w:val="0"/>
      <w:marRight w:val="0"/>
      <w:marTop w:val="0"/>
      <w:marBottom w:val="0"/>
      <w:divBdr>
        <w:top w:val="none" w:sz="0" w:space="0" w:color="auto"/>
        <w:left w:val="none" w:sz="0" w:space="0" w:color="auto"/>
        <w:bottom w:val="none" w:sz="0" w:space="0" w:color="auto"/>
        <w:right w:val="none" w:sz="0" w:space="0" w:color="auto"/>
      </w:divBdr>
    </w:div>
    <w:div w:id="1942296599">
      <w:bodyDiv w:val="1"/>
      <w:marLeft w:val="0"/>
      <w:marRight w:val="0"/>
      <w:marTop w:val="0"/>
      <w:marBottom w:val="0"/>
      <w:divBdr>
        <w:top w:val="none" w:sz="0" w:space="0" w:color="auto"/>
        <w:left w:val="none" w:sz="0" w:space="0" w:color="auto"/>
        <w:bottom w:val="none" w:sz="0" w:space="0" w:color="auto"/>
        <w:right w:val="none" w:sz="0" w:space="0" w:color="auto"/>
      </w:divBdr>
    </w:div>
    <w:div w:id="1963874733">
      <w:bodyDiv w:val="1"/>
      <w:marLeft w:val="0"/>
      <w:marRight w:val="0"/>
      <w:marTop w:val="0"/>
      <w:marBottom w:val="0"/>
      <w:divBdr>
        <w:top w:val="none" w:sz="0" w:space="0" w:color="auto"/>
        <w:left w:val="none" w:sz="0" w:space="0" w:color="auto"/>
        <w:bottom w:val="none" w:sz="0" w:space="0" w:color="auto"/>
        <w:right w:val="none" w:sz="0" w:space="0" w:color="auto"/>
      </w:divBdr>
    </w:div>
    <w:div w:id="2031568524">
      <w:bodyDiv w:val="1"/>
      <w:marLeft w:val="0"/>
      <w:marRight w:val="0"/>
      <w:marTop w:val="0"/>
      <w:marBottom w:val="0"/>
      <w:divBdr>
        <w:top w:val="none" w:sz="0" w:space="0" w:color="auto"/>
        <w:left w:val="none" w:sz="0" w:space="0" w:color="auto"/>
        <w:bottom w:val="none" w:sz="0" w:space="0" w:color="auto"/>
        <w:right w:val="none" w:sz="0" w:space="0" w:color="auto"/>
      </w:divBdr>
    </w:div>
    <w:div w:id="2120492026">
      <w:bodyDiv w:val="1"/>
      <w:marLeft w:val="0"/>
      <w:marRight w:val="0"/>
      <w:marTop w:val="0"/>
      <w:marBottom w:val="0"/>
      <w:divBdr>
        <w:top w:val="none" w:sz="0" w:space="0" w:color="auto"/>
        <w:left w:val="none" w:sz="0" w:space="0" w:color="auto"/>
        <w:bottom w:val="none" w:sz="0" w:space="0" w:color="auto"/>
        <w:right w:val="none" w:sz="0" w:space="0" w:color="auto"/>
      </w:divBdr>
    </w:div>
    <w:div w:id="2125731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hyperlink" Target="http://www.jobs.nhs.uk" TargetMode="External"/><Relationship Id="rId21" Type="http://schemas.openxmlformats.org/officeDocument/2006/relationships/image" Target="media/image9.pn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hyperlink" Target="https://www.jobs.nhs.uk/xi/vacancy/?vac_ref=915443610" TargetMode="External"/><Relationship Id="rId50" Type="http://schemas.openxmlformats.org/officeDocument/2006/relationships/hyperlink" Target="https://www.jobs.nhs.uk/xi/vacancy/?vac_ref=915446695" TargetMode="External"/><Relationship Id="rId55" Type="http://schemas.openxmlformats.org/officeDocument/2006/relationships/hyperlink" Target="https://www.jobs.nhs.uk/xi/vacancy/?vac_ref=915455113" TargetMode="External"/><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footer" Target="footer2.xml"/><Relationship Id="rId53" Type="http://schemas.openxmlformats.org/officeDocument/2006/relationships/hyperlink" Target="https://www.jobs.nhs.uk/xi/vacancy/?vac_ref=915414585" TargetMode="External"/><Relationship Id="rId58" Type="http://schemas.openxmlformats.org/officeDocument/2006/relationships/hyperlink" Target="https://www.jobs.nhs.uk/xi/vacancy/?vac_ref=915456098"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traverse.ltd/" TargetMode="External"/><Relationship Id="rId36" Type="http://schemas.openxmlformats.org/officeDocument/2006/relationships/diagramQuickStyle" Target="diagrams/quickStyle2.xml"/><Relationship Id="rId49" Type="http://schemas.openxmlformats.org/officeDocument/2006/relationships/hyperlink" Target="https://www.jobs.nhs.uk/xi/vacancy/?vac_ref=915438501" TargetMode="External"/><Relationship Id="rId57" Type="http://schemas.openxmlformats.org/officeDocument/2006/relationships/hyperlink" Target="https://www.jobs.nhs.uk/xi/vacancy/?vac_ref=915456098" TargetMode="External"/><Relationship Id="rId61"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tim.vanson@traverse.ltd" TargetMode="External"/><Relationship Id="rId31" Type="http://schemas.openxmlformats.org/officeDocument/2006/relationships/diagramQuickStyle" Target="diagrams/quickStyle1.xml"/><Relationship Id="rId44" Type="http://schemas.microsoft.com/office/2007/relationships/diagramDrawing" Target="diagrams/drawing3.xml"/><Relationship Id="rId52" Type="http://schemas.openxmlformats.org/officeDocument/2006/relationships/hyperlink" Target="https://www.jobs.nhs.uk/xi/vacancy/?vac_ref=915454143" TargetMode="External"/><Relationship Id="rId60" Type="http://schemas.openxmlformats.org/officeDocument/2006/relationships/hyperlink" Target="https://www.jobs.nhs.uk/xi/vacancy/?vac_ref=915451513"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hyperlink" Target="http://jobs.kingstonhospital.nhs.uk/job/UK/London/Kingston_Upon_Thames/Kingston_Hospital_NHS_Foundation_Trust/Gynaecology/Gynaecology-v1534927?ref=Indeed&amp;" TargetMode="External"/><Relationship Id="rId56" Type="http://schemas.openxmlformats.org/officeDocument/2006/relationships/hyperlink" Target="https://www.jobs.nhs.uk/xi/vacancy/?vac_ref=915446173" TargetMode="External"/><Relationship Id="rId64"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jobs.nhs.uk/xi/vacancy/?vac_ref=915427085"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3.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hyperlink" Target="https://www.jobs.nhs.uk/xi/vacancy/?vac_ref=915436478" TargetMode="External"/><Relationship Id="rId59" Type="http://schemas.openxmlformats.org/officeDocument/2006/relationships/hyperlink" Target="https://www.jobs.nhs.uk/xi/vacancy/?vac_ref=915452469" TargetMode="External"/><Relationship Id="rId67"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diagramLayout" Target="diagrams/layout3.xml"/><Relationship Id="rId54" Type="http://schemas.openxmlformats.org/officeDocument/2006/relationships/hyperlink" Target="https://www.jobs.nhs.uk/xi/vacancy/?vac_ref=915454285" TargetMode="External"/><Relationship Id="rId6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1CA597-ED4E-4778-BC1E-52739925559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C8DF2E1-3655-4ECA-9D39-9DBABE596696}">
      <dgm:prSet phldrT="[Text]" custT="1"/>
      <dgm:spPr>
        <a:solidFill>
          <a:schemeClr val="accent2"/>
        </a:solidFill>
      </dgm:spPr>
      <dgm:t>
        <a:bodyPr/>
        <a:lstStyle/>
        <a:p>
          <a:r>
            <a:rPr lang="en-GB" sz="1400"/>
            <a:t>Scale of benefits and risks</a:t>
          </a:r>
        </a:p>
      </dgm:t>
    </dgm:pt>
    <dgm:pt modelId="{690A1CE6-58A2-44B9-9055-25AED7FC4667}" type="parTrans" cxnId="{93CE11A9-51FC-42E3-BDF0-1DA2E7C1DAB8}">
      <dgm:prSet/>
      <dgm:spPr/>
      <dgm:t>
        <a:bodyPr/>
        <a:lstStyle/>
        <a:p>
          <a:endParaRPr lang="en-GB"/>
        </a:p>
      </dgm:t>
    </dgm:pt>
    <dgm:pt modelId="{9D2F0C9B-8D63-44FA-A3C7-0518B234F1BB}" type="sibTrans" cxnId="{93CE11A9-51FC-42E3-BDF0-1DA2E7C1DAB8}">
      <dgm:prSet/>
      <dgm:spPr/>
      <dgm:t>
        <a:bodyPr/>
        <a:lstStyle/>
        <a:p>
          <a:endParaRPr lang="en-GB"/>
        </a:p>
      </dgm:t>
    </dgm:pt>
    <dgm:pt modelId="{644A79F3-8DCF-43D2-A566-C2E300726690}">
      <dgm:prSet phldrT="[Text]" custT="1"/>
      <dgm:spPr/>
      <dgm:t>
        <a:bodyPr/>
        <a:lstStyle/>
        <a:p>
          <a:r>
            <a:rPr lang="en-GB" sz="1100"/>
            <a:t>Person spec &amp; postholder's attributes</a:t>
          </a:r>
        </a:p>
      </dgm:t>
    </dgm:pt>
    <dgm:pt modelId="{121CA906-548F-465C-9420-7C00B8BEC091}" type="parTrans" cxnId="{3444DDBE-071C-4380-A060-92BAFE92C278}">
      <dgm:prSet/>
      <dgm:spPr/>
      <dgm:t>
        <a:bodyPr/>
        <a:lstStyle/>
        <a:p>
          <a:endParaRPr lang="en-GB"/>
        </a:p>
      </dgm:t>
    </dgm:pt>
    <dgm:pt modelId="{794ED59B-4B88-4876-A2A0-D8BF938A5562}" type="sibTrans" cxnId="{3444DDBE-071C-4380-A060-92BAFE92C278}">
      <dgm:prSet/>
      <dgm:spPr/>
      <dgm:t>
        <a:bodyPr/>
        <a:lstStyle/>
        <a:p>
          <a:endParaRPr lang="en-GB"/>
        </a:p>
      </dgm:t>
    </dgm:pt>
    <dgm:pt modelId="{78FA31F0-2F46-49DD-9BF5-6F53286A9BA3}">
      <dgm:prSet phldrT="[Text]" custT="1"/>
      <dgm:spPr/>
      <dgm:t>
        <a:bodyPr/>
        <a:lstStyle/>
        <a:p>
          <a:r>
            <a:rPr lang="en-GB" sz="1100"/>
            <a:t>Scope of the role</a:t>
          </a:r>
        </a:p>
      </dgm:t>
    </dgm:pt>
    <dgm:pt modelId="{83F92AB0-0114-44C2-8AC8-DE4CDB136460}" type="parTrans" cxnId="{B1252218-5D26-4A4E-B092-72EF364C443C}">
      <dgm:prSet/>
      <dgm:spPr/>
      <dgm:t>
        <a:bodyPr/>
        <a:lstStyle/>
        <a:p>
          <a:endParaRPr lang="en-GB"/>
        </a:p>
      </dgm:t>
    </dgm:pt>
    <dgm:pt modelId="{CD9173D4-C5A9-41DD-B742-516C6384CED3}" type="sibTrans" cxnId="{B1252218-5D26-4A4E-B092-72EF364C443C}">
      <dgm:prSet/>
      <dgm:spPr/>
      <dgm:t>
        <a:bodyPr/>
        <a:lstStyle/>
        <a:p>
          <a:endParaRPr lang="en-GB"/>
        </a:p>
      </dgm:t>
    </dgm:pt>
    <dgm:pt modelId="{0C22BE2D-1B38-4FF9-8010-1B0F482937B7}">
      <dgm:prSet phldrT="[Text]" custT="1"/>
      <dgm:spPr/>
      <dgm:t>
        <a:bodyPr/>
        <a:lstStyle/>
        <a:p>
          <a:r>
            <a:rPr lang="en-GB" sz="1100"/>
            <a:t>Management, training and supervision</a:t>
          </a:r>
        </a:p>
      </dgm:t>
    </dgm:pt>
    <dgm:pt modelId="{531CB57C-DBD4-4874-9E24-DABA505A3F82}" type="parTrans" cxnId="{8A64E4AD-AEA3-4907-B47F-68769BF95FF7}">
      <dgm:prSet/>
      <dgm:spPr/>
      <dgm:t>
        <a:bodyPr/>
        <a:lstStyle/>
        <a:p>
          <a:endParaRPr lang="en-GB"/>
        </a:p>
      </dgm:t>
    </dgm:pt>
    <dgm:pt modelId="{845FF1BF-EFFF-4498-94F3-CC02C928A950}" type="sibTrans" cxnId="{8A64E4AD-AEA3-4907-B47F-68769BF95FF7}">
      <dgm:prSet/>
      <dgm:spPr/>
      <dgm:t>
        <a:bodyPr/>
        <a:lstStyle/>
        <a:p>
          <a:endParaRPr lang="en-GB"/>
        </a:p>
      </dgm:t>
    </dgm:pt>
    <dgm:pt modelId="{171A37FD-254C-4A2C-9935-3C5D0D91AD24}" type="pres">
      <dgm:prSet presAssocID="{851CA597-ED4E-4778-BC1E-527399255595}" presName="cycle" presStyleCnt="0">
        <dgm:presLayoutVars>
          <dgm:chMax val="1"/>
          <dgm:dir/>
          <dgm:animLvl val="ctr"/>
          <dgm:resizeHandles val="exact"/>
        </dgm:presLayoutVars>
      </dgm:prSet>
      <dgm:spPr/>
    </dgm:pt>
    <dgm:pt modelId="{580AB6B4-014F-4860-8614-9217B19D577C}" type="pres">
      <dgm:prSet presAssocID="{9C8DF2E1-3655-4ECA-9D39-9DBABE596696}" presName="centerShape" presStyleLbl="node0" presStyleIdx="0" presStyleCnt="1"/>
      <dgm:spPr/>
    </dgm:pt>
    <dgm:pt modelId="{A6D0A78E-79AA-4C78-8632-95E741AE7388}" type="pres">
      <dgm:prSet presAssocID="{121CA906-548F-465C-9420-7C00B8BEC091}" presName="parTrans" presStyleLbl="bgSibTrans2D1" presStyleIdx="0" presStyleCnt="3"/>
      <dgm:spPr/>
    </dgm:pt>
    <dgm:pt modelId="{46965FEC-792B-4C53-8CA3-768289D59DA5}" type="pres">
      <dgm:prSet presAssocID="{644A79F3-8DCF-43D2-A566-C2E300726690}" presName="node" presStyleLbl="node1" presStyleIdx="0" presStyleCnt="3">
        <dgm:presLayoutVars>
          <dgm:bulletEnabled val="1"/>
        </dgm:presLayoutVars>
      </dgm:prSet>
      <dgm:spPr/>
    </dgm:pt>
    <dgm:pt modelId="{A58DAC86-3D58-42D6-BF7F-290EB36A127F}" type="pres">
      <dgm:prSet presAssocID="{83F92AB0-0114-44C2-8AC8-DE4CDB136460}" presName="parTrans" presStyleLbl="bgSibTrans2D1" presStyleIdx="1" presStyleCnt="3"/>
      <dgm:spPr/>
    </dgm:pt>
    <dgm:pt modelId="{2F47266B-2382-45C4-8C05-E96CE15D00A9}" type="pres">
      <dgm:prSet presAssocID="{78FA31F0-2F46-49DD-9BF5-6F53286A9BA3}" presName="node" presStyleLbl="node1" presStyleIdx="1" presStyleCnt="3">
        <dgm:presLayoutVars>
          <dgm:bulletEnabled val="1"/>
        </dgm:presLayoutVars>
      </dgm:prSet>
      <dgm:spPr/>
    </dgm:pt>
    <dgm:pt modelId="{531FCE08-25DB-4DD2-892F-DE7B62A6939C}" type="pres">
      <dgm:prSet presAssocID="{531CB57C-DBD4-4874-9E24-DABA505A3F82}" presName="parTrans" presStyleLbl="bgSibTrans2D1" presStyleIdx="2" presStyleCnt="3"/>
      <dgm:spPr/>
    </dgm:pt>
    <dgm:pt modelId="{4AF500D2-E56D-46D4-9BE4-A24B0C106F83}" type="pres">
      <dgm:prSet presAssocID="{0C22BE2D-1B38-4FF9-8010-1B0F482937B7}" presName="node" presStyleLbl="node1" presStyleIdx="2" presStyleCnt="3">
        <dgm:presLayoutVars>
          <dgm:bulletEnabled val="1"/>
        </dgm:presLayoutVars>
      </dgm:prSet>
      <dgm:spPr/>
    </dgm:pt>
  </dgm:ptLst>
  <dgm:cxnLst>
    <dgm:cxn modelId="{B1252218-5D26-4A4E-B092-72EF364C443C}" srcId="{9C8DF2E1-3655-4ECA-9D39-9DBABE596696}" destId="{78FA31F0-2F46-49DD-9BF5-6F53286A9BA3}" srcOrd="1" destOrd="0" parTransId="{83F92AB0-0114-44C2-8AC8-DE4CDB136460}" sibTransId="{CD9173D4-C5A9-41DD-B742-516C6384CED3}"/>
    <dgm:cxn modelId="{1C644A3E-F5A1-44CD-8B2B-C43E406F7B4D}" type="presOf" srcId="{78FA31F0-2F46-49DD-9BF5-6F53286A9BA3}" destId="{2F47266B-2382-45C4-8C05-E96CE15D00A9}" srcOrd="0" destOrd="0" presId="urn:microsoft.com/office/officeart/2005/8/layout/radial4"/>
    <dgm:cxn modelId="{C9D6CC5E-B0AE-4EAB-A710-46E19244DF0D}" type="presOf" srcId="{851CA597-ED4E-4778-BC1E-527399255595}" destId="{171A37FD-254C-4A2C-9935-3C5D0D91AD24}" srcOrd="0" destOrd="0" presId="urn:microsoft.com/office/officeart/2005/8/layout/radial4"/>
    <dgm:cxn modelId="{6863DB6F-A05E-4FDD-BB80-71E23A271833}" type="presOf" srcId="{531CB57C-DBD4-4874-9E24-DABA505A3F82}" destId="{531FCE08-25DB-4DD2-892F-DE7B62A6939C}" srcOrd="0" destOrd="0" presId="urn:microsoft.com/office/officeart/2005/8/layout/radial4"/>
    <dgm:cxn modelId="{89890B58-1B40-4FF6-9417-508F5B193D8A}" type="presOf" srcId="{644A79F3-8DCF-43D2-A566-C2E300726690}" destId="{46965FEC-792B-4C53-8CA3-768289D59DA5}" srcOrd="0" destOrd="0" presId="urn:microsoft.com/office/officeart/2005/8/layout/radial4"/>
    <dgm:cxn modelId="{4CBDCD9B-5CB2-4382-822F-9117304CA275}" type="presOf" srcId="{9C8DF2E1-3655-4ECA-9D39-9DBABE596696}" destId="{580AB6B4-014F-4860-8614-9217B19D577C}" srcOrd="0" destOrd="0" presId="urn:microsoft.com/office/officeart/2005/8/layout/radial4"/>
    <dgm:cxn modelId="{93CE11A9-51FC-42E3-BDF0-1DA2E7C1DAB8}" srcId="{851CA597-ED4E-4778-BC1E-527399255595}" destId="{9C8DF2E1-3655-4ECA-9D39-9DBABE596696}" srcOrd="0" destOrd="0" parTransId="{690A1CE6-58A2-44B9-9055-25AED7FC4667}" sibTransId="{9D2F0C9B-8D63-44FA-A3C7-0518B234F1BB}"/>
    <dgm:cxn modelId="{905593A9-2230-4517-9FF9-54C42577B9B0}" type="presOf" srcId="{121CA906-548F-465C-9420-7C00B8BEC091}" destId="{A6D0A78E-79AA-4C78-8632-95E741AE7388}" srcOrd="0" destOrd="0" presId="urn:microsoft.com/office/officeart/2005/8/layout/radial4"/>
    <dgm:cxn modelId="{C08449AD-2492-4B48-AFFA-105DA669B051}" type="presOf" srcId="{83F92AB0-0114-44C2-8AC8-DE4CDB136460}" destId="{A58DAC86-3D58-42D6-BF7F-290EB36A127F}" srcOrd="0" destOrd="0" presId="urn:microsoft.com/office/officeart/2005/8/layout/radial4"/>
    <dgm:cxn modelId="{8A64E4AD-AEA3-4907-B47F-68769BF95FF7}" srcId="{9C8DF2E1-3655-4ECA-9D39-9DBABE596696}" destId="{0C22BE2D-1B38-4FF9-8010-1B0F482937B7}" srcOrd="2" destOrd="0" parTransId="{531CB57C-DBD4-4874-9E24-DABA505A3F82}" sibTransId="{845FF1BF-EFFF-4498-94F3-CC02C928A950}"/>
    <dgm:cxn modelId="{3444DDBE-071C-4380-A060-92BAFE92C278}" srcId="{9C8DF2E1-3655-4ECA-9D39-9DBABE596696}" destId="{644A79F3-8DCF-43D2-A566-C2E300726690}" srcOrd="0" destOrd="0" parTransId="{121CA906-548F-465C-9420-7C00B8BEC091}" sibTransId="{794ED59B-4B88-4876-A2A0-D8BF938A5562}"/>
    <dgm:cxn modelId="{9D2FDDC6-9A17-40D4-8FD0-E30528369BC2}" type="presOf" srcId="{0C22BE2D-1B38-4FF9-8010-1B0F482937B7}" destId="{4AF500D2-E56D-46D4-9BE4-A24B0C106F83}" srcOrd="0" destOrd="0" presId="urn:microsoft.com/office/officeart/2005/8/layout/radial4"/>
    <dgm:cxn modelId="{F7400573-B56E-4EBA-800A-AA563CB16CE0}" type="presParOf" srcId="{171A37FD-254C-4A2C-9935-3C5D0D91AD24}" destId="{580AB6B4-014F-4860-8614-9217B19D577C}" srcOrd="0" destOrd="0" presId="urn:microsoft.com/office/officeart/2005/8/layout/radial4"/>
    <dgm:cxn modelId="{CE9CC9B5-32B3-4736-A19D-5565114FEB50}" type="presParOf" srcId="{171A37FD-254C-4A2C-9935-3C5D0D91AD24}" destId="{A6D0A78E-79AA-4C78-8632-95E741AE7388}" srcOrd="1" destOrd="0" presId="urn:microsoft.com/office/officeart/2005/8/layout/radial4"/>
    <dgm:cxn modelId="{1DA2C1A2-4FB6-4C0B-BD60-1F3346836670}" type="presParOf" srcId="{171A37FD-254C-4A2C-9935-3C5D0D91AD24}" destId="{46965FEC-792B-4C53-8CA3-768289D59DA5}" srcOrd="2" destOrd="0" presId="urn:microsoft.com/office/officeart/2005/8/layout/radial4"/>
    <dgm:cxn modelId="{818D7260-3302-4F65-A50F-0FB469EE8261}" type="presParOf" srcId="{171A37FD-254C-4A2C-9935-3C5D0D91AD24}" destId="{A58DAC86-3D58-42D6-BF7F-290EB36A127F}" srcOrd="3" destOrd="0" presId="urn:microsoft.com/office/officeart/2005/8/layout/radial4"/>
    <dgm:cxn modelId="{F71BDA59-501A-49FD-9872-DB7B02782DF3}" type="presParOf" srcId="{171A37FD-254C-4A2C-9935-3C5D0D91AD24}" destId="{2F47266B-2382-45C4-8C05-E96CE15D00A9}" srcOrd="4" destOrd="0" presId="urn:microsoft.com/office/officeart/2005/8/layout/radial4"/>
    <dgm:cxn modelId="{E33FCE95-7217-4A38-950A-9ECAEEBA5B52}" type="presParOf" srcId="{171A37FD-254C-4A2C-9935-3C5D0D91AD24}" destId="{531FCE08-25DB-4DD2-892F-DE7B62A6939C}" srcOrd="5" destOrd="0" presId="urn:microsoft.com/office/officeart/2005/8/layout/radial4"/>
    <dgm:cxn modelId="{364403B0-1BB4-45F3-A022-EE5DFEA44DBD}" type="presParOf" srcId="{171A37FD-254C-4A2C-9935-3C5D0D91AD24}" destId="{4AF500D2-E56D-46D4-9BE4-A24B0C106F83}" srcOrd="6"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1CA597-ED4E-4778-BC1E-52739925559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C8DF2E1-3655-4ECA-9D39-9DBABE596696}">
      <dgm:prSet phldrT="[Text]"/>
      <dgm:spPr>
        <a:solidFill>
          <a:schemeClr val="accent2"/>
        </a:solidFill>
      </dgm:spPr>
      <dgm:t>
        <a:bodyPr/>
        <a:lstStyle/>
        <a:p>
          <a:r>
            <a:rPr lang="en-GB"/>
            <a:t>Scale of benefits and risks</a:t>
          </a:r>
        </a:p>
      </dgm:t>
    </dgm:pt>
    <dgm:pt modelId="{690A1CE6-58A2-44B9-9055-25AED7FC4667}" type="parTrans" cxnId="{93CE11A9-51FC-42E3-BDF0-1DA2E7C1DAB8}">
      <dgm:prSet/>
      <dgm:spPr/>
      <dgm:t>
        <a:bodyPr/>
        <a:lstStyle/>
        <a:p>
          <a:endParaRPr lang="en-GB"/>
        </a:p>
      </dgm:t>
    </dgm:pt>
    <dgm:pt modelId="{9D2F0C9B-8D63-44FA-A3C7-0518B234F1BB}" type="sibTrans" cxnId="{93CE11A9-51FC-42E3-BDF0-1DA2E7C1DAB8}">
      <dgm:prSet/>
      <dgm:spPr/>
      <dgm:t>
        <a:bodyPr/>
        <a:lstStyle/>
        <a:p>
          <a:endParaRPr lang="en-GB"/>
        </a:p>
      </dgm:t>
    </dgm:pt>
    <dgm:pt modelId="{644A79F3-8DCF-43D2-A566-C2E300726690}">
      <dgm:prSet phldrT="[Text]"/>
      <dgm:spPr/>
      <dgm:t>
        <a:bodyPr/>
        <a:lstStyle/>
        <a:p>
          <a:r>
            <a:rPr lang="en-GB"/>
            <a:t>Person specification and postholder's attributes</a:t>
          </a:r>
        </a:p>
      </dgm:t>
    </dgm:pt>
    <dgm:pt modelId="{121CA906-548F-465C-9420-7C00B8BEC091}" type="parTrans" cxnId="{3444DDBE-071C-4380-A060-92BAFE92C278}">
      <dgm:prSet/>
      <dgm:spPr/>
      <dgm:t>
        <a:bodyPr/>
        <a:lstStyle/>
        <a:p>
          <a:endParaRPr lang="en-GB"/>
        </a:p>
      </dgm:t>
    </dgm:pt>
    <dgm:pt modelId="{794ED59B-4B88-4876-A2A0-D8BF938A5562}" type="sibTrans" cxnId="{3444DDBE-071C-4380-A060-92BAFE92C278}">
      <dgm:prSet/>
      <dgm:spPr/>
      <dgm:t>
        <a:bodyPr/>
        <a:lstStyle/>
        <a:p>
          <a:endParaRPr lang="en-GB"/>
        </a:p>
      </dgm:t>
    </dgm:pt>
    <dgm:pt modelId="{78FA31F0-2F46-49DD-9BF5-6F53286A9BA3}">
      <dgm:prSet phldrT="[Text]"/>
      <dgm:spPr/>
      <dgm:t>
        <a:bodyPr/>
        <a:lstStyle/>
        <a:p>
          <a:r>
            <a:rPr lang="en-GB"/>
            <a:t>Scope of the role</a:t>
          </a:r>
        </a:p>
      </dgm:t>
    </dgm:pt>
    <dgm:pt modelId="{83F92AB0-0114-44C2-8AC8-DE4CDB136460}" type="parTrans" cxnId="{B1252218-5D26-4A4E-B092-72EF364C443C}">
      <dgm:prSet/>
      <dgm:spPr/>
      <dgm:t>
        <a:bodyPr/>
        <a:lstStyle/>
        <a:p>
          <a:endParaRPr lang="en-GB"/>
        </a:p>
      </dgm:t>
    </dgm:pt>
    <dgm:pt modelId="{CD9173D4-C5A9-41DD-B742-516C6384CED3}" type="sibTrans" cxnId="{B1252218-5D26-4A4E-B092-72EF364C443C}">
      <dgm:prSet/>
      <dgm:spPr/>
      <dgm:t>
        <a:bodyPr/>
        <a:lstStyle/>
        <a:p>
          <a:endParaRPr lang="en-GB"/>
        </a:p>
      </dgm:t>
    </dgm:pt>
    <dgm:pt modelId="{0C22BE2D-1B38-4FF9-8010-1B0F482937B7}">
      <dgm:prSet phldrT="[Text]"/>
      <dgm:spPr/>
      <dgm:t>
        <a:bodyPr/>
        <a:lstStyle/>
        <a:p>
          <a:r>
            <a:rPr lang="en-GB"/>
            <a:t>Management, training and supervision</a:t>
          </a:r>
        </a:p>
      </dgm:t>
    </dgm:pt>
    <dgm:pt modelId="{531CB57C-DBD4-4874-9E24-DABA505A3F82}" type="parTrans" cxnId="{8A64E4AD-AEA3-4907-B47F-68769BF95FF7}">
      <dgm:prSet/>
      <dgm:spPr/>
      <dgm:t>
        <a:bodyPr/>
        <a:lstStyle/>
        <a:p>
          <a:endParaRPr lang="en-GB"/>
        </a:p>
      </dgm:t>
    </dgm:pt>
    <dgm:pt modelId="{845FF1BF-EFFF-4498-94F3-CC02C928A950}" type="sibTrans" cxnId="{8A64E4AD-AEA3-4907-B47F-68769BF95FF7}">
      <dgm:prSet/>
      <dgm:spPr/>
      <dgm:t>
        <a:bodyPr/>
        <a:lstStyle/>
        <a:p>
          <a:endParaRPr lang="en-GB"/>
        </a:p>
      </dgm:t>
    </dgm:pt>
    <dgm:pt modelId="{171A37FD-254C-4A2C-9935-3C5D0D91AD24}" type="pres">
      <dgm:prSet presAssocID="{851CA597-ED4E-4778-BC1E-527399255595}" presName="cycle" presStyleCnt="0">
        <dgm:presLayoutVars>
          <dgm:chMax val="1"/>
          <dgm:dir/>
          <dgm:animLvl val="ctr"/>
          <dgm:resizeHandles val="exact"/>
        </dgm:presLayoutVars>
      </dgm:prSet>
      <dgm:spPr/>
    </dgm:pt>
    <dgm:pt modelId="{580AB6B4-014F-4860-8614-9217B19D577C}" type="pres">
      <dgm:prSet presAssocID="{9C8DF2E1-3655-4ECA-9D39-9DBABE596696}" presName="centerShape" presStyleLbl="node0" presStyleIdx="0" presStyleCnt="1"/>
      <dgm:spPr/>
    </dgm:pt>
    <dgm:pt modelId="{A6D0A78E-79AA-4C78-8632-95E741AE7388}" type="pres">
      <dgm:prSet presAssocID="{121CA906-548F-465C-9420-7C00B8BEC091}" presName="parTrans" presStyleLbl="bgSibTrans2D1" presStyleIdx="0" presStyleCnt="3"/>
      <dgm:spPr/>
    </dgm:pt>
    <dgm:pt modelId="{46965FEC-792B-4C53-8CA3-768289D59DA5}" type="pres">
      <dgm:prSet presAssocID="{644A79F3-8DCF-43D2-A566-C2E300726690}" presName="node" presStyleLbl="node1" presStyleIdx="0" presStyleCnt="3">
        <dgm:presLayoutVars>
          <dgm:bulletEnabled val="1"/>
        </dgm:presLayoutVars>
      </dgm:prSet>
      <dgm:spPr/>
    </dgm:pt>
    <dgm:pt modelId="{A58DAC86-3D58-42D6-BF7F-290EB36A127F}" type="pres">
      <dgm:prSet presAssocID="{83F92AB0-0114-44C2-8AC8-DE4CDB136460}" presName="parTrans" presStyleLbl="bgSibTrans2D1" presStyleIdx="1" presStyleCnt="3"/>
      <dgm:spPr/>
    </dgm:pt>
    <dgm:pt modelId="{2F47266B-2382-45C4-8C05-E96CE15D00A9}" type="pres">
      <dgm:prSet presAssocID="{78FA31F0-2F46-49DD-9BF5-6F53286A9BA3}" presName="node" presStyleLbl="node1" presStyleIdx="1" presStyleCnt="3">
        <dgm:presLayoutVars>
          <dgm:bulletEnabled val="1"/>
        </dgm:presLayoutVars>
      </dgm:prSet>
      <dgm:spPr/>
    </dgm:pt>
    <dgm:pt modelId="{531FCE08-25DB-4DD2-892F-DE7B62A6939C}" type="pres">
      <dgm:prSet presAssocID="{531CB57C-DBD4-4874-9E24-DABA505A3F82}" presName="parTrans" presStyleLbl="bgSibTrans2D1" presStyleIdx="2" presStyleCnt="3"/>
      <dgm:spPr/>
    </dgm:pt>
    <dgm:pt modelId="{4AF500D2-E56D-46D4-9BE4-A24B0C106F83}" type="pres">
      <dgm:prSet presAssocID="{0C22BE2D-1B38-4FF9-8010-1B0F482937B7}" presName="node" presStyleLbl="node1" presStyleIdx="2" presStyleCnt="3">
        <dgm:presLayoutVars>
          <dgm:bulletEnabled val="1"/>
        </dgm:presLayoutVars>
      </dgm:prSet>
      <dgm:spPr/>
    </dgm:pt>
  </dgm:ptLst>
  <dgm:cxnLst>
    <dgm:cxn modelId="{B1252218-5D26-4A4E-B092-72EF364C443C}" srcId="{9C8DF2E1-3655-4ECA-9D39-9DBABE596696}" destId="{78FA31F0-2F46-49DD-9BF5-6F53286A9BA3}" srcOrd="1" destOrd="0" parTransId="{83F92AB0-0114-44C2-8AC8-DE4CDB136460}" sibTransId="{CD9173D4-C5A9-41DD-B742-516C6384CED3}"/>
    <dgm:cxn modelId="{1C644A3E-F5A1-44CD-8B2B-C43E406F7B4D}" type="presOf" srcId="{78FA31F0-2F46-49DD-9BF5-6F53286A9BA3}" destId="{2F47266B-2382-45C4-8C05-E96CE15D00A9}" srcOrd="0" destOrd="0" presId="urn:microsoft.com/office/officeart/2005/8/layout/radial4"/>
    <dgm:cxn modelId="{C9D6CC5E-B0AE-4EAB-A710-46E19244DF0D}" type="presOf" srcId="{851CA597-ED4E-4778-BC1E-527399255595}" destId="{171A37FD-254C-4A2C-9935-3C5D0D91AD24}" srcOrd="0" destOrd="0" presId="urn:microsoft.com/office/officeart/2005/8/layout/radial4"/>
    <dgm:cxn modelId="{6863DB6F-A05E-4FDD-BB80-71E23A271833}" type="presOf" srcId="{531CB57C-DBD4-4874-9E24-DABA505A3F82}" destId="{531FCE08-25DB-4DD2-892F-DE7B62A6939C}" srcOrd="0" destOrd="0" presId="urn:microsoft.com/office/officeart/2005/8/layout/radial4"/>
    <dgm:cxn modelId="{89890B58-1B40-4FF6-9417-508F5B193D8A}" type="presOf" srcId="{644A79F3-8DCF-43D2-A566-C2E300726690}" destId="{46965FEC-792B-4C53-8CA3-768289D59DA5}" srcOrd="0" destOrd="0" presId="urn:microsoft.com/office/officeart/2005/8/layout/radial4"/>
    <dgm:cxn modelId="{4CBDCD9B-5CB2-4382-822F-9117304CA275}" type="presOf" srcId="{9C8DF2E1-3655-4ECA-9D39-9DBABE596696}" destId="{580AB6B4-014F-4860-8614-9217B19D577C}" srcOrd="0" destOrd="0" presId="urn:microsoft.com/office/officeart/2005/8/layout/radial4"/>
    <dgm:cxn modelId="{93CE11A9-51FC-42E3-BDF0-1DA2E7C1DAB8}" srcId="{851CA597-ED4E-4778-BC1E-527399255595}" destId="{9C8DF2E1-3655-4ECA-9D39-9DBABE596696}" srcOrd="0" destOrd="0" parTransId="{690A1CE6-58A2-44B9-9055-25AED7FC4667}" sibTransId="{9D2F0C9B-8D63-44FA-A3C7-0518B234F1BB}"/>
    <dgm:cxn modelId="{905593A9-2230-4517-9FF9-54C42577B9B0}" type="presOf" srcId="{121CA906-548F-465C-9420-7C00B8BEC091}" destId="{A6D0A78E-79AA-4C78-8632-95E741AE7388}" srcOrd="0" destOrd="0" presId="urn:microsoft.com/office/officeart/2005/8/layout/radial4"/>
    <dgm:cxn modelId="{C08449AD-2492-4B48-AFFA-105DA669B051}" type="presOf" srcId="{83F92AB0-0114-44C2-8AC8-DE4CDB136460}" destId="{A58DAC86-3D58-42D6-BF7F-290EB36A127F}" srcOrd="0" destOrd="0" presId="urn:microsoft.com/office/officeart/2005/8/layout/radial4"/>
    <dgm:cxn modelId="{8A64E4AD-AEA3-4907-B47F-68769BF95FF7}" srcId="{9C8DF2E1-3655-4ECA-9D39-9DBABE596696}" destId="{0C22BE2D-1B38-4FF9-8010-1B0F482937B7}" srcOrd="2" destOrd="0" parTransId="{531CB57C-DBD4-4874-9E24-DABA505A3F82}" sibTransId="{845FF1BF-EFFF-4498-94F3-CC02C928A950}"/>
    <dgm:cxn modelId="{3444DDBE-071C-4380-A060-92BAFE92C278}" srcId="{9C8DF2E1-3655-4ECA-9D39-9DBABE596696}" destId="{644A79F3-8DCF-43D2-A566-C2E300726690}" srcOrd="0" destOrd="0" parTransId="{121CA906-548F-465C-9420-7C00B8BEC091}" sibTransId="{794ED59B-4B88-4876-A2A0-D8BF938A5562}"/>
    <dgm:cxn modelId="{9D2FDDC6-9A17-40D4-8FD0-E30528369BC2}" type="presOf" srcId="{0C22BE2D-1B38-4FF9-8010-1B0F482937B7}" destId="{4AF500D2-E56D-46D4-9BE4-A24B0C106F83}" srcOrd="0" destOrd="0" presId="urn:microsoft.com/office/officeart/2005/8/layout/radial4"/>
    <dgm:cxn modelId="{F7400573-B56E-4EBA-800A-AA563CB16CE0}" type="presParOf" srcId="{171A37FD-254C-4A2C-9935-3C5D0D91AD24}" destId="{580AB6B4-014F-4860-8614-9217B19D577C}" srcOrd="0" destOrd="0" presId="urn:microsoft.com/office/officeart/2005/8/layout/radial4"/>
    <dgm:cxn modelId="{CE9CC9B5-32B3-4736-A19D-5565114FEB50}" type="presParOf" srcId="{171A37FD-254C-4A2C-9935-3C5D0D91AD24}" destId="{A6D0A78E-79AA-4C78-8632-95E741AE7388}" srcOrd="1" destOrd="0" presId="urn:microsoft.com/office/officeart/2005/8/layout/radial4"/>
    <dgm:cxn modelId="{1DA2C1A2-4FB6-4C0B-BD60-1F3346836670}" type="presParOf" srcId="{171A37FD-254C-4A2C-9935-3C5D0D91AD24}" destId="{46965FEC-792B-4C53-8CA3-768289D59DA5}" srcOrd="2" destOrd="0" presId="urn:microsoft.com/office/officeart/2005/8/layout/radial4"/>
    <dgm:cxn modelId="{818D7260-3302-4F65-A50F-0FB469EE8261}" type="presParOf" srcId="{171A37FD-254C-4A2C-9935-3C5D0D91AD24}" destId="{A58DAC86-3D58-42D6-BF7F-290EB36A127F}" srcOrd="3" destOrd="0" presId="urn:microsoft.com/office/officeart/2005/8/layout/radial4"/>
    <dgm:cxn modelId="{F71BDA59-501A-49FD-9872-DB7B02782DF3}" type="presParOf" srcId="{171A37FD-254C-4A2C-9935-3C5D0D91AD24}" destId="{2F47266B-2382-45C4-8C05-E96CE15D00A9}" srcOrd="4" destOrd="0" presId="urn:microsoft.com/office/officeart/2005/8/layout/radial4"/>
    <dgm:cxn modelId="{E33FCE95-7217-4A38-950A-9ECAEEBA5B52}" type="presParOf" srcId="{171A37FD-254C-4A2C-9935-3C5D0D91AD24}" destId="{531FCE08-25DB-4DD2-892F-DE7B62A6939C}" srcOrd="5" destOrd="0" presId="urn:microsoft.com/office/officeart/2005/8/layout/radial4"/>
    <dgm:cxn modelId="{364403B0-1BB4-45F3-A022-EE5DFEA44DBD}" type="presParOf" srcId="{171A37FD-254C-4A2C-9935-3C5D0D91AD24}" destId="{4AF500D2-E56D-46D4-9BE4-A24B0C106F83}" srcOrd="6"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1CA597-ED4E-4778-BC1E-52739925559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C8DF2E1-3655-4ECA-9D39-9DBABE596696}">
      <dgm:prSet phldrT="[Text]"/>
      <dgm:spPr>
        <a:solidFill>
          <a:schemeClr val="accent2"/>
        </a:solidFill>
      </dgm:spPr>
      <dgm:t>
        <a:bodyPr/>
        <a:lstStyle/>
        <a:p>
          <a:r>
            <a:rPr lang="en-GB"/>
            <a:t>Scale of benefits and risks</a:t>
          </a:r>
        </a:p>
      </dgm:t>
    </dgm:pt>
    <dgm:pt modelId="{690A1CE6-58A2-44B9-9055-25AED7FC4667}" type="parTrans" cxnId="{93CE11A9-51FC-42E3-BDF0-1DA2E7C1DAB8}">
      <dgm:prSet/>
      <dgm:spPr/>
      <dgm:t>
        <a:bodyPr/>
        <a:lstStyle/>
        <a:p>
          <a:endParaRPr lang="en-GB"/>
        </a:p>
      </dgm:t>
    </dgm:pt>
    <dgm:pt modelId="{9D2F0C9B-8D63-44FA-A3C7-0518B234F1BB}" type="sibTrans" cxnId="{93CE11A9-51FC-42E3-BDF0-1DA2E7C1DAB8}">
      <dgm:prSet/>
      <dgm:spPr/>
      <dgm:t>
        <a:bodyPr/>
        <a:lstStyle/>
        <a:p>
          <a:endParaRPr lang="en-GB"/>
        </a:p>
      </dgm:t>
    </dgm:pt>
    <dgm:pt modelId="{644A79F3-8DCF-43D2-A566-C2E300726690}">
      <dgm:prSet phldrT="[Text]"/>
      <dgm:spPr/>
      <dgm:t>
        <a:bodyPr/>
        <a:lstStyle/>
        <a:p>
          <a:r>
            <a:rPr lang="en-GB"/>
            <a:t>Person specification and postholder's attributes</a:t>
          </a:r>
        </a:p>
      </dgm:t>
    </dgm:pt>
    <dgm:pt modelId="{121CA906-548F-465C-9420-7C00B8BEC091}" type="parTrans" cxnId="{3444DDBE-071C-4380-A060-92BAFE92C278}">
      <dgm:prSet/>
      <dgm:spPr/>
      <dgm:t>
        <a:bodyPr/>
        <a:lstStyle/>
        <a:p>
          <a:endParaRPr lang="en-GB"/>
        </a:p>
      </dgm:t>
    </dgm:pt>
    <dgm:pt modelId="{794ED59B-4B88-4876-A2A0-D8BF938A5562}" type="sibTrans" cxnId="{3444DDBE-071C-4380-A060-92BAFE92C278}">
      <dgm:prSet/>
      <dgm:spPr/>
      <dgm:t>
        <a:bodyPr/>
        <a:lstStyle/>
        <a:p>
          <a:endParaRPr lang="en-GB"/>
        </a:p>
      </dgm:t>
    </dgm:pt>
    <dgm:pt modelId="{78FA31F0-2F46-49DD-9BF5-6F53286A9BA3}">
      <dgm:prSet phldrT="[Text]"/>
      <dgm:spPr/>
      <dgm:t>
        <a:bodyPr/>
        <a:lstStyle/>
        <a:p>
          <a:r>
            <a:rPr lang="en-GB"/>
            <a:t>Scope of the role</a:t>
          </a:r>
        </a:p>
      </dgm:t>
    </dgm:pt>
    <dgm:pt modelId="{83F92AB0-0114-44C2-8AC8-DE4CDB136460}" type="parTrans" cxnId="{B1252218-5D26-4A4E-B092-72EF364C443C}">
      <dgm:prSet/>
      <dgm:spPr/>
      <dgm:t>
        <a:bodyPr/>
        <a:lstStyle/>
        <a:p>
          <a:endParaRPr lang="en-GB"/>
        </a:p>
      </dgm:t>
    </dgm:pt>
    <dgm:pt modelId="{CD9173D4-C5A9-41DD-B742-516C6384CED3}" type="sibTrans" cxnId="{B1252218-5D26-4A4E-B092-72EF364C443C}">
      <dgm:prSet/>
      <dgm:spPr/>
      <dgm:t>
        <a:bodyPr/>
        <a:lstStyle/>
        <a:p>
          <a:endParaRPr lang="en-GB"/>
        </a:p>
      </dgm:t>
    </dgm:pt>
    <dgm:pt modelId="{0C22BE2D-1B38-4FF9-8010-1B0F482937B7}">
      <dgm:prSet phldrT="[Text]"/>
      <dgm:spPr/>
      <dgm:t>
        <a:bodyPr/>
        <a:lstStyle/>
        <a:p>
          <a:r>
            <a:rPr lang="en-GB"/>
            <a:t>Management, training and supervision</a:t>
          </a:r>
        </a:p>
      </dgm:t>
    </dgm:pt>
    <dgm:pt modelId="{531CB57C-DBD4-4874-9E24-DABA505A3F82}" type="parTrans" cxnId="{8A64E4AD-AEA3-4907-B47F-68769BF95FF7}">
      <dgm:prSet/>
      <dgm:spPr/>
      <dgm:t>
        <a:bodyPr/>
        <a:lstStyle/>
        <a:p>
          <a:endParaRPr lang="en-GB"/>
        </a:p>
      </dgm:t>
    </dgm:pt>
    <dgm:pt modelId="{845FF1BF-EFFF-4498-94F3-CC02C928A950}" type="sibTrans" cxnId="{8A64E4AD-AEA3-4907-B47F-68769BF95FF7}">
      <dgm:prSet/>
      <dgm:spPr/>
      <dgm:t>
        <a:bodyPr/>
        <a:lstStyle/>
        <a:p>
          <a:endParaRPr lang="en-GB"/>
        </a:p>
      </dgm:t>
    </dgm:pt>
    <dgm:pt modelId="{171A37FD-254C-4A2C-9935-3C5D0D91AD24}" type="pres">
      <dgm:prSet presAssocID="{851CA597-ED4E-4778-BC1E-527399255595}" presName="cycle" presStyleCnt="0">
        <dgm:presLayoutVars>
          <dgm:chMax val="1"/>
          <dgm:dir/>
          <dgm:animLvl val="ctr"/>
          <dgm:resizeHandles val="exact"/>
        </dgm:presLayoutVars>
      </dgm:prSet>
      <dgm:spPr/>
    </dgm:pt>
    <dgm:pt modelId="{580AB6B4-014F-4860-8614-9217B19D577C}" type="pres">
      <dgm:prSet presAssocID="{9C8DF2E1-3655-4ECA-9D39-9DBABE596696}" presName="centerShape" presStyleLbl="node0" presStyleIdx="0" presStyleCnt="1"/>
      <dgm:spPr/>
    </dgm:pt>
    <dgm:pt modelId="{A6D0A78E-79AA-4C78-8632-95E741AE7388}" type="pres">
      <dgm:prSet presAssocID="{121CA906-548F-465C-9420-7C00B8BEC091}" presName="parTrans" presStyleLbl="bgSibTrans2D1" presStyleIdx="0" presStyleCnt="3"/>
      <dgm:spPr/>
    </dgm:pt>
    <dgm:pt modelId="{46965FEC-792B-4C53-8CA3-768289D59DA5}" type="pres">
      <dgm:prSet presAssocID="{644A79F3-8DCF-43D2-A566-C2E300726690}" presName="node" presStyleLbl="node1" presStyleIdx="0" presStyleCnt="3">
        <dgm:presLayoutVars>
          <dgm:bulletEnabled val="1"/>
        </dgm:presLayoutVars>
      </dgm:prSet>
      <dgm:spPr/>
    </dgm:pt>
    <dgm:pt modelId="{A58DAC86-3D58-42D6-BF7F-290EB36A127F}" type="pres">
      <dgm:prSet presAssocID="{83F92AB0-0114-44C2-8AC8-DE4CDB136460}" presName="parTrans" presStyleLbl="bgSibTrans2D1" presStyleIdx="1" presStyleCnt="3"/>
      <dgm:spPr/>
    </dgm:pt>
    <dgm:pt modelId="{2F47266B-2382-45C4-8C05-E96CE15D00A9}" type="pres">
      <dgm:prSet presAssocID="{78FA31F0-2F46-49DD-9BF5-6F53286A9BA3}" presName="node" presStyleLbl="node1" presStyleIdx="1" presStyleCnt="3">
        <dgm:presLayoutVars>
          <dgm:bulletEnabled val="1"/>
        </dgm:presLayoutVars>
      </dgm:prSet>
      <dgm:spPr/>
    </dgm:pt>
    <dgm:pt modelId="{531FCE08-25DB-4DD2-892F-DE7B62A6939C}" type="pres">
      <dgm:prSet presAssocID="{531CB57C-DBD4-4874-9E24-DABA505A3F82}" presName="parTrans" presStyleLbl="bgSibTrans2D1" presStyleIdx="2" presStyleCnt="3"/>
      <dgm:spPr/>
    </dgm:pt>
    <dgm:pt modelId="{4AF500D2-E56D-46D4-9BE4-A24B0C106F83}" type="pres">
      <dgm:prSet presAssocID="{0C22BE2D-1B38-4FF9-8010-1B0F482937B7}" presName="node" presStyleLbl="node1" presStyleIdx="2" presStyleCnt="3">
        <dgm:presLayoutVars>
          <dgm:bulletEnabled val="1"/>
        </dgm:presLayoutVars>
      </dgm:prSet>
      <dgm:spPr/>
    </dgm:pt>
  </dgm:ptLst>
  <dgm:cxnLst>
    <dgm:cxn modelId="{B1252218-5D26-4A4E-B092-72EF364C443C}" srcId="{9C8DF2E1-3655-4ECA-9D39-9DBABE596696}" destId="{78FA31F0-2F46-49DD-9BF5-6F53286A9BA3}" srcOrd="1" destOrd="0" parTransId="{83F92AB0-0114-44C2-8AC8-DE4CDB136460}" sibTransId="{CD9173D4-C5A9-41DD-B742-516C6384CED3}"/>
    <dgm:cxn modelId="{1C644A3E-F5A1-44CD-8B2B-C43E406F7B4D}" type="presOf" srcId="{78FA31F0-2F46-49DD-9BF5-6F53286A9BA3}" destId="{2F47266B-2382-45C4-8C05-E96CE15D00A9}" srcOrd="0" destOrd="0" presId="urn:microsoft.com/office/officeart/2005/8/layout/radial4"/>
    <dgm:cxn modelId="{C9D6CC5E-B0AE-4EAB-A710-46E19244DF0D}" type="presOf" srcId="{851CA597-ED4E-4778-BC1E-527399255595}" destId="{171A37FD-254C-4A2C-9935-3C5D0D91AD24}" srcOrd="0" destOrd="0" presId="urn:microsoft.com/office/officeart/2005/8/layout/radial4"/>
    <dgm:cxn modelId="{6863DB6F-A05E-4FDD-BB80-71E23A271833}" type="presOf" srcId="{531CB57C-DBD4-4874-9E24-DABA505A3F82}" destId="{531FCE08-25DB-4DD2-892F-DE7B62A6939C}" srcOrd="0" destOrd="0" presId="urn:microsoft.com/office/officeart/2005/8/layout/radial4"/>
    <dgm:cxn modelId="{89890B58-1B40-4FF6-9417-508F5B193D8A}" type="presOf" srcId="{644A79F3-8DCF-43D2-A566-C2E300726690}" destId="{46965FEC-792B-4C53-8CA3-768289D59DA5}" srcOrd="0" destOrd="0" presId="urn:microsoft.com/office/officeart/2005/8/layout/radial4"/>
    <dgm:cxn modelId="{4CBDCD9B-5CB2-4382-822F-9117304CA275}" type="presOf" srcId="{9C8DF2E1-3655-4ECA-9D39-9DBABE596696}" destId="{580AB6B4-014F-4860-8614-9217B19D577C}" srcOrd="0" destOrd="0" presId="urn:microsoft.com/office/officeart/2005/8/layout/radial4"/>
    <dgm:cxn modelId="{93CE11A9-51FC-42E3-BDF0-1DA2E7C1DAB8}" srcId="{851CA597-ED4E-4778-BC1E-527399255595}" destId="{9C8DF2E1-3655-4ECA-9D39-9DBABE596696}" srcOrd="0" destOrd="0" parTransId="{690A1CE6-58A2-44B9-9055-25AED7FC4667}" sibTransId="{9D2F0C9B-8D63-44FA-A3C7-0518B234F1BB}"/>
    <dgm:cxn modelId="{905593A9-2230-4517-9FF9-54C42577B9B0}" type="presOf" srcId="{121CA906-548F-465C-9420-7C00B8BEC091}" destId="{A6D0A78E-79AA-4C78-8632-95E741AE7388}" srcOrd="0" destOrd="0" presId="urn:microsoft.com/office/officeart/2005/8/layout/radial4"/>
    <dgm:cxn modelId="{C08449AD-2492-4B48-AFFA-105DA669B051}" type="presOf" srcId="{83F92AB0-0114-44C2-8AC8-DE4CDB136460}" destId="{A58DAC86-3D58-42D6-BF7F-290EB36A127F}" srcOrd="0" destOrd="0" presId="urn:microsoft.com/office/officeart/2005/8/layout/radial4"/>
    <dgm:cxn modelId="{8A64E4AD-AEA3-4907-B47F-68769BF95FF7}" srcId="{9C8DF2E1-3655-4ECA-9D39-9DBABE596696}" destId="{0C22BE2D-1B38-4FF9-8010-1B0F482937B7}" srcOrd="2" destOrd="0" parTransId="{531CB57C-DBD4-4874-9E24-DABA505A3F82}" sibTransId="{845FF1BF-EFFF-4498-94F3-CC02C928A950}"/>
    <dgm:cxn modelId="{3444DDBE-071C-4380-A060-92BAFE92C278}" srcId="{9C8DF2E1-3655-4ECA-9D39-9DBABE596696}" destId="{644A79F3-8DCF-43D2-A566-C2E300726690}" srcOrd="0" destOrd="0" parTransId="{121CA906-548F-465C-9420-7C00B8BEC091}" sibTransId="{794ED59B-4B88-4876-A2A0-D8BF938A5562}"/>
    <dgm:cxn modelId="{9D2FDDC6-9A17-40D4-8FD0-E30528369BC2}" type="presOf" srcId="{0C22BE2D-1B38-4FF9-8010-1B0F482937B7}" destId="{4AF500D2-E56D-46D4-9BE4-A24B0C106F83}" srcOrd="0" destOrd="0" presId="urn:microsoft.com/office/officeart/2005/8/layout/radial4"/>
    <dgm:cxn modelId="{F7400573-B56E-4EBA-800A-AA563CB16CE0}" type="presParOf" srcId="{171A37FD-254C-4A2C-9935-3C5D0D91AD24}" destId="{580AB6B4-014F-4860-8614-9217B19D577C}" srcOrd="0" destOrd="0" presId="urn:microsoft.com/office/officeart/2005/8/layout/radial4"/>
    <dgm:cxn modelId="{CE9CC9B5-32B3-4736-A19D-5565114FEB50}" type="presParOf" srcId="{171A37FD-254C-4A2C-9935-3C5D0D91AD24}" destId="{A6D0A78E-79AA-4C78-8632-95E741AE7388}" srcOrd="1" destOrd="0" presId="urn:microsoft.com/office/officeart/2005/8/layout/radial4"/>
    <dgm:cxn modelId="{1DA2C1A2-4FB6-4C0B-BD60-1F3346836670}" type="presParOf" srcId="{171A37FD-254C-4A2C-9935-3C5D0D91AD24}" destId="{46965FEC-792B-4C53-8CA3-768289D59DA5}" srcOrd="2" destOrd="0" presId="urn:microsoft.com/office/officeart/2005/8/layout/radial4"/>
    <dgm:cxn modelId="{818D7260-3302-4F65-A50F-0FB469EE8261}" type="presParOf" srcId="{171A37FD-254C-4A2C-9935-3C5D0D91AD24}" destId="{A58DAC86-3D58-42D6-BF7F-290EB36A127F}" srcOrd="3" destOrd="0" presId="urn:microsoft.com/office/officeart/2005/8/layout/radial4"/>
    <dgm:cxn modelId="{F71BDA59-501A-49FD-9872-DB7B02782DF3}" type="presParOf" srcId="{171A37FD-254C-4A2C-9935-3C5D0D91AD24}" destId="{2F47266B-2382-45C4-8C05-E96CE15D00A9}" srcOrd="4" destOrd="0" presId="urn:microsoft.com/office/officeart/2005/8/layout/radial4"/>
    <dgm:cxn modelId="{E33FCE95-7217-4A38-950A-9ECAEEBA5B52}" type="presParOf" srcId="{171A37FD-254C-4A2C-9935-3C5D0D91AD24}" destId="{531FCE08-25DB-4DD2-892F-DE7B62A6939C}" srcOrd="5" destOrd="0" presId="urn:microsoft.com/office/officeart/2005/8/layout/radial4"/>
    <dgm:cxn modelId="{364403B0-1BB4-45F3-A022-EE5DFEA44DBD}" type="presParOf" srcId="{171A37FD-254C-4A2C-9935-3C5D0D91AD24}" destId="{4AF500D2-E56D-46D4-9BE4-A24B0C106F83}" srcOrd="6" destOrd="0" presId="urn:microsoft.com/office/officeart/2005/8/layout/radial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AB6B4-014F-4860-8614-9217B19D577C}">
      <dsp:nvSpPr>
        <dsp:cNvPr id="0" name=""/>
        <dsp:cNvSpPr/>
      </dsp:nvSpPr>
      <dsp:spPr>
        <a:xfrm>
          <a:off x="1933225" y="1113347"/>
          <a:ext cx="934148" cy="934148"/>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Scale of benefits and risks</a:t>
          </a:r>
        </a:p>
      </dsp:txBody>
      <dsp:txXfrm>
        <a:off x="2070028" y="1250150"/>
        <a:ext cx="660542" cy="660542"/>
      </dsp:txXfrm>
    </dsp:sp>
    <dsp:sp modelId="{A6D0A78E-79AA-4C78-8632-95E741AE7388}">
      <dsp:nvSpPr>
        <dsp:cNvPr id="0" name=""/>
        <dsp:cNvSpPr/>
      </dsp:nvSpPr>
      <dsp:spPr>
        <a:xfrm rot="12900000">
          <a:off x="1332014" y="950063"/>
          <a:ext cx="716302" cy="2662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965FEC-792B-4C53-8CA3-768289D59DA5}">
      <dsp:nvSpPr>
        <dsp:cNvPr id="0" name=""/>
        <dsp:cNvSpPr/>
      </dsp:nvSpPr>
      <dsp:spPr>
        <a:xfrm>
          <a:off x="953064" y="522776"/>
          <a:ext cx="887440" cy="709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kern="1200"/>
            <a:t>Person spec &amp; postholder's attributes</a:t>
          </a:r>
        </a:p>
      </dsp:txBody>
      <dsp:txXfrm>
        <a:off x="973858" y="543570"/>
        <a:ext cx="845852" cy="668364"/>
      </dsp:txXfrm>
    </dsp:sp>
    <dsp:sp modelId="{A58DAC86-3D58-42D6-BF7F-290EB36A127F}">
      <dsp:nvSpPr>
        <dsp:cNvPr id="0" name=""/>
        <dsp:cNvSpPr/>
      </dsp:nvSpPr>
      <dsp:spPr>
        <a:xfrm rot="16200000">
          <a:off x="2042148" y="580390"/>
          <a:ext cx="716302" cy="2662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47266B-2382-45C4-8C05-E96CE15D00A9}">
      <dsp:nvSpPr>
        <dsp:cNvPr id="0" name=""/>
        <dsp:cNvSpPr/>
      </dsp:nvSpPr>
      <dsp:spPr>
        <a:xfrm>
          <a:off x="1956579" y="379"/>
          <a:ext cx="887440" cy="709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kern="1200"/>
            <a:t>Scope of the role</a:t>
          </a:r>
        </a:p>
      </dsp:txBody>
      <dsp:txXfrm>
        <a:off x="1977373" y="21173"/>
        <a:ext cx="845852" cy="668364"/>
      </dsp:txXfrm>
    </dsp:sp>
    <dsp:sp modelId="{531FCE08-25DB-4DD2-892F-DE7B62A6939C}">
      <dsp:nvSpPr>
        <dsp:cNvPr id="0" name=""/>
        <dsp:cNvSpPr/>
      </dsp:nvSpPr>
      <dsp:spPr>
        <a:xfrm rot="19500000">
          <a:off x="2752283" y="950063"/>
          <a:ext cx="716302" cy="2662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F500D2-E56D-46D4-9BE4-A24B0C106F83}">
      <dsp:nvSpPr>
        <dsp:cNvPr id="0" name=""/>
        <dsp:cNvSpPr/>
      </dsp:nvSpPr>
      <dsp:spPr>
        <a:xfrm>
          <a:off x="2960094" y="522776"/>
          <a:ext cx="887440" cy="709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kern="1200"/>
            <a:t>Management, training and supervision</a:t>
          </a:r>
        </a:p>
      </dsp:txBody>
      <dsp:txXfrm>
        <a:off x="2980888" y="543570"/>
        <a:ext cx="845852" cy="668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AB6B4-014F-4860-8614-9217B19D577C}">
      <dsp:nvSpPr>
        <dsp:cNvPr id="0" name=""/>
        <dsp:cNvSpPr/>
      </dsp:nvSpPr>
      <dsp:spPr>
        <a:xfrm>
          <a:off x="1999061" y="1635692"/>
          <a:ext cx="1373977" cy="137397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Scale of benefits and risks</a:t>
          </a:r>
        </a:p>
      </dsp:txBody>
      <dsp:txXfrm>
        <a:off x="2200275" y="1836906"/>
        <a:ext cx="971549" cy="971549"/>
      </dsp:txXfrm>
    </dsp:sp>
    <dsp:sp modelId="{A6D0A78E-79AA-4C78-8632-95E741AE7388}">
      <dsp:nvSpPr>
        <dsp:cNvPr id="0" name=""/>
        <dsp:cNvSpPr/>
      </dsp:nvSpPr>
      <dsp:spPr>
        <a:xfrm rot="12900000">
          <a:off x="1116161" y="1395991"/>
          <a:ext cx="1052116" cy="39158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965FEC-792B-4C53-8CA3-768289D59DA5}">
      <dsp:nvSpPr>
        <dsp:cNvPr id="0" name=""/>
        <dsp:cNvSpPr/>
      </dsp:nvSpPr>
      <dsp:spPr>
        <a:xfrm>
          <a:off x="558658" y="767937"/>
          <a:ext cx="1305278" cy="1044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Person specification and postholder's attributes</a:t>
          </a:r>
        </a:p>
      </dsp:txBody>
      <dsp:txXfrm>
        <a:off x="589242" y="798521"/>
        <a:ext cx="1244110" cy="983054"/>
      </dsp:txXfrm>
    </dsp:sp>
    <dsp:sp modelId="{A58DAC86-3D58-42D6-BF7F-290EB36A127F}">
      <dsp:nvSpPr>
        <dsp:cNvPr id="0" name=""/>
        <dsp:cNvSpPr/>
      </dsp:nvSpPr>
      <dsp:spPr>
        <a:xfrm rot="16200000">
          <a:off x="2159991" y="852608"/>
          <a:ext cx="1052116" cy="39158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47266B-2382-45C4-8C05-E96CE15D00A9}">
      <dsp:nvSpPr>
        <dsp:cNvPr id="0" name=""/>
        <dsp:cNvSpPr/>
      </dsp:nvSpPr>
      <dsp:spPr>
        <a:xfrm>
          <a:off x="2033410" y="230"/>
          <a:ext cx="1305278" cy="1044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Scope of the role</a:t>
          </a:r>
        </a:p>
      </dsp:txBody>
      <dsp:txXfrm>
        <a:off x="2063994" y="30814"/>
        <a:ext cx="1244110" cy="983054"/>
      </dsp:txXfrm>
    </dsp:sp>
    <dsp:sp modelId="{531FCE08-25DB-4DD2-892F-DE7B62A6939C}">
      <dsp:nvSpPr>
        <dsp:cNvPr id="0" name=""/>
        <dsp:cNvSpPr/>
      </dsp:nvSpPr>
      <dsp:spPr>
        <a:xfrm rot="19500000">
          <a:off x="3203821" y="1395991"/>
          <a:ext cx="1052116" cy="39158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F500D2-E56D-46D4-9BE4-A24B0C106F83}">
      <dsp:nvSpPr>
        <dsp:cNvPr id="0" name=""/>
        <dsp:cNvSpPr/>
      </dsp:nvSpPr>
      <dsp:spPr>
        <a:xfrm>
          <a:off x="3508162" y="767937"/>
          <a:ext cx="1305278" cy="1044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Management, training and supervision</a:t>
          </a:r>
        </a:p>
      </dsp:txBody>
      <dsp:txXfrm>
        <a:off x="3538746" y="798521"/>
        <a:ext cx="1244110" cy="9830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AB6B4-014F-4860-8614-9217B19D577C}">
      <dsp:nvSpPr>
        <dsp:cNvPr id="0" name=""/>
        <dsp:cNvSpPr/>
      </dsp:nvSpPr>
      <dsp:spPr>
        <a:xfrm>
          <a:off x="1928799" y="1708851"/>
          <a:ext cx="1426783" cy="1426783"/>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Scale of benefits and risks</a:t>
          </a:r>
        </a:p>
      </dsp:txBody>
      <dsp:txXfrm>
        <a:off x="2137747" y="1917799"/>
        <a:ext cx="1008887" cy="1008887"/>
      </dsp:txXfrm>
    </dsp:sp>
    <dsp:sp modelId="{A6D0A78E-79AA-4C78-8632-95E741AE7388}">
      <dsp:nvSpPr>
        <dsp:cNvPr id="0" name=""/>
        <dsp:cNvSpPr/>
      </dsp:nvSpPr>
      <dsp:spPr>
        <a:xfrm rot="12900000">
          <a:off x="1003314" y="1457044"/>
          <a:ext cx="1101591" cy="40663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965FEC-792B-4C53-8CA3-768289D59DA5}">
      <dsp:nvSpPr>
        <dsp:cNvPr id="0" name=""/>
        <dsp:cNvSpPr/>
      </dsp:nvSpPr>
      <dsp:spPr>
        <a:xfrm>
          <a:off x="425202" y="802260"/>
          <a:ext cx="1355443" cy="1084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Person specification and postholder's attributes</a:t>
          </a:r>
        </a:p>
      </dsp:txBody>
      <dsp:txXfrm>
        <a:off x="456962" y="834020"/>
        <a:ext cx="1291923" cy="1020835"/>
      </dsp:txXfrm>
    </dsp:sp>
    <dsp:sp modelId="{A58DAC86-3D58-42D6-BF7F-290EB36A127F}">
      <dsp:nvSpPr>
        <dsp:cNvPr id="0" name=""/>
        <dsp:cNvSpPr/>
      </dsp:nvSpPr>
      <dsp:spPr>
        <a:xfrm rot="16200000">
          <a:off x="2091395" y="890625"/>
          <a:ext cx="1101591" cy="40663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47266B-2382-45C4-8C05-E96CE15D00A9}">
      <dsp:nvSpPr>
        <dsp:cNvPr id="0" name=""/>
        <dsp:cNvSpPr/>
      </dsp:nvSpPr>
      <dsp:spPr>
        <a:xfrm>
          <a:off x="1964469" y="968"/>
          <a:ext cx="1355443" cy="1084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Scope of the role</a:t>
          </a:r>
        </a:p>
      </dsp:txBody>
      <dsp:txXfrm>
        <a:off x="1996229" y="32728"/>
        <a:ext cx="1291923" cy="1020835"/>
      </dsp:txXfrm>
    </dsp:sp>
    <dsp:sp modelId="{531FCE08-25DB-4DD2-892F-DE7B62A6939C}">
      <dsp:nvSpPr>
        <dsp:cNvPr id="0" name=""/>
        <dsp:cNvSpPr/>
      </dsp:nvSpPr>
      <dsp:spPr>
        <a:xfrm rot="19500000">
          <a:off x="3179475" y="1457044"/>
          <a:ext cx="1101591" cy="40663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F500D2-E56D-46D4-9BE4-A24B0C106F83}">
      <dsp:nvSpPr>
        <dsp:cNvPr id="0" name=""/>
        <dsp:cNvSpPr/>
      </dsp:nvSpPr>
      <dsp:spPr>
        <a:xfrm>
          <a:off x="3503735" y="802260"/>
          <a:ext cx="1355443" cy="1084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Management, training and supervision</a:t>
          </a:r>
        </a:p>
      </dsp:txBody>
      <dsp:txXfrm>
        <a:off x="3535495" y="834020"/>
        <a:ext cx="1291923" cy="10208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D7AFAB42E4461CA127100F2624046F"/>
        <w:category>
          <w:name w:val="General"/>
          <w:gallery w:val="placeholder"/>
        </w:category>
        <w:types>
          <w:type w:val="bbPlcHdr"/>
        </w:types>
        <w:behaviors>
          <w:behavior w:val="content"/>
        </w:behaviors>
        <w:guid w:val="{DF6ED293-515D-45E4-BA5B-62FAADC6C76B}"/>
      </w:docPartPr>
      <w:docPartBody>
        <w:p w:rsidR="009E1CF3" w:rsidRDefault="009E1CF3">
          <w:pPr>
            <w:pStyle w:val="71D7AFAB42E4461CA127100F2624046F"/>
          </w:pPr>
          <w:r w:rsidRPr="003E5369">
            <w:rPr>
              <w:rStyle w:val="PlaceholderText"/>
            </w:rPr>
            <w:t>[Title]</w:t>
          </w:r>
        </w:p>
      </w:docPartBody>
    </w:docPart>
    <w:docPart>
      <w:docPartPr>
        <w:name w:val="4A8130626F9445C89B910AD8DBDF6EEE"/>
        <w:category>
          <w:name w:val="General"/>
          <w:gallery w:val="placeholder"/>
        </w:category>
        <w:types>
          <w:type w:val="bbPlcHdr"/>
        </w:types>
        <w:behaviors>
          <w:behavior w:val="content"/>
        </w:behaviors>
        <w:guid w:val="{EC5F641D-E08D-4F63-998C-5C1D0A598FA6}"/>
      </w:docPartPr>
      <w:docPartBody>
        <w:p w:rsidR="009E1CF3" w:rsidRDefault="009E1CF3">
          <w:pPr>
            <w:pStyle w:val="4A8130626F9445C89B910AD8DBDF6EEE"/>
          </w:pPr>
          <w:r w:rsidRPr="00D9494C">
            <w:rPr>
              <w:rStyle w:val="PlaceholderText"/>
            </w:rPr>
            <w:t>[Subject]</w:t>
          </w:r>
        </w:p>
      </w:docPartBody>
    </w:docPart>
    <w:docPart>
      <w:docPartPr>
        <w:name w:val="1BA06575F5FE4C478562A7A1DE783F58"/>
        <w:category>
          <w:name w:val="General"/>
          <w:gallery w:val="placeholder"/>
        </w:category>
        <w:types>
          <w:type w:val="bbPlcHdr"/>
        </w:types>
        <w:behaviors>
          <w:behavior w:val="content"/>
        </w:behaviors>
        <w:guid w:val="{081F92DA-06D7-4A37-9139-2D48DA8EAEE4}"/>
      </w:docPartPr>
      <w:docPartBody>
        <w:p w:rsidR="009E1CF3" w:rsidRDefault="009E1CF3">
          <w:pPr>
            <w:pStyle w:val="1BA06575F5FE4C478562A7A1DE783F58"/>
          </w:pPr>
          <w:r w:rsidRPr="00100FC1">
            <w:rPr>
              <w:rStyle w:val="PlaceholderText"/>
            </w:rPr>
            <w:t>[Comments]</w:t>
          </w:r>
        </w:p>
      </w:docPartBody>
    </w:docPart>
    <w:docPart>
      <w:docPartPr>
        <w:name w:val="920E96664AD6478D8B751B888FDA9DA1"/>
        <w:category>
          <w:name w:val="General"/>
          <w:gallery w:val="placeholder"/>
        </w:category>
        <w:types>
          <w:type w:val="bbPlcHdr"/>
        </w:types>
        <w:behaviors>
          <w:behavior w:val="content"/>
        </w:behaviors>
        <w:guid w:val="{73B83A26-2773-40AB-AAE4-1727FF672AD9}"/>
      </w:docPartPr>
      <w:docPartBody>
        <w:p w:rsidR="009E1CF3" w:rsidRDefault="009E1CF3">
          <w:pPr>
            <w:pStyle w:val="920E96664AD6478D8B751B888FDA9DA1"/>
          </w:pPr>
          <w:r w:rsidRPr="003878D7">
            <w:rPr>
              <w:rStyle w:val="PlaceholderText"/>
            </w:rPr>
            <w:t>[Comments]</w:t>
          </w:r>
        </w:p>
      </w:docPartBody>
    </w:docPart>
    <w:docPart>
      <w:docPartPr>
        <w:name w:val="BBD532E7DACF4AE29204BA5F8D5B4D90"/>
        <w:category>
          <w:name w:val="General"/>
          <w:gallery w:val="placeholder"/>
        </w:category>
        <w:types>
          <w:type w:val="bbPlcHdr"/>
        </w:types>
        <w:behaviors>
          <w:behavior w:val="content"/>
        </w:behaviors>
        <w:guid w:val="{5E43A0FA-DB9B-4BC7-8FBB-FB36EB932436}"/>
      </w:docPartPr>
      <w:docPartBody>
        <w:p w:rsidR="009E1CF3" w:rsidRDefault="009E1CF3">
          <w:pPr>
            <w:pStyle w:val="BBD532E7DACF4AE29204BA5F8D5B4D90"/>
          </w:pPr>
          <w:r w:rsidRPr="00A479F6">
            <w:rPr>
              <w:rStyle w:val="PlaceholderText"/>
            </w:rPr>
            <w:t>[Category]</w:t>
          </w:r>
        </w:p>
      </w:docPartBody>
    </w:docPart>
    <w:docPart>
      <w:docPartPr>
        <w:name w:val="CADFEEFDB7D54EFF90F7C7E231322154"/>
        <w:category>
          <w:name w:val="General"/>
          <w:gallery w:val="placeholder"/>
        </w:category>
        <w:types>
          <w:type w:val="bbPlcHdr"/>
        </w:types>
        <w:behaviors>
          <w:behavior w:val="content"/>
        </w:behaviors>
        <w:guid w:val="{D2DF24DC-57F0-45FD-9526-0557225E74D3}"/>
      </w:docPartPr>
      <w:docPartBody>
        <w:p w:rsidR="009E1CF3" w:rsidRDefault="009E1CF3">
          <w:pPr>
            <w:pStyle w:val="CADFEEFDB7D54EFF90F7C7E231322154"/>
          </w:pPr>
          <w:r w:rsidRPr="003878D7">
            <w:rPr>
              <w:rStyle w:val="PlaceholderText"/>
            </w:rPr>
            <w:t>[Comments]</w:t>
          </w:r>
        </w:p>
      </w:docPartBody>
    </w:docPart>
    <w:docPart>
      <w:docPartPr>
        <w:name w:val="449FB6A723374258B5302422CCA47E6E"/>
        <w:category>
          <w:name w:val="General"/>
          <w:gallery w:val="placeholder"/>
        </w:category>
        <w:types>
          <w:type w:val="bbPlcHdr"/>
        </w:types>
        <w:behaviors>
          <w:behavior w:val="content"/>
        </w:behaviors>
        <w:guid w:val="{A4E5BB1E-4503-47C0-B88C-2B7AF1FA4EB1}"/>
      </w:docPartPr>
      <w:docPartBody>
        <w:p w:rsidR="009E1CF3" w:rsidRDefault="009E1CF3">
          <w:pPr>
            <w:pStyle w:val="449FB6A723374258B5302422CCA47E6E"/>
          </w:pPr>
          <w:r w:rsidRPr="00A479F6">
            <w:rPr>
              <w:rStyle w:val="PlaceholderText"/>
            </w:rPr>
            <w:t>[Category]</w:t>
          </w:r>
        </w:p>
      </w:docPartBody>
    </w:docPart>
    <w:docPart>
      <w:docPartPr>
        <w:name w:val="EF5CC820FDB1413B996A6ADB8B6FF8EE"/>
        <w:category>
          <w:name w:val="General"/>
          <w:gallery w:val="placeholder"/>
        </w:category>
        <w:types>
          <w:type w:val="bbPlcHdr"/>
        </w:types>
        <w:behaviors>
          <w:behavior w:val="content"/>
        </w:behaviors>
        <w:guid w:val="{2EBA306A-2B82-4148-9297-B01E010A614E}"/>
      </w:docPartPr>
      <w:docPartBody>
        <w:p w:rsidR="009E1CF3" w:rsidRDefault="009E1CF3">
          <w:pPr>
            <w:pStyle w:val="EF5CC820FDB1413B996A6ADB8B6FF8EE"/>
          </w:pPr>
          <w:r w:rsidRPr="003878D7">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DIN-Light">
    <w:altName w:val="Yu Gothic"/>
    <w:panose1 w:val="00000000000000000000"/>
    <w:charset w:val="80"/>
    <w:family w:val="auto"/>
    <w:notTrueType/>
    <w:pitch w:val="default"/>
    <w:sig w:usb0="00000001" w:usb1="08070000" w:usb2="00000010" w:usb3="00000000" w:csb0="00020000" w:csb1="00000000"/>
  </w:font>
  <w:font w:name="Frutiger-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F3"/>
    <w:rsid w:val="00022C60"/>
    <w:rsid w:val="00065C72"/>
    <w:rsid w:val="00123E4C"/>
    <w:rsid w:val="00241EDC"/>
    <w:rsid w:val="003F044D"/>
    <w:rsid w:val="00413A8B"/>
    <w:rsid w:val="004A703C"/>
    <w:rsid w:val="004B341B"/>
    <w:rsid w:val="006727EA"/>
    <w:rsid w:val="006777CC"/>
    <w:rsid w:val="0076267D"/>
    <w:rsid w:val="008326FC"/>
    <w:rsid w:val="008C09E9"/>
    <w:rsid w:val="00926FD2"/>
    <w:rsid w:val="0094651B"/>
    <w:rsid w:val="00991B49"/>
    <w:rsid w:val="009E1CF3"/>
    <w:rsid w:val="00A14FF2"/>
    <w:rsid w:val="00AB71C3"/>
    <w:rsid w:val="00C8639A"/>
    <w:rsid w:val="00CD3C3B"/>
    <w:rsid w:val="00DE7682"/>
    <w:rsid w:val="00EA3C13"/>
    <w:rsid w:val="00F32AB5"/>
    <w:rsid w:val="00FB4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1D7AFAB42E4461CA127100F2624046F">
    <w:name w:val="71D7AFAB42E4461CA127100F2624046F"/>
  </w:style>
  <w:style w:type="paragraph" w:customStyle="1" w:styleId="4A8130626F9445C89B910AD8DBDF6EEE">
    <w:name w:val="4A8130626F9445C89B910AD8DBDF6EEE"/>
  </w:style>
  <w:style w:type="paragraph" w:customStyle="1" w:styleId="1BA06575F5FE4C478562A7A1DE783F58">
    <w:name w:val="1BA06575F5FE4C478562A7A1DE783F58"/>
  </w:style>
  <w:style w:type="paragraph" w:customStyle="1" w:styleId="C82C720522DD4F559B3086C52252DF65">
    <w:name w:val="C82C720522DD4F559B3086C52252DF65"/>
  </w:style>
  <w:style w:type="paragraph" w:customStyle="1" w:styleId="DBD9A25ED746491C9AB3CEE65D197B9D">
    <w:name w:val="DBD9A25ED746491C9AB3CEE65D197B9D"/>
  </w:style>
  <w:style w:type="paragraph" w:customStyle="1" w:styleId="920E96664AD6478D8B751B888FDA9DA1">
    <w:name w:val="920E96664AD6478D8B751B888FDA9DA1"/>
  </w:style>
  <w:style w:type="paragraph" w:customStyle="1" w:styleId="BBD532E7DACF4AE29204BA5F8D5B4D90">
    <w:name w:val="BBD532E7DACF4AE29204BA5F8D5B4D90"/>
  </w:style>
  <w:style w:type="paragraph" w:customStyle="1" w:styleId="CADFEEFDB7D54EFF90F7C7E231322154">
    <w:name w:val="CADFEEFDB7D54EFF90F7C7E231322154"/>
  </w:style>
  <w:style w:type="paragraph" w:customStyle="1" w:styleId="449FB6A723374258B5302422CCA47E6E">
    <w:name w:val="449FB6A723374258B5302422CCA47E6E"/>
  </w:style>
  <w:style w:type="paragraph" w:customStyle="1" w:styleId="EF5CC820FDB1413B996A6ADB8B6FF8EE">
    <w:name w:val="EF5CC820FDB1413B996A6ADB8B6FF8EE"/>
  </w:style>
  <w:style w:type="paragraph" w:customStyle="1" w:styleId="02959E09EF624B4AA0133342BBF5DA68">
    <w:name w:val="02959E09EF624B4AA0133342BBF5DA68"/>
  </w:style>
  <w:style w:type="paragraph" w:customStyle="1" w:styleId="18D8736DC3ED45C1997A39398FE77F45">
    <w:name w:val="18D8736DC3ED45C1997A39398FE77F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raverse">
      <a:dk1>
        <a:srgbClr val="65696D"/>
      </a:dk1>
      <a:lt1>
        <a:sysClr val="window" lastClr="FFFFFF"/>
      </a:lt1>
      <a:dk2>
        <a:srgbClr val="65696D"/>
      </a:dk2>
      <a:lt2>
        <a:srgbClr val="E7E6E6"/>
      </a:lt2>
      <a:accent1>
        <a:srgbClr val="C42D2F"/>
      </a:accent1>
      <a:accent2>
        <a:srgbClr val="B43F56"/>
      </a:accent2>
      <a:accent3>
        <a:srgbClr val="A44D7A"/>
      </a:accent3>
      <a:accent4>
        <a:srgbClr val="925496"/>
      </a:accent4>
      <a:accent5>
        <a:srgbClr val="BFBFBF"/>
      </a:accent5>
      <a:accent6>
        <a:srgbClr val="A5A5A5"/>
      </a:accent6>
      <a:hlink>
        <a:srgbClr val="925496"/>
      </a:hlink>
      <a:folHlink>
        <a:srgbClr val="673B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B1A03F9F8FAA41BD10FB2F59F2C02F" ma:contentTypeVersion="8" ma:contentTypeDescription="Create a new document." ma:contentTypeScope="" ma:versionID="a5273a691c93ddd724eff1ea6855c1f5">
  <xsd:schema xmlns:xsd="http://www.w3.org/2001/XMLSchema" xmlns:xs="http://www.w3.org/2001/XMLSchema" xmlns:p="http://schemas.microsoft.com/office/2006/metadata/properties" xmlns:ns2="8b5bec04-cf05-43fa-91de-9561206e01ee" xmlns:ns3="f0f3e050-b58b-424e-b3cd-4976d6b28ba0" targetNamespace="http://schemas.microsoft.com/office/2006/metadata/properties" ma:root="true" ma:fieldsID="fae3155d6253239db5adb541a3513f3f" ns2:_="" ns3:_="">
    <xsd:import namespace="8b5bec04-cf05-43fa-91de-9561206e01ee"/>
    <xsd:import namespace="f0f3e050-b58b-424e-b3cd-4976d6b28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bec04-cf05-43fa-91de-9561206e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f3e050-b58b-424e-b3cd-4976d6b28ba0"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C36852-DB20-4633-A5E8-75872CEC8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bec04-cf05-43fa-91de-9561206e01ee"/>
    <ds:schemaRef ds:uri="f0f3e050-b58b-424e-b3cd-4976d6b28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EC1094-12A7-44FB-A5D1-8CF4ECDD8158}">
  <ds:schemaRef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f0f3e050-b58b-424e-b3cd-4976d6b28ba0"/>
    <ds:schemaRef ds:uri="8b5bec04-cf05-43fa-91de-9561206e01ee"/>
  </ds:schemaRefs>
</ds:datastoreItem>
</file>

<file path=customXml/itemProps4.xml><?xml version="1.0" encoding="utf-8"?>
<ds:datastoreItem xmlns:ds="http://schemas.openxmlformats.org/officeDocument/2006/customXml" ds:itemID="{2020C7D7-AF16-4776-8A7E-13901A2505E7}">
  <ds:schemaRefs>
    <ds:schemaRef ds:uri="http://schemas.microsoft.com/sharepoint/v3/contenttype/forms"/>
  </ds:schemaRefs>
</ds:datastoreItem>
</file>

<file path=customXml/itemProps5.xml><?xml version="1.0" encoding="utf-8"?>
<ds:datastoreItem xmlns:ds="http://schemas.openxmlformats.org/officeDocument/2006/customXml" ds:itemID="{12DDAC19-BEF7-4F00-8F7A-90AF06B5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28971</Words>
  <Characters>165139</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Medical Administrators Study</vt:lpstr>
    </vt:vector>
  </TitlesOfParts>
  <Company>T=</Company>
  <LinksUpToDate>false</LinksUpToDate>
  <CharactersWithSpaces>193723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Administrators Study</dc:title>
  <dc:subject>Type Subtitle Here</dc:subject>
  <dc:creator>Tim Vanson</dc:creator>
  <cp:keywords/>
  <dc:description>Version 7.0</dc:description>
  <cp:lastModifiedBy>Amanda Jenkinson2</cp:lastModifiedBy>
  <cp:revision>2</cp:revision>
  <dcterms:created xsi:type="dcterms:W3CDTF">2019-04-05T10:20:00Z</dcterms:created>
  <dcterms:modified xsi:type="dcterms:W3CDTF">2019-04-05T10:20:00Z</dcterms:modified>
  <cp:category>Restricted External</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LastSaved">
    <vt:lpwstr>0x01d36fb7|0x7d8d8000</vt:lpwstr>
  </property>
  <property fmtid="{D5CDD505-2E9C-101B-9397-08002B2CF9AE}" pid="4" name="ContentTypeId">
    <vt:lpwstr>0x01010034B1A03F9F8FAA41BD10FB2F59F2C02F</vt:lpwstr>
  </property>
</Properties>
</file>